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564827" w:rsidRDefault="00703F5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1312" behindDoc="0" locked="0" layoutInCell="1" allowOverlap="1" wp14:anchorId="74D022BB" wp14:editId="6FD16348">
                <wp:simplePos x="0" y="0"/>
                <wp:positionH relativeFrom="margin">
                  <wp:posOffset>-80011</wp:posOffset>
                </wp:positionH>
                <wp:positionV relativeFrom="paragraph">
                  <wp:posOffset>-4445</wp:posOffset>
                </wp:positionV>
                <wp:extent cx="5534025" cy="5905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90550"/>
                        </a:xfrm>
                        <a:prstGeom prst="rect">
                          <a:avLst/>
                        </a:prstGeom>
                        <a:solidFill>
                          <a:srgbClr val="000080"/>
                        </a:solidFill>
                        <a:ln w="9525">
                          <a:solidFill>
                            <a:srgbClr val="000080"/>
                          </a:solidFill>
                          <a:miter lim="800000"/>
                          <a:headEnd/>
                          <a:tailEnd/>
                        </a:ln>
                      </wps:spPr>
                      <wps:txbx>
                        <w:txbxContent>
                          <w:p w:rsidR="00C6701D" w:rsidRPr="00703F5E" w:rsidRDefault="00C6701D"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w:t>
                            </w:r>
                            <w:r w:rsidR="00CC53A3">
                              <w:rPr>
                                <w:rFonts w:ascii="Bookman Old Style" w:hAnsi="Bookman Old Style"/>
                                <w:b/>
                                <w:color w:val="FFFFFF"/>
                                <w:sz w:val="24"/>
                                <w:szCs w:val="24"/>
                              </w:rPr>
                              <w:t xml:space="preserve"> INSTITUCIONAL </w:t>
                            </w:r>
                            <w:r w:rsidRPr="00703F5E">
                              <w:rPr>
                                <w:rFonts w:ascii="Bookman Old Style" w:hAnsi="Bookman Old Style"/>
                                <w:b/>
                                <w:color w:val="FFFFFF"/>
                                <w:sz w:val="24"/>
                                <w:szCs w:val="24"/>
                              </w:rPr>
                              <w:t>NOVEDADES EN LA NORMATIVA JURÍDICA</w:t>
                            </w:r>
                          </w:p>
                          <w:p w:rsidR="00C6701D" w:rsidRPr="00703F5E" w:rsidRDefault="00C6701D"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JULIO</w:t>
                            </w:r>
                            <w:r w:rsidRPr="00703F5E">
                              <w:rPr>
                                <w:rFonts w:ascii="Bookman Old Style" w:hAnsi="Bookman Old Style"/>
                                <w:b/>
                                <w:color w:val="FFFF00"/>
                                <w:sz w:val="24"/>
                                <w:szCs w:val="24"/>
                              </w:rPr>
                              <w:t xml:space="preserve"> DE 2017</w:t>
                            </w:r>
                          </w:p>
                          <w:p w:rsidR="00C6701D" w:rsidRDefault="00C6701D" w:rsidP="002D1C81"/>
                          <w:p w:rsidR="00C6701D" w:rsidRDefault="00C6701D" w:rsidP="002D1C81"/>
                          <w:p w:rsidR="00C6701D" w:rsidRDefault="00C6701D"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6.3pt;margin-top:-.35pt;width:435.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" fillcolor="navy" strokecolor="navy">
                <v:textbox>
                  <w:txbxContent>
                    <w:p w:rsidR="00C6701D" w:rsidRPr="00703F5E" w:rsidRDefault="00C6701D"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w:t>
                      </w:r>
                      <w:r w:rsidR="00CC53A3">
                        <w:rPr>
                          <w:rFonts w:ascii="Bookman Old Style" w:hAnsi="Bookman Old Style"/>
                          <w:b/>
                          <w:color w:val="FFFFFF"/>
                          <w:sz w:val="24"/>
                          <w:szCs w:val="24"/>
                        </w:rPr>
                        <w:t xml:space="preserve"> INSTITUCIONAL </w:t>
                      </w:r>
                      <w:r w:rsidRPr="00703F5E">
                        <w:rPr>
                          <w:rFonts w:ascii="Bookman Old Style" w:hAnsi="Bookman Old Style"/>
                          <w:b/>
                          <w:color w:val="FFFFFF"/>
                          <w:sz w:val="24"/>
                          <w:szCs w:val="24"/>
                        </w:rPr>
                        <w:t>NOVEDADES EN LA NORMATIVA JURÍDICA</w:t>
                      </w:r>
                    </w:p>
                    <w:p w:rsidR="00C6701D" w:rsidRPr="00703F5E" w:rsidRDefault="00C6701D"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JULIO</w:t>
                      </w:r>
                      <w:r w:rsidRPr="00703F5E">
                        <w:rPr>
                          <w:rFonts w:ascii="Bookman Old Style" w:hAnsi="Bookman Old Style"/>
                          <w:b/>
                          <w:color w:val="FFFF00"/>
                          <w:sz w:val="24"/>
                          <w:szCs w:val="24"/>
                        </w:rPr>
                        <w:t xml:space="preserve"> DE 2017</w:t>
                      </w:r>
                    </w:p>
                    <w:p w:rsidR="00C6701D" w:rsidRDefault="00C6701D" w:rsidP="002D1C81"/>
                    <w:p w:rsidR="00C6701D" w:rsidRDefault="00C6701D" w:rsidP="002D1C81"/>
                    <w:p w:rsidR="00C6701D" w:rsidRDefault="00C6701D" w:rsidP="002D1C81"/>
                  </w:txbxContent>
                </v:textbox>
                <w10:wrap anchorx="margin"/>
              </v:shape>
            </w:pict>
          </mc:Fallback>
        </mc:AlternateContent>
      </w:r>
    </w:p>
    <w:p w:rsidR="002D1C81" w:rsidRPr="00564827" w:rsidRDefault="002D1C81" w:rsidP="005F797E">
      <w:pPr>
        <w:jc w:val="both"/>
        <w:rPr>
          <w:color w:val="0000CC"/>
        </w:rPr>
      </w:pPr>
    </w:p>
    <w:p w:rsidR="00777A57" w:rsidRPr="00564827" w:rsidRDefault="00777A57" w:rsidP="005F797E">
      <w:pPr>
        <w:jc w:val="both"/>
        <w:rPr>
          <w:color w:val="0000CC"/>
        </w:rPr>
      </w:pPr>
    </w:p>
    <w:p w:rsidR="00777A57" w:rsidRPr="00564827" w:rsidRDefault="00777A57" w:rsidP="005F797E">
      <w:pPr>
        <w:jc w:val="both"/>
        <w:rPr>
          <w:color w:val="0000CC"/>
        </w:rPr>
      </w:pPr>
    </w:p>
    <w:p w:rsidR="002D1C81" w:rsidRPr="00564827" w:rsidRDefault="00E80D39" w:rsidP="005F797E">
      <w:pPr>
        <w:jc w:val="both"/>
        <w:rPr>
          <w:color w:val="0000CC"/>
        </w:rPr>
      </w:pPr>
      <w:r w:rsidRPr="00564827">
        <w:rPr>
          <w:noProof/>
          <w:color w:val="0000CC"/>
          <w:lang w:val="es-EC" w:eastAsia="es-EC"/>
        </w:rPr>
        <mc:AlternateContent>
          <mc:Choice Requires="wps">
            <w:drawing>
              <wp:anchor distT="0" distB="0" distL="114300" distR="114300" simplePos="0" relativeHeight="251714560" behindDoc="0" locked="0" layoutInCell="1" allowOverlap="1" wp14:anchorId="285808B9" wp14:editId="545357AE">
                <wp:simplePos x="0" y="0"/>
                <wp:positionH relativeFrom="margin">
                  <wp:posOffset>-80010</wp:posOffset>
                </wp:positionH>
                <wp:positionV relativeFrom="paragraph">
                  <wp:posOffset>125730</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FF2ADB" w:rsidRDefault="00C6701D" w:rsidP="00E80D39">
                            <w:pPr>
                              <w:jc w:val="both"/>
                              <w:rPr>
                                <w:b/>
                                <w:color w:val="FFFFFF"/>
                                <w:lang w:val="es-EC"/>
                              </w:rPr>
                            </w:pPr>
                            <w:r>
                              <w:rPr>
                                <w:b/>
                                <w:color w:val="FFFFFF"/>
                                <w:lang w:val="es-EC"/>
                              </w:rPr>
                              <w:t>Lunes 3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6.3pt;margin-top:9.9pt;width:142.5pt;height:2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cpLQ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" fillcolor="navy" strokecolor="navy">
                <v:textbox>
                  <w:txbxContent>
                    <w:p w:rsidR="00A03AAB" w:rsidRPr="00FF2ADB" w:rsidRDefault="00A03AAB" w:rsidP="00E80D39">
                      <w:pPr>
                        <w:jc w:val="both"/>
                        <w:rPr>
                          <w:b/>
                          <w:color w:val="FFFFFF"/>
                          <w:lang w:val="es-EC"/>
                        </w:rPr>
                      </w:pPr>
                      <w:r>
                        <w:rPr>
                          <w:b/>
                          <w:color w:val="FFFFFF"/>
                          <w:lang w:val="es-EC"/>
                        </w:rPr>
                        <w:t>Lunes 3 de julio</w:t>
                      </w:r>
                    </w:p>
                  </w:txbxContent>
                </v:textbox>
                <w10:wrap anchorx="margin"/>
              </v:shape>
            </w:pict>
          </mc:Fallback>
        </mc:AlternateContent>
      </w:r>
    </w:p>
    <w:p w:rsidR="00703F5E" w:rsidRPr="00564827" w:rsidRDefault="00703F5E" w:rsidP="005F797E">
      <w:pPr>
        <w:jc w:val="both"/>
        <w:rPr>
          <w:color w:val="0000CC"/>
        </w:rPr>
      </w:pPr>
    </w:p>
    <w:p w:rsidR="00703F5E" w:rsidRPr="00564827" w:rsidRDefault="00703F5E" w:rsidP="005F797E">
      <w:pPr>
        <w:jc w:val="both"/>
        <w:rPr>
          <w:color w:val="0000CC"/>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F4F7"/>
        <w:tblLook w:val="01E0" w:firstRow="1" w:lastRow="1" w:firstColumn="1" w:lastColumn="1" w:noHBand="0" w:noVBand="0"/>
      </w:tblPr>
      <w:tblGrid>
        <w:gridCol w:w="8755"/>
      </w:tblGrid>
      <w:tr w:rsidR="00606AD7" w:rsidRPr="00564827" w:rsidTr="001D4989">
        <w:trPr>
          <w:trHeight w:val="1380"/>
        </w:trPr>
        <w:tc>
          <w:tcPr>
            <w:tcW w:w="8755" w:type="dxa"/>
            <w:shd w:val="clear" w:color="auto" w:fill="B7F4F7"/>
          </w:tcPr>
          <w:p w:rsidR="00420BDE" w:rsidRDefault="00420BDE" w:rsidP="00D101A9">
            <w:pPr>
              <w:jc w:val="both"/>
            </w:pPr>
          </w:p>
          <w:p w:rsidR="00D101A9" w:rsidRPr="00420BDE" w:rsidRDefault="00FD02BE" w:rsidP="00D101A9">
            <w:pPr>
              <w:jc w:val="both"/>
              <w:rPr>
                <w:b/>
              </w:rPr>
            </w:pPr>
            <w:hyperlink r:id="rId9" w:history="1">
              <w:r w:rsidR="00420BDE" w:rsidRPr="00BA2049">
                <w:rPr>
                  <w:rStyle w:val="Hipervnculo"/>
                  <w:b/>
                </w:rPr>
                <w:t>DECLÁRESE COMO POLÍTICA PRIORITARIA DE GOBIERNO EL FORTALECIMIENTO DE LOS ESPACIOS DE PARTICIPACIÓN CIUDADANA, Y EL DIÁLOGO AMPLIO Y PERMANENTE CON TODOS LOS SECTORES DE LA SOCIEDAD</w:t>
              </w:r>
              <w:r w:rsidR="00BA2049" w:rsidRPr="00BA2049">
                <w:rPr>
                  <w:rStyle w:val="Hipervnculo"/>
                  <w:b/>
                </w:rPr>
                <w:t>.</w:t>
              </w:r>
            </w:hyperlink>
          </w:p>
          <w:p w:rsidR="00420BDE" w:rsidRPr="00420BDE" w:rsidRDefault="00420BDE" w:rsidP="00642B3E">
            <w:pPr>
              <w:jc w:val="both"/>
              <w:rPr>
                <w:b/>
              </w:rPr>
            </w:pPr>
          </w:p>
          <w:p w:rsidR="00642B3E" w:rsidRPr="00420BDE" w:rsidRDefault="00642B3E" w:rsidP="00642B3E">
            <w:pPr>
              <w:jc w:val="both"/>
              <w:rPr>
                <w:b/>
              </w:rPr>
            </w:pPr>
            <w:r w:rsidRPr="00420BDE">
              <w:rPr>
                <w:b/>
              </w:rPr>
              <w:t>Expedido por: Decreto Ejecutivo No. 49 - PRESIDENTE CONSTITUCIONAL DE LA REPÚBLICA. Publicado en Registro Oficial N° 27 - Suplemento de lunes 3 de julio de 2017. Página 2</w:t>
            </w:r>
          </w:p>
          <w:p w:rsidR="00642B3E" w:rsidRDefault="00642B3E" w:rsidP="00642B3E">
            <w:pPr>
              <w:jc w:val="both"/>
            </w:pPr>
          </w:p>
          <w:p w:rsidR="00642B3E" w:rsidRDefault="00642B3E" w:rsidP="00642B3E">
            <w:pPr>
              <w:jc w:val="both"/>
            </w:pPr>
          </w:p>
          <w:p w:rsidR="00420BDE" w:rsidRDefault="00420BDE" w:rsidP="00642B3E">
            <w:pPr>
              <w:jc w:val="both"/>
            </w:pPr>
            <w:r>
              <w:t xml:space="preserve">Artículo 1.- Declárese como política prioritaria de gobierno el fortalecimiento de los espacios de participación ciudadana, y el diálogo amplio y permanente con todos los sectores de la sociedad. </w:t>
            </w:r>
          </w:p>
          <w:p w:rsidR="00420BDE" w:rsidRDefault="00420BDE" w:rsidP="00642B3E">
            <w:pPr>
              <w:jc w:val="both"/>
            </w:pPr>
          </w:p>
          <w:p w:rsidR="00420BDE" w:rsidRDefault="00420BDE" w:rsidP="00642B3E">
            <w:pPr>
              <w:jc w:val="both"/>
            </w:pPr>
            <w:r>
              <w:t xml:space="preserve">Artículo 2.- Declárese al Diálogo Social Nacional como mecanismo para la generación de acuerdos en la construcción de políticas, programa, proyectos y otros instrumentos que mejoren la gobernanza y gobernabilidad, en una forma transparente y accesible para todos. </w:t>
            </w:r>
          </w:p>
          <w:p w:rsidR="00420BDE" w:rsidRDefault="00420BDE" w:rsidP="00642B3E">
            <w:pPr>
              <w:jc w:val="both"/>
            </w:pPr>
          </w:p>
          <w:p w:rsidR="00642B3E" w:rsidRDefault="00420BDE" w:rsidP="00642B3E">
            <w:pPr>
              <w:jc w:val="both"/>
            </w:pPr>
            <w:r>
              <w:t>Artículo 3.- Los Ministerios y Secretarías de Estado en coordinación con la Secretaría Nacional de Gestión de la Política podrán, en el ámbito de sus competencias, instalar espacios de diálogo en el marco del Diálogo Social Nacional.</w:t>
            </w:r>
          </w:p>
          <w:p w:rsidR="00420BDE" w:rsidRDefault="00420BDE" w:rsidP="00642B3E">
            <w:pPr>
              <w:jc w:val="both"/>
            </w:pPr>
          </w:p>
          <w:p w:rsidR="00420BDE" w:rsidRDefault="00420BDE" w:rsidP="00642B3E">
            <w:pPr>
              <w:jc w:val="both"/>
            </w:pPr>
            <w:r>
              <w:t>(…)</w:t>
            </w:r>
          </w:p>
          <w:p w:rsidR="00420BDE" w:rsidRDefault="00420BDE" w:rsidP="00642B3E">
            <w:pPr>
              <w:jc w:val="both"/>
            </w:pPr>
          </w:p>
          <w:p w:rsidR="00420BDE" w:rsidRDefault="00FD02BE" w:rsidP="00642B3E">
            <w:pPr>
              <w:jc w:val="both"/>
            </w:pPr>
            <w:hyperlink r:id="rId10" w:history="1">
              <w:r w:rsidR="00420BDE" w:rsidRPr="00BA2049">
                <w:rPr>
                  <w:rStyle w:val="Hipervnculo"/>
                </w:rPr>
                <w:t>Ver Registro Oficial</w:t>
              </w:r>
            </w:hyperlink>
          </w:p>
          <w:p w:rsidR="00642B3E" w:rsidRDefault="00642B3E" w:rsidP="00642B3E">
            <w:pPr>
              <w:jc w:val="both"/>
            </w:pPr>
          </w:p>
          <w:p w:rsidR="00642B3E" w:rsidRPr="00564827" w:rsidRDefault="00642B3E" w:rsidP="00642B3E">
            <w:pPr>
              <w:jc w:val="both"/>
              <w:rPr>
                <w:color w:val="0000CC"/>
                <w:lang w:eastAsia="es-ES"/>
              </w:rPr>
            </w:pPr>
          </w:p>
        </w:tc>
      </w:tr>
      <w:tr w:rsidR="00606AD7" w:rsidRPr="00564827" w:rsidTr="001D4989">
        <w:trPr>
          <w:trHeight w:val="1380"/>
        </w:trPr>
        <w:tc>
          <w:tcPr>
            <w:tcW w:w="8755" w:type="dxa"/>
            <w:shd w:val="clear" w:color="auto" w:fill="B7F4F7"/>
          </w:tcPr>
          <w:p w:rsidR="00AD1664" w:rsidRDefault="00AD1664" w:rsidP="00AD1664">
            <w:pPr>
              <w:jc w:val="both"/>
              <w:rPr>
                <w:b/>
                <w:color w:val="0000CC"/>
                <w:lang w:eastAsia="es-ES"/>
              </w:rPr>
            </w:pPr>
          </w:p>
          <w:p w:rsidR="00052D37" w:rsidRPr="00052D37" w:rsidRDefault="00FD02BE" w:rsidP="00AD1664">
            <w:pPr>
              <w:jc w:val="both"/>
              <w:rPr>
                <w:b/>
              </w:rPr>
            </w:pPr>
            <w:hyperlink r:id="rId11" w:history="1">
              <w:r w:rsidR="00644CE9" w:rsidRPr="00140C89">
                <w:rPr>
                  <w:rStyle w:val="Hipervnculo"/>
                  <w:b/>
                </w:rPr>
                <w:t>LA CREACIÓN DEL CONSEJO CONSULTIVO PRODUC</w:t>
              </w:r>
              <w:r w:rsidR="00140C89" w:rsidRPr="00140C89">
                <w:rPr>
                  <w:rStyle w:val="Hipervnculo"/>
                  <w:b/>
                </w:rPr>
                <w:t>TIVO Y TRIBUTARIO.</w:t>
              </w:r>
            </w:hyperlink>
          </w:p>
          <w:p w:rsidR="00052D37" w:rsidRPr="00052D37" w:rsidRDefault="00052D37" w:rsidP="00AD1664">
            <w:pPr>
              <w:jc w:val="both"/>
              <w:rPr>
                <w:b/>
              </w:rPr>
            </w:pPr>
          </w:p>
          <w:p w:rsidR="00052D37" w:rsidRPr="00052D37" w:rsidRDefault="00052D37" w:rsidP="00AD1664">
            <w:pPr>
              <w:jc w:val="both"/>
              <w:rPr>
                <w:b/>
              </w:rPr>
            </w:pPr>
            <w:r w:rsidRPr="00052D37">
              <w:rPr>
                <w:b/>
              </w:rPr>
              <w:t>Expedido por: Decreto Ejecutivo No. 50 - PRESIDENTE CONSTITUCIONAL DE LA REPÚBLICA Publicado en Registro Oficial N° 27 - Suplemento de lunes 3 de julio de 2017. Página 3</w:t>
            </w:r>
          </w:p>
          <w:p w:rsidR="00052D37" w:rsidRDefault="00052D37" w:rsidP="00AD1664">
            <w:pPr>
              <w:jc w:val="both"/>
            </w:pPr>
          </w:p>
          <w:p w:rsidR="00052D37" w:rsidRDefault="00052D37" w:rsidP="00AD1664">
            <w:pPr>
              <w:jc w:val="both"/>
            </w:pPr>
          </w:p>
          <w:p w:rsidR="00052D37" w:rsidRDefault="00644CE9" w:rsidP="00AD1664">
            <w:pPr>
              <w:jc w:val="both"/>
            </w:pPr>
            <w:r>
              <w:t xml:space="preserve">Artículo 1.- Créase el Consejo Consultivo Productivo y Tributario, con representación y participación pública y privada, como instancia de consulta, asesoría y diálogo social, sobre propuestas de políticas y de normativas para incentivar y dinamizar la producción, la inversión, el empleo y la generación de divisas, en el marco de los principios constitucionales del Régimen de Desarrollo y del Sistema Tributario. </w:t>
            </w:r>
          </w:p>
          <w:p w:rsidR="00052D37" w:rsidRDefault="00052D37" w:rsidP="00AD1664">
            <w:pPr>
              <w:jc w:val="both"/>
            </w:pPr>
          </w:p>
          <w:p w:rsidR="00052D37" w:rsidRDefault="00644CE9" w:rsidP="00AD1664">
            <w:pPr>
              <w:jc w:val="both"/>
            </w:pPr>
            <w:r>
              <w:t xml:space="preserve">Artículo 2.- El Consejo Consultivo Productivo y Tributario tendrá un Comité Ejecutivo encargado de canalizar y evaluar las propuestas y recomendaciones desarrolladas en los espacios de diálogo que se conformen. </w:t>
            </w:r>
          </w:p>
          <w:p w:rsidR="00052D37" w:rsidRDefault="00052D37" w:rsidP="00AD1664">
            <w:pPr>
              <w:jc w:val="both"/>
            </w:pPr>
          </w:p>
          <w:p w:rsidR="00052D37" w:rsidRDefault="00644CE9" w:rsidP="00AD1664">
            <w:pPr>
              <w:jc w:val="both"/>
            </w:pPr>
            <w:r>
              <w:t xml:space="preserve">Estará integrado por: </w:t>
            </w:r>
          </w:p>
          <w:p w:rsidR="00052D37" w:rsidRDefault="00052D37" w:rsidP="00AD1664">
            <w:pPr>
              <w:jc w:val="both"/>
            </w:pPr>
          </w:p>
          <w:p w:rsidR="00052D37" w:rsidRDefault="00644CE9" w:rsidP="00AD1664">
            <w:pPr>
              <w:jc w:val="both"/>
            </w:pPr>
            <w:r>
              <w:t xml:space="preserve">1. El Vicepresidente de la República, quien lo presidirá; </w:t>
            </w:r>
          </w:p>
          <w:p w:rsidR="00052D37" w:rsidRDefault="00644CE9" w:rsidP="00AD1664">
            <w:pPr>
              <w:jc w:val="both"/>
            </w:pPr>
            <w:r>
              <w:t xml:space="preserve">2. El Ministro de Economía y Finanzas; </w:t>
            </w:r>
          </w:p>
          <w:p w:rsidR="00052D37" w:rsidRDefault="00644CE9" w:rsidP="00AD1664">
            <w:pPr>
              <w:jc w:val="both"/>
            </w:pPr>
            <w:r>
              <w:t xml:space="preserve">3. El Ministro de Comercio Exterior; </w:t>
            </w:r>
          </w:p>
          <w:p w:rsidR="00052D37" w:rsidRDefault="00644CE9" w:rsidP="00AD1664">
            <w:pPr>
              <w:jc w:val="both"/>
            </w:pPr>
            <w:r>
              <w:t xml:space="preserve">4. El Ministro de Industrias y Productividad; </w:t>
            </w:r>
          </w:p>
          <w:p w:rsidR="00052D37" w:rsidRDefault="00644CE9" w:rsidP="00AD1664">
            <w:pPr>
              <w:jc w:val="both"/>
            </w:pPr>
            <w:r>
              <w:t xml:space="preserve">5. El Ministro del Trabajo; </w:t>
            </w:r>
          </w:p>
          <w:p w:rsidR="00052D37" w:rsidRDefault="00644CE9" w:rsidP="00AD1664">
            <w:pPr>
              <w:jc w:val="both"/>
            </w:pPr>
            <w:r>
              <w:t xml:space="preserve">6. El Ministro de Agricultura; </w:t>
            </w:r>
          </w:p>
          <w:p w:rsidR="00052D37" w:rsidRDefault="00644CE9" w:rsidP="00AD1664">
            <w:pPr>
              <w:jc w:val="both"/>
            </w:pPr>
            <w:r>
              <w:lastRenderedPageBreak/>
              <w:t xml:space="preserve">7. El Director del Servicio de Rentas Internas; </w:t>
            </w:r>
          </w:p>
          <w:p w:rsidR="00644CE9" w:rsidRDefault="00644CE9" w:rsidP="00AD1664">
            <w:pPr>
              <w:jc w:val="both"/>
            </w:pPr>
            <w:r>
              <w:t>8. Seis representantes del sector privado y de la economía popular y solidaria, designados por el Presidente de la República, con participación indelegable. En caso de ausencia permanente del representante, el Presidente de la República realizará una nueva designación.</w:t>
            </w:r>
          </w:p>
          <w:p w:rsidR="00052D37" w:rsidRDefault="00052D37" w:rsidP="00AD1664">
            <w:pPr>
              <w:jc w:val="both"/>
            </w:pPr>
          </w:p>
          <w:p w:rsidR="00052D37" w:rsidRDefault="00052D37" w:rsidP="00AD1664">
            <w:pPr>
              <w:jc w:val="both"/>
            </w:pPr>
            <w:r>
              <w:t>(…)</w:t>
            </w:r>
          </w:p>
          <w:p w:rsidR="00052D37" w:rsidRDefault="00052D37" w:rsidP="00AD1664">
            <w:pPr>
              <w:jc w:val="both"/>
            </w:pPr>
          </w:p>
          <w:p w:rsidR="00052D37" w:rsidRPr="00564827" w:rsidRDefault="00FD02BE" w:rsidP="00AD1664">
            <w:pPr>
              <w:jc w:val="both"/>
              <w:rPr>
                <w:b/>
                <w:color w:val="0000CC"/>
                <w:lang w:eastAsia="es-ES"/>
              </w:rPr>
            </w:pPr>
            <w:hyperlink r:id="rId12" w:history="1">
              <w:r w:rsidR="00052D37" w:rsidRPr="00140C89">
                <w:rPr>
                  <w:rStyle w:val="Hipervnculo"/>
                </w:rPr>
                <w:t>Ver Registro Oficial</w:t>
              </w:r>
            </w:hyperlink>
          </w:p>
        </w:tc>
      </w:tr>
      <w:tr w:rsidR="00606AD7" w:rsidRPr="00564827" w:rsidTr="001D4989">
        <w:trPr>
          <w:trHeight w:val="1380"/>
        </w:trPr>
        <w:tc>
          <w:tcPr>
            <w:tcW w:w="8755" w:type="dxa"/>
            <w:shd w:val="clear" w:color="auto" w:fill="B7F4F7"/>
          </w:tcPr>
          <w:p w:rsidR="007A00CC" w:rsidRDefault="007A00CC" w:rsidP="006C45C0">
            <w:pPr>
              <w:jc w:val="both"/>
              <w:rPr>
                <w:b/>
              </w:rPr>
            </w:pPr>
          </w:p>
          <w:p w:rsidR="006C45C0" w:rsidRPr="00DE2A49" w:rsidRDefault="00FD02BE" w:rsidP="006C45C0">
            <w:pPr>
              <w:jc w:val="both"/>
              <w:rPr>
                <w:b/>
              </w:rPr>
            </w:pPr>
            <w:hyperlink r:id="rId13" w:history="1">
              <w:r w:rsidR="007A00CC" w:rsidRPr="00DE2A49">
                <w:rPr>
                  <w:rStyle w:val="Hipervnculo"/>
                  <w:b/>
                </w:rPr>
                <w:t>LEY ORGÁNICA DE SANIDAD AGROPECUARIA.</w:t>
              </w:r>
            </w:hyperlink>
          </w:p>
          <w:p w:rsidR="007A00CC" w:rsidRPr="00DE2A49" w:rsidRDefault="007A00CC" w:rsidP="006C45C0">
            <w:pPr>
              <w:jc w:val="both"/>
              <w:rPr>
                <w:b/>
              </w:rPr>
            </w:pPr>
          </w:p>
          <w:p w:rsidR="007A00CC" w:rsidRPr="00DE2A49" w:rsidRDefault="007A00CC" w:rsidP="006C45C0">
            <w:pPr>
              <w:jc w:val="both"/>
              <w:rPr>
                <w:b/>
              </w:rPr>
            </w:pPr>
            <w:r w:rsidRPr="00564FDC">
              <w:rPr>
                <w:b/>
              </w:rPr>
              <w:t>Expedido por: ASAMBLEA NACIONAL - EL PLENO. Publicado en Registro Oficial N° 27 - Segundo Suplemento de lunes</w:t>
            </w:r>
            <w:r w:rsidRPr="00DE2A49">
              <w:rPr>
                <w:b/>
              </w:rPr>
              <w:t xml:space="preserve"> 3 de julio de 2017. P</w:t>
            </w:r>
            <w:r w:rsidR="00003A29">
              <w:rPr>
                <w:b/>
              </w:rPr>
              <w:t>ágina 1</w:t>
            </w:r>
          </w:p>
          <w:p w:rsidR="007A00CC" w:rsidRDefault="007A00CC" w:rsidP="006C45C0">
            <w:pPr>
              <w:jc w:val="both"/>
              <w:rPr>
                <w:b/>
              </w:rPr>
            </w:pPr>
          </w:p>
          <w:p w:rsidR="00003A29" w:rsidRDefault="00003A29" w:rsidP="006C45C0">
            <w:pPr>
              <w:jc w:val="both"/>
              <w:rPr>
                <w:b/>
              </w:rPr>
            </w:pPr>
          </w:p>
          <w:p w:rsidR="00003A29" w:rsidRDefault="00003A29" w:rsidP="006C45C0">
            <w:pPr>
              <w:jc w:val="both"/>
            </w:pPr>
            <w:r>
              <w:t xml:space="preserve">TÍTULO PRELIMINAR </w:t>
            </w:r>
          </w:p>
          <w:p w:rsidR="00003A29" w:rsidRDefault="00003A29" w:rsidP="006C45C0">
            <w:pPr>
              <w:jc w:val="both"/>
            </w:pPr>
          </w:p>
          <w:p w:rsidR="00003A29" w:rsidRDefault="00003A29" w:rsidP="006C45C0">
            <w:pPr>
              <w:jc w:val="both"/>
            </w:pPr>
            <w:r>
              <w:t xml:space="preserve">Artículo 1. Objeto. - La presente Ley regula la sanidad agropecuaria, mediante la aplicación de medidas para prevenir el ingreso, diseminación y establecimiento de plagas y enfermedades; promover el bienestar animal, el control y erradicación de plagas y enfermedades que afectan a los vegetales y animales y que podrían representar riesgo fito y zoosanitario. </w:t>
            </w:r>
          </w:p>
          <w:p w:rsidR="00003A29" w:rsidRDefault="00003A29" w:rsidP="006C45C0">
            <w:pPr>
              <w:jc w:val="both"/>
            </w:pPr>
          </w:p>
          <w:p w:rsidR="00003A29" w:rsidRDefault="00003A29" w:rsidP="006C45C0">
            <w:pPr>
              <w:jc w:val="both"/>
            </w:pPr>
            <w:r>
              <w:t xml:space="preserve">Regula también el desarrollo de actividades, servicios y la aplicación de medidas fito y zoosanitarias, con base a los principios técnico-científicos para la protección y mejoramiento de la sanidad animal y vegetal, así como para el incremento de la producción, la productividad y garantía de los derechos a la salud y a la vida; y el aseguramiento de la calidad de los productos agropecuarios, dentro de los objetivos previstos en la planificación, los instrumentos internacionales en materia de sanidad agropecuaria, que forman parte del ordenamiento jurídico nacional. </w:t>
            </w:r>
          </w:p>
          <w:p w:rsidR="00003A29" w:rsidRDefault="00003A29" w:rsidP="006C45C0">
            <w:pPr>
              <w:jc w:val="both"/>
            </w:pPr>
          </w:p>
          <w:p w:rsidR="00003A29" w:rsidRPr="00DE2A49" w:rsidRDefault="00003A29" w:rsidP="006C45C0">
            <w:pPr>
              <w:jc w:val="both"/>
              <w:rPr>
                <w:b/>
              </w:rPr>
            </w:pPr>
            <w:r>
              <w:t>La sanidad en materia de acuicultura y pesca, así como el aseguramiento de la calidad de sus productos se regularán en la Ley correspondiente.</w:t>
            </w:r>
          </w:p>
          <w:p w:rsidR="007A00CC" w:rsidRDefault="007A00CC" w:rsidP="006C45C0">
            <w:pPr>
              <w:jc w:val="both"/>
            </w:pPr>
            <w:r>
              <w:t>(…)</w:t>
            </w:r>
          </w:p>
          <w:p w:rsidR="007A00CC" w:rsidRDefault="007A00CC" w:rsidP="006C45C0">
            <w:pPr>
              <w:jc w:val="both"/>
            </w:pPr>
          </w:p>
          <w:p w:rsidR="007A00CC" w:rsidRDefault="00FD02BE" w:rsidP="006C45C0">
            <w:pPr>
              <w:jc w:val="both"/>
              <w:rPr>
                <w:rStyle w:val="Hipervnculo"/>
              </w:rPr>
            </w:pPr>
            <w:hyperlink r:id="rId14" w:history="1">
              <w:r w:rsidR="007A00CC" w:rsidRPr="007A00CC">
                <w:rPr>
                  <w:rStyle w:val="Hipervnculo"/>
                </w:rPr>
                <w:t>Ver Registro Oficial</w:t>
              </w:r>
            </w:hyperlink>
          </w:p>
          <w:p w:rsidR="0024564D" w:rsidRPr="00564827" w:rsidRDefault="0024564D" w:rsidP="006C45C0">
            <w:pPr>
              <w:jc w:val="both"/>
              <w:rPr>
                <w:b/>
                <w:color w:val="0000CC"/>
                <w:lang w:eastAsia="es-ES"/>
              </w:rPr>
            </w:pPr>
          </w:p>
        </w:tc>
      </w:tr>
    </w:tbl>
    <w:p w:rsidR="002449FE" w:rsidRPr="00564827" w:rsidRDefault="00EB1D54" w:rsidP="005F797E">
      <w:pPr>
        <w:jc w:val="both"/>
        <w:rPr>
          <w:color w:val="0000CC"/>
        </w:rPr>
      </w:pPr>
      <w:r w:rsidRPr="00564827">
        <w:rPr>
          <w:noProof/>
          <w:color w:val="0000CC"/>
          <w:lang w:val="es-EC" w:eastAsia="es-EC"/>
        </w:rPr>
        <mc:AlternateContent>
          <mc:Choice Requires="wps">
            <w:drawing>
              <wp:anchor distT="0" distB="0" distL="114300" distR="114300" simplePos="0" relativeHeight="251712512" behindDoc="0" locked="0" layoutInCell="1" allowOverlap="1" wp14:anchorId="6706CF85" wp14:editId="0B541F93">
                <wp:simplePos x="0" y="0"/>
                <wp:positionH relativeFrom="margin">
                  <wp:posOffset>-80010</wp:posOffset>
                </wp:positionH>
                <wp:positionV relativeFrom="paragraph">
                  <wp:posOffset>122555</wp:posOffset>
                </wp:positionV>
                <wp:extent cx="1809750" cy="276225"/>
                <wp:effectExtent l="0" t="0" r="19050" b="28575"/>
                <wp:wrapNone/>
                <wp:docPr id="2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FF2ADB" w:rsidRDefault="00C6701D" w:rsidP="00EB1D54">
                            <w:pPr>
                              <w:jc w:val="both"/>
                              <w:rPr>
                                <w:b/>
                                <w:color w:val="FFFFFF"/>
                                <w:lang w:val="es-EC"/>
                              </w:rPr>
                            </w:pPr>
                            <w:r>
                              <w:rPr>
                                <w:b/>
                                <w:color w:val="FFFFFF"/>
                                <w:lang w:val="es-EC"/>
                              </w:rPr>
                              <w:t>Martes 4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9.65pt;width:142.5pt;height:2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2LQ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" fillcolor="navy" strokecolor="navy">
                <v:textbox>
                  <w:txbxContent>
                    <w:p w:rsidR="00A03AAB" w:rsidRPr="00FF2ADB" w:rsidRDefault="00A03AAB" w:rsidP="00EB1D54">
                      <w:pPr>
                        <w:jc w:val="both"/>
                        <w:rPr>
                          <w:b/>
                          <w:color w:val="FFFFFF"/>
                          <w:lang w:val="es-EC"/>
                        </w:rPr>
                      </w:pPr>
                      <w:r>
                        <w:rPr>
                          <w:b/>
                          <w:color w:val="FFFFFF"/>
                          <w:lang w:val="es-EC"/>
                        </w:rPr>
                        <w:t>Martes 4 de julio</w:t>
                      </w:r>
                    </w:p>
                  </w:txbxContent>
                </v:textbox>
                <w10:wrap anchorx="margin"/>
              </v:shape>
            </w:pict>
          </mc:Fallback>
        </mc:AlternateContent>
      </w:r>
    </w:p>
    <w:p w:rsidR="002449FE" w:rsidRPr="00564827" w:rsidRDefault="002449FE" w:rsidP="005F797E">
      <w:pPr>
        <w:jc w:val="both"/>
        <w:rPr>
          <w:color w:val="0000CC"/>
        </w:rPr>
      </w:pPr>
    </w:p>
    <w:p w:rsidR="002449FE" w:rsidRPr="00564827" w:rsidRDefault="002449FE" w:rsidP="005F797E">
      <w:pPr>
        <w:jc w:val="both"/>
        <w:rPr>
          <w:color w:val="0000CC"/>
        </w:rPr>
      </w:pPr>
    </w:p>
    <w:tbl>
      <w:tblPr>
        <w:tblStyle w:val="Tablaconcuadrcula"/>
        <w:tblpPr w:leftFromText="141" w:rightFromText="141" w:vertAnchor="text" w:horzAnchor="margin" w:tblpY="155"/>
        <w:tblW w:w="8755" w:type="dxa"/>
        <w:shd w:val="clear" w:color="auto" w:fill="B7F4F7"/>
        <w:tblLook w:val="04A0" w:firstRow="1" w:lastRow="0" w:firstColumn="1" w:lastColumn="0" w:noHBand="0" w:noVBand="1"/>
      </w:tblPr>
      <w:tblGrid>
        <w:gridCol w:w="8755"/>
      </w:tblGrid>
      <w:tr w:rsidR="00606AD7" w:rsidRPr="00564827" w:rsidTr="001D4989">
        <w:tc>
          <w:tcPr>
            <w:tcW w:w="8755" w:type="dxa"/>
            <w:shd w:val="clear" w:color="auto" w:fill="B7F4F7"/>
          </w:tcPr>
          <w:p w:rsidR="00593B31" w:rsidRDefault="00593B31" w:rsidP="007A7F43">
            <w:pPr>
              <w:jc w:val="both"/>
            </w:pPr>
          </w:p>
          <w:p w:rsidR="00593B31" w:rsidRPr="00593B31" w:rsidRDefault="00FD02BE" w:rsidP="007A7F43">
            <w:pPr>
              <w:jc w:val="both"/>
              <w:rPr>
                <w:b/>
              </w:rPr>
            </w:pPr>
            <w:hyperlink r:id="rId15" w:history="1">
              <w:r w:rsidR="00593B31" w:rsidRPr="004D5ADB">
                <w:rPr>
                  <w:rStyle w:val="Hipervnculo"/>
                  <w:b/>
                </w:rPr>
                <w:t>APRUÉBESE EL ACUERDO DE PARÍS.</w:t>
              </w:r>
            </w:hyperlink>
          </w:p>
          <w:p w:rsidR="00593B31" w:rsidRPr="00593B31" w:rsidRDefault="00593B31" w:rsidP="007A7F43">
            <w:pPr>
              <w:jc w:val="both"/>
              <w:rPr>
                <w:b/>
              </w:rPr>
            </w:pPr>
          </w:p>
          <w:p w:rsidR="007B016F" w:rsidRPr="00593B31" w:rsidRDefault="00593B31" w:rsidP="007A7F43">
            <w:pPr>
              <w:jc w:val="both"/>
              <w:rPr>
                <w:b/>
              </w:rPr>
            </w:pPr>
            <w:r w:rsidRPr="00593B31">
              <w:rPr>
                <w:b/>
              </w:rPr>
              <w:t>Expedido por: RESOLUCIÓN - ASAMBLEA NACIONAL. Publicado en Registro Oficial N° 28 – Suplemento de martes 4 de julio de 2017. Página 2</w:t>
            </w:r>
          </w:p>
          <w:p w:rsidR="00593B31" w:rsidRDefault="00593B31" w:rsidP="007A7F43">
            <w:pPr>
              <w:jc w:val="both"/>
            </w:pPr>
          </w:p>
          <w:p w:rsidR="00593B31" w:rsidRDefault="00593B31" w:rsidP="007A7F43">
            <w:pPr>
              <w:jc w:val="both"/>
            </w:pPr>
          </w:p>
          <w:p w:rsidR="004D5ADB" w:rsidRDefault="004D5ADB" w:rsidP="007A7F43">
            <w:pPr>
              <w:jc w:val="both"/>
            </w:pPr>
            <w:r>
              <w:t xml:space="preserve">"APROBAR EL ACUERDO DE PARÍS" </w:t>
            </w:r>
          </w:p>
          <w:p w:rsidR="004D5ADB" w:rsidRDefault="004D5ADB" w:rsidP="007A7F43">
            <w:pPr>
              <w:jc w:val="both"/>
            </w:pPr>
          </w:p>
          <w:p w:rsidR="00593B31" w:rsidRDefault="004D5ADB" w:rsidP="007A7F43">
            <w:pPr>
              <w:jc w:val="both"/>
            </w:pPr>
            <w:r>
              <w:t>Dado y suscrito en la sede de la Asamblea Nacional, ubicada en el Distrito Metropolitano de Quito, provincia de Pichincha, a los veintidós días del mes de junio de dos mil diecisiete.</w:t>
            </w:r>
          </w:p>
          <w:p w:rsidR="004D5ADB" w:rsidRDefault="004D5ADB" w:rsidP="007A7F43">
            <w:pPr>
              <w:jc w:val="both"/>
            </w:pPr>
          </w:p>
          <w:p w:rsidR="004D5ADB" w:rsidRDefault="00FD02BE" w:rsidP="007A7F43">
            <w:pPr>
              <w:jc w:val="both"/>
            </w:pPr>
            <w:hyperlink r:id="rId16" w:history="1">
              <w:r w:rsidR="004D5ADB" w:rsidRPr="004D5ADB">
                <w:rPr>
                  <w:rStyle w:val="Hipervnculo"/>
                </w:rPr>
                <w:t>Ver Registro Oficial</w:t>
              </w:r>
            </w:hyperlink>
          </w:p>
          <w:p w:rsidR="00593B31" w:rsidRPr="00564827" w:rsidRDefault="00593B31" w:rsidP="007A7F43">
            <w:pPr>
              <w:jc w:val="both"/>
              <w:rPr>
                <w:color w:val="0000CC"/>
              </w:rPr>
            </w:pPr>
          </w:p>
        </w:tc>
      </w:tr>
      <w:tr w:rsidR="004D5ADB" w:rsidRPr="00564827" w:rsidTr="001D4989">
        <w:tc>
          <w:tcPr>
            <w:tcW w:w="8755" w:type="dxa"/>
            <w:shd w:val="clear" w:color="auto" w:fill="B7F4F7"/>
          </w:tcPr>
          <w:p w:rsidR="000A18E2" w:rsidRDefault="000A18E2" w:rsidP="007A7F43">
            <w:pPr>
              <w:jc w:val="both"/>
            </w:pPr>
          </w:p>
          <w:p w:rsidR="000A18E2" w:rsidRPr="000A18E2" w:rsidRDefault="00FD02BE" w:rsidP="0019228D">
            <w:pPr>
              <w:jc w:val="both"/>
              <w:rPr>
                <w:b/>
              </w:rPr>
            </w:pPr>
            <w:hyperlink r:id="rId17" w:history="1">
              <w:r w:rsidR="00286D42" w:rsidRPr="003F50CE">
                <w:rPr>
                  <w:rStyle w:val="Hipervnculo"/>
                  <w:b/>
                </w:rPr>
                <w:t>EXPÍDESE LA POLÍTICA DE COMUNICACIÓN DE LA FUNCIÓN EJECUTIVA</w:t>
              </w:r>
              <w:r w:rsidR="000A18E2" w:rsidRPr="003F50CE">
                <w:rPr>
                  <w:rStyle w:val="Hipervnculo"/>
                  <w:b/>
                </w:rPr>
                <w:t>.</w:t>
              </w:r>
            </w:hyperlink>
          </w:p>
          <w:p w:rsidR="000A18E2" w:rsidRPr="000A18E2" w:rsidRDefault="000A18E2" w:rsidP="0019228D">
            <w:pPr>
              <w:jc w:val="both"/>
              <w:rPr>
                <w:b/>
              </w:rPr>
            </w:pPr>
          </w:p>
          <w:p w:rsidR="00286D42" w:rsidRPr="000A18E2" w:rsidRDefault="0019228D" w:rsidP="0019228D">
            <w:pPr>
              <w:jc w:val="both"/>
              <w:rPr>
                <w:b/>
              </w:rPr>
            </w:pPr>
            <w:r w:rsidRPr="000A18E2">
              <w:rPr>
                <w:b/>
              </w:rPr>
              <w:t xml:space="preserve">Expedido por: ACUERDO No. 066 - SECRETARIO NACIONAL DE COMUNICACIÓN. Publicado en </w:t>
            </w:r>
            <w:r w:rsidR="00286D42" w:rsidRPr="000A18E2">
              <w:rPr>
                <w:b/>
              </w:rPr>
              <w:t xml:space="preserve">Registro Oficial - Edición Especial N° 27 </w:t>
            </w:r>
            <w:r w:rsidRPr="000A18E2">
              <w:rPr>
                <w:b/>
              </w:rPr>
              <w:t>de m</w:t>
            </w:r>
            <w:r w:rsidR="00286D42" w:rsidRPr="000A18E2">
              <w:rPr>
                <w:b/>
              </w:rPr>
              <w:t>artes 4 de julio de 2017</w:t>
            </w:r>
            <w:r w:rsidR="007E7711">
              <w:rPr>
                <w:b/>
              </w:rPr>
              <w:t>. Página 1</w:t>
            </w:r>
          </w:p>
          <w:p w:rsidR="0019228D" w:rsidRDefault="0019228D" w:rsidP="0019228D">
            <w:pPr>
              <w:jc w:val="both"/>
            </w:pPr>
          </w:p>
          <w:p w:rsidR="00D80AAC" w:rsidRDefault="00D80AAC" w:rsidP="0019228D">
            <w:pPr>
              <w:jc w:val="both"/>
            </w:pPr>
          </w:p>
          <w:p w:rsidR="003755C2" w:rsidRDefault="003755C2" w:rsidP="0019228D">
            <w:pPr>
              <w:jc w:val="both"/>
            </w:pPr>
            <w:r>
              <w:t xml:space="preserve">Artículo 1.- Expedir LA POLÍTICA DE COMUNICACIÓN DE LA FUNCIÓN EJECUTIVA, documento que se anexa y forma parte integrante del presente Acuerdo. </w:t>
            </w:r>
          </w:p>
          <w:p w:rsidR="003755C2" w:rsidRDefault="003755C2" w:rsidP="0019228D">
            <w:pPr>
              <w:jc w:val="both"/>
            </w:pPr>
          </w:p>
          <w:p w:rsidR="0019228D" w:rsidRDefault="003755C2" w:rsidP="0019228D">
            <w:pPr>
              <w:jc w:val="both"/>
            </w:pPr>
            <w:r>
              <w:t>Artículo 2.- Las políticas emitidas en el presente documento son de cumplimiento obligatorio para todas las servidoras y servidores públicos de la las Instituciones que integran la Administración Pública Central.</w:t>
            </w:r>
          </w:p>
          <w:p w:rsidR="0019228D" w:rsidRDefault="0019228D" w:rsidP="0019228D">
            <w:pPr>
              <w:jc w:val="both"/>
            </w:pPr>
          </w:p>
          <w:p w:rsidR="0019228D" w:rsidRDefault="003755C2" w:rsidP="0019228D">
            <w:pPr>
              <w:jc w:val="both"/>
            </w:pPr>
            <w:r>
              <w:t>(…)</w:t>
            </w:r>
          </w:p>
          <w:p w:rsidR="003755C2" w:rsidRDefault="003755C2" w:rsidP="0019228D">
            <w:pPr>
              <w:jc w:val="both"/>
            </w:pPr>
          </w:p>
          <w:p w:rsidR="003755C2" w:rsidRDefault="00FD02BE" w:rsidP="0019228D">
            <w:pPr>
              <w:jc w:val="both"/>
            </w:pPr>
            <w:hyperlink r:id="rId18" w:history="1">
              <w:r w:rsidR="003755C2" w:rsidRPr="003F50CE">
                <w:rPr>
                  <w:rStyle w:val="Hipervnculo"/>
                </w:rPr>
                <w:t>Ver Registro Oficial</w:t>
              </w:r>
            </w:hyperlink>
          </w:p>
          <w:p w:rsidR="003755C2" w:rsidRDefault="003755C2" w:rsidP="0019228D">
            <w:pPr>
              <w:jc w:val="both"/>
            </w:pPr>
          </w:p>
        </w:tc>
      </w:tr>
    </w:tbl>
    <w:p w:rsidR="00332E06" w:rsidRPr="00564827" w:rsidRDefault="00332E06" w:rsidP="005F797E">
      <w:pPr>
        <w:jc w:val="both"/>
        <w:rPr>
          <w:color w:val="0000CC"/>
        </w:rPr>
      </w:pPr>
    </w:p>
    <w:p w:rsidR="00AB5FBA" w:rsidRPr="00564827" w:rsidRDefault="00E07113" w:rsidP="005F797E">
      <w:pPr>
        <w:jc w:val="both"/>
        <w:rPr>
          <w:color w:val="0000CC"/>
        </w:rPr>
      </w:pPr>
      <w:r w:rsidRPr="00564827">
        <w:rPr>
          <w:noProof/>
          <w:color w:val="0000CC"/>
          <w:lang w:val="es-EC" w:eastAsia="es-EC"/>
        </w:rPr>
        <mc:AlternateContent>
          <mc:Choice Requires="wps">
            <w:drawing>
              <wp:anchor distT="0" distB="0" distL="114300" distR="114300" simplePos="0" relativeHeight="251665408" behindDoc="0" locked="0" layoutInCell="1" allowOverlap="1" wp14:anchorId="4A49CB20" wp14:editId="0C025C4D">
                <wp:simplePos x="0" y="0"/>
                <wp:positionH relativeFrom="margin">
                  <wp:posOffset>-89535</wp:posOffset>
                </wp:positionH>
                <wp:positionV relativeFrom="paragraph">
                  <wp:posOffset>24130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FF2ADB" w:rsidRDefault="00C6701D" w:rsidP="00E07113">
                            <w:pPr>
                              <w:jc w:val="both"/>
                              <w:rPr>
                                <w:b/>
                                <w:color w:val="FFFFFF"/>
                                <w:lang w:val="es-EC"/>
                              </w:rPr>
                            </w:pPr>
                            <w:r>
                              <w:rPr>
                                <w:b/>
                                <w:color w:val="FFFFFF"/>
                                <w:lang w:val="es-EC"/>
                              </w:rPr>
                              <w:t>Miércoles 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1.9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" fillcolor="navy" strokecolor="navy">
                <v:textbox>
                  <w:txbxContent>
                    <w:p w:rsidR="00C6701D" w:rsidRPr="00FF2ADB" w:rsidRDefault="00C6701D" w:rsidP="00E07113">
                      <w:pPr>
                        <w:jc w:val="both"/>
                        <w:rPr>
                          <w:b/>
                          <w:color w:val="FFFFFF"/>
                          <w:lang w:val="es-EC"/>
                        </w:rPr>
                      </w:pPr>
                      <w:r>
                        <w:rPr>
                          <w:b/>
                          <w:color w:val="FFFFFF"/>
                          <w:lang w:val="es-EC"/>
                        </w:rPr>
                        <w:t>Miércoles 5 de julio</w:t>
                      </w:r>
                    </w:p>
                  </w:txbxContent>
                </v:textbox>
                <w10:wrap anchorx="margin"/>
              </v:shape>
            </w:pict>
          </mc:Fallback>
        </mc:AlternateContent>
      </w:r>
    </w:p>
    <w:p w:rsidR="00AB5FBA" w:rsidRPr="00564827" w:rsidRDefault="00AB5FBA" w:rsidP="005F797E">
      <w:pPr>
        <w:jc w:val="both"/>
        <w:rPr>
          <w:color w:val="0000CC"/>
        </w:rPr>
      </w:pPr>
    </w:p>
    <w:p w:rsidR="00AB5FBA" w:rsidRPr="00564827" w:rsidRDefault="00AB5FB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A67E8C" w:rsidRDefault="00A67E8C" w:rsidP="00B02D16">
            <w:pPr>
              <w:jc w:val="both"/>
            </w:pPr>
          </w:p>
          <w:p w:rsidR="00B02D16" w:rsidRPr="003B491D" w:rsidRDefault="00FD02BE" w:rsidP="00B02D16">
            <w:pPr>
              <w:jc w:val="both"/>
              <w:rPr>
                <w:b/>
              </w:rPr>
            </w:pPr>
            <w:hyperlink r:id="rId19" w:history="1">
              <w:r w:rsidR="00285CA0" w:rsidRPr="003B491D">
                <w:rPr>
                  <w:rStyle w:val="Hipervnculo"/>
                  <w:b/>
                </w:rPr>
                <w:t>DISUÉLVESE EL COMITÉ INTERINSTITUCIONAL DE POLÍTICA DE EDUCACIÓN ECONÓMICA - FINANCIERA - CIEEF Y DERÓGUESE LA RESOLUCIÓN N° CSPE-2012- 004 DE 25 DE OCTUBRE DE 2012.</w:t>
              </w:r>
            </w:hyperlink>
            <w:r w:rsidR="00285CA0" w:rsidRPr="003B491D">
              <w:rPr>
                <w:b/>
              </w:rPr>
              <w:t xml:space="preserve"> </w:t>
            </w:r>
          </w:p>
          <w:p w:rsidR="00BE5B39" w:rsidRPr="006B3FBC" w:rsidRDefault="00BE5B39" w:rsidP="00B02D16">
            <w:pPr>
              <w:jc w:val="both"/>
              <w:rPr>
                <w:b/>
              </w:rPr>
            </w:pPr>
          </w:p>
          <w:p w:rsidR="00BE5B39" w:rsidRPr="006B3FBC" w:rsidRDefault="00BE5B39" w:rsidP="00B02D16">
            <w:pPr>
              <w:jc w:val="both"/>
              <w:rPr>
                <w:b/>
              </w:rPr>
            </w:pPr>
            <w:r w:rsidRPr="006B3FBC">
              <w:rPr>
                <w:b/>
              </w:rPr>
              <w:t>Expedido por: Resolución No. CSPE-2017-003 - MINISTERIO COORDINADOR DE POLÍTICA ECONÓMICA - CONSEJO SECTORIAL DE LA POLÍTICA ECONÓMICA.</w:t>
            </w:r>
            <w:r w:rsidR="006B3FBC" w:rsidRPr="006B3FBC">
              <w:rPr>
                <w:b/>
              </w:rPr>
              <w:t xml:space="preserve"> Publicado en Registro Oficial N° 29 de miércoles 5 de julio de 2017. Página 31</w:t>
            </w:r>
          </w:p>
          <w:p w:rsidR="00BE5B39" w:rsidRDefault="00BE5B39" w:rsidP="00B02D16">
            <w:pPr>
              <w:jc w:val="both"/>
            </w:pPr>
          </w:p>
          <w:p w:rsidR="00A67E8C" w:rsidRDefault="00BE5B39" w:rsidP="00B02D16">
            <w:pPr>
              <w:jc w:val="both"/>
            </w:pPr>
            <w:r>
              <w:t xml:space="preserve">ARTÍCULO ÚNICO.- DISOLVER el Comité Interinstitucional de Política de Educación Económica -Financiera - CIEEF, y derogar la Resolución N°. CSPE-2012-004 de 25 de octubre de 2012. DISPOSICIÓN GENERAL ÚNICA.- Los documentos, informes y todos los archivos generados por el Comité Interinstitucional de Política de Educación Económica - Financiera - CIEEF, pasarán a ser custodiados por el Ministerio Coordinador de Política Económica a efectos de dar cumplimiento con las disposiciones legales y reglamentarias correspondientes, atinentes a la conservación y mantenimiento de la información. Encárguese a la Coordinación General Administrativa Financiera de la recepción y custodia de dicha documentación. </w:t>
            </w:r>
          </w:p>
          <w:p w:rsidR="00A67E8C" w:rsidRDefault="00A67E8C" w:rsidP="00B02D16">
            <w:pPr>
              <w:jc w:val="both"/>
            </w:pPr>
          </w:p>
          <w:p w:rsidR="00BE5B39" w:rsidRDefault="00BE5B39" w:rsidP="00B02D16">
            <w:pPr>
              <w:jc w:val="both"/>
            </w:pPr>
            <w:r>
              <w:t>DISPOSICIÓN FINAL.- La presente Resolución entrará en vigencia a partir de su expedición, sin perjuicio de su publicación en el Registro Oficial.</w:t>
            </w:r>
          </w:p>
          <w:p w:rsidR="00A67E8C" w:rsidRDefault="00A67E8C" w:rsidP="00B02D16">
            <w:pPr>
              <w:jc w:val="both"/>
            </w:pPr>
          </w:p>
          <w:p w:rsidR="00A67E8C" w:rsidRDefault="00A67E8C" w:rsidP="00B02D16">
            <w:pPr>
              <w:jc w:val="both"/>
            </w:pPr>
            <w:r>
              <w:t>(…)</w:t>
            </w:r>
          </w:p>
          <w:p w:rsidR="00A67E8C" w:rsidRDefault="00A67E8C" w:rsidP="00B02D16">
            <w:pPr>
              <w:jc w:val="both"/>
            </w:pPr>
          </w:p>
          <w:p w:rsidR="00A67E8C" w:rsidRDefault="00FD02BE" w:rsidP="00B02D16">
            <w:pPr>
              <w:jc w:val="both"/>
            </w:pPr>
            <w:hyperlink r:id="rId20" w:history="1">
              <w:r w:rsidR="00A67E8C" w:rsidRPr="003B491D">
                <w:rPr>
                  <w:rStyle w:val="Hipervnculo"/>
                </w:rPr>
                <w:t>Ver Registro Oficial</w:t>
              </w:r>
            </w:hyperlink>
          </w:p>
          <w:p w:rsidR="00BE5B39" w:rsidRPr="00564827" w:rsidRDefault="00BE5B39" w:rsidP="00B02D16">
            <w:pPr>
              <w:jc w:val="both"/>
              <w:rPr>
                <w:color w:val="0000CC"/>
              </w:rPr>
            </w:pPr>
          </w:p>
        </w:tc>
      </w:tr>
      <w:tr w:rsidR="00606AD7" w:rsidRPr="00564827" w:rsidTr="00FE7EBD">
        <w:tc>
          <w:tcPr>
            <w:tcW w:w="8644" w:type="dxa"/>
            <w:shd w:val="clear" w:color="auto" w:fill="B7F4F7"/>
          </w:tcPr>
          <w:p w:rsidR="00390556" w:rsidRDefault="00390556" w:rsidP="00E07113">
            <w:pPr>
              <w:jc w:val="both"/>
            </w:pPr>
          </w:p>
          <w:p w:rsidR="00390556" w:rsidRPr="00390556" w:rsidRDefault="00FD02BE" w:rsidP="00E07113">
            <w:pPr>
              <w:jc w:val="both"/>
              <w:rPr>
                <w:b/>
              </w:rPr>
            </w:pPr>
            <w:hyperlink r:id="rId21" w:history="1">
              <w:r w:rsidR="00390556" w:rsidRPr="00BB1F39">
                <w:rPr>
                  <w:rStyle w:val="Hipervnculo"/>
                  <w:b/>
                </w:rPr>
                <w:t>EXPEDIR EL REGLAMENTO DE CRÉDITO EDUCATIVO DEL INSTITUTO DE FOMENTO AL TALENTO HUMANO.</w:t>
              </w:r>
            </w:hyperlink>
          </w:p>
          <w:p w:rsidR="00390556" w:rsidRPr="00390556" w:rsidRDefault="00390556" w:rsidP="00E07113">
            <w:pPr>
              <w:jc w:val="both"/>
              <w:rPr>
                <w:b/>
              </w:rPr>
            </w:pPr>
          </w:p>
          <w:p w:rsidR="003B2BD7" w:rsidRDefault="00390556" w:rsidP="00E07113">
            <w:pPr>
              <w:jc w:val="both"/>
            </w:pPr>
            <w:r w:rsidRPr="00390556">
              <w:rPr>
                <w:b/>
              </w:rPr>
              <w:t xml:space="preserve">Expedido por: Resolución No. 028-IFTH-DE-2017 - DIRECTORA EJECUTIVA INSTITUTO DE FOMENTO AL TALENTO </w:t>
            </w:r>
            <w:r>
              <w:rPr>
                <w:b/>
              </w:rPr>
              <w:t>H</w:t>
            </w:r>
            <w:r w:rsidRPr="00390556">
              <w:rPr>
                <w:b/>
              </w:rPr>
              <w:t>UMANO –IFTH. Publicado en Registro Oficial - Edición Especial N° 29 de miércoles 5 de julio de 2017. Página 1</w:t>
            </w:r>
          </w:p>
          <w:p w:rsidR="00390556" w:rsidRDefault="00390556" w:rsidP="00E07113">
            <w:pPr>
              <w:jc w:val="both"/>
            </w:pPr>
          </w:p>
          <w:p w:rsidR="00553451" w:rsidRDefault="00390556" w:rsidP="00E07113">
            <w:pPr>
              <w:jc w:val="both"/>
            </w:pPr>
            <w:r>
              <w:t xml:space="preserve">TÍTULO PRELIMINAR </w:t>
            </w:r>
          </w:p>
          <w:p w:rsidR="00553451" w:rsidRDefault="00390556" w:rsidP="00E07113">
            <w:pPr>
              <w:jc w:val="both"/>
            </w:pPr>
            <w:r>
              <w:t xml:space="preserve">GENERALIDADES </w:t>
            </w:r>
          </w:p>
          <w:p w:rsidR="00553451" w:rsidRDefault="00553451" w:rsidP="00E07113">
            <w:pPr>
              <w:jc w:val="both"/>
            </w:pPr>
          </w:p>
          <w:p w:rsidR="00553451" w:rsidRDefault="00390556" w:rsidP="00E07113">
            <w:pPr>
              <w:jc w:val="both"/>
            </w:pPr>
            <w:r>
              <w:t xml:space="preserve">CAPÍTULO I </w:t>
            </w:r>
          </w:p>
          <w:p w:rsidR="00553451" w:rsidRDefault="00390556" w:rsidP="00E07113">
            <w:pPr>
              <w:jc w:val="both"/>
            </w:pPr>
            <w:r>
              <w:t xml:space="preserve">PRINCIPIOS, OBJETO Y ÁMBITO </w:t>
            </w:r>
          </w:p>
          <w:p w:rsidR="00553451" w:rsidRDefault="00553451" w:rsidP="00E07113">
            <w:pPr>
              <w:jc w:val="both"/>
            </w:pPr>
          </w:p>
          <w:p w:rsidR="00553451" w:rsidRDefault="00390556" w:rsidP="00E07113">
            <w:pPr>
              <w:jc w:val="both"/>
            </w:pPr>
            <w:r>
              <w:t xml:space="preserve">Art. 1.- Principios: El presente reglamento se sustenta en los principios de formación integral, responsabilidad, transparencia, igualdad, equidad, idoneidad, pertinencia, progresividad y eficiencia. </w:t>
            </w:r>
          </w:p>
          <w:p w:rsidR="00553451" w:rsidRDefault="00553451" w:rsidP="00E07113">
            <w:pPr>
              <w:jc w:val="both"/>
            </w:pPr>
          </w:p>
          <w:p w:rsidR="00553451" w:rsidRDefault="00390556" w:rsidP="00E07113">
            <w:pPr>
              <w:jc w:val="both"/>
            </w:pPr>
            <w:r>
              <w:t>Art. 2.- Objeto: El presente reglamento tiene por objeto diseñar e implementar procedimientos y t</w:t>
            </w:r>
            <w:r w:rsidR="00553451">
              <w:t>écnicas que constituyan los line</w:t>
            </w:r>
            <w:r>
              <w:t>amientos principales para la administración, gestión y seguimiento académico de la cartera de crédito educativo generada por el extinto Instituto Ecuatoriano de Crédito Educativo y Becas-IECE, actual IFTH, así como la cartera colocada a través de las Instituciones Financieras seleccionadas</w:t>
            </w:r>
            <w:r w:rsidR="00553451">
              <w:t xml:space="preserve"> por el Gobierno Nacional Ecuatoriano, en el marco de la Política Pública de Educación Superior emitida por la Secretaría de Educación Superior, Ciencia, Tecnología e Innovación. </w:t>
            </w:r>
          </w:p>
          <w:p w:rsidR="00553451" w:rsidRDefault="00553451" w:rsidP="00E07113">
            <w:pPr>
              <w:jc w:val="both"/>
            </w:pPr>
          </w:p>
          <w:p w:rsidR="00390556" w:rsidRDefault="00553451" w:rsidP="00E07113">
            <w:pPr>
              <w:jc w:val="both"/>
            </w:pPr>
            <w:r>
              <w:t>Art. 3.- Ámbito: Las disposiciones de este reglamento serán de aplicación obligatoria para la administración, gestión y seguimiento académico de la cartera de crédito educativo generada por el extinto Instituto Ecuatoriano de Crédito Educativo y Becas-1ECE, actual IFTH así como la cartera que se genere de la colocación de crédito educativo según los convenios específicos suscritos por el Instituto de Fomento al Talento Humano con la Institución Financiera.</w:t>
            </w:r>
          </w:p>
          <w:p w:rsidR="00A74906" w:rsidRDefault="00A74906" w:rsidP="00E07113">
            <w:pPr>
              <w:jc w:val="both"/>
            </w:pPr>
          </w:p>
          <w:p w:rsidR="00A74906" w:rsidRDefault="00A74906" w:rsidP="00E07113">
            <w:pPr>
              <w:jc w:val="both"/>
            </w:pPr>
            <w:r>
              <w:t>(…)</w:t>
            </w:r>
          </w:p>
          <w:p w:rsidR="00A74906" w:rsidRDefault="00A74906" w:rsidP="00E07113">
            <w:pPr>
              <w:jc w:val="both"/>
            </w:pPr>
          </w:p>
          <w:p w:rsidR="00A74906" w:rsidRDefault="00FD02BE" w:rsidP="00E07113">
            <w:pPr>
              <w:jc w:val="both"/>
            </w:pPr>
            <w:hyperlink r:id="rId22" w:history="1">
              <w:r w:rsidR="00A74906" w:rsidRPr="00BB1F39">
                <w:rPr>
                  <w:rStyle w:val="Hipervnculo"/>
                </w:rPr>
                <w:t>Ver Registro Oficial</w:t>
              </w:r>
            </w:hyperlink>
          </w:p>
          <w:p w:rsidR="00390556" w:rsidRPr="00564827" w:rsidRDefault="00390556" w:rsidP="00E07113">
            <w:pPr>
              <w:jc w:val="both"/>
              <w:rPr>
                <w:color w:val="0000CC"/>
              </w:rPr>
            </w:pPr>
          </w:p>
        </w:tc>
      </w:tr>
    </w:tbl>
    <w:p w:rsidR="00AB5FBA" w:rsidRPr="00564827" w:rsidRDefault="00AB5FBA" w:rsidP="005F797E">
      <w:pPr>
        <w:jc w:val="both"/>
        <w:rPr>
          <w:color w:val="0000CC"/>
        </w:rPr>
      </w:pPr>
    </w:p>
    <w:p w:rsidR="00B73AF4" w:rsidRPr="00564827" w:rsidRDefault="00B73AF4" w:rsidP="005F797E">
      <w:pPr>
        <w:jc w:val="both"/>
        <w:rPr>
          <w:color w:val="0000CC"/>
        </w:rPr>
      </w:pPr>
      <w:r w:rsidRPr="00564827">
        <w:rPr>
          <w:noProof/>
          <w:color w:val="0000CC"/>
          <w:lang w:val="es-EC" w:eastAsia="es-EC"/>
        </w:rPr>
        <mc:AlternateContent>
          <mc:Choice Requires="wps">
            <w:drawing>
              <wp:anchor distT="0" distB="0" distL="114300" distR="114300" simplePos="0" relativeHeight="251667456" behindDoc="0" locked="0" layoutInCell="1" allowOverlap="1" wp14:anchorId="519BA900" wp14:editId="5BAF3339">
                <wp:simplePos x="0" y="0"/>
                <wp:positionH relativeFrom="margin">
                  <wp:posOffset>-70485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C76AE7" w:rsidRDefault="00C6701D" w:rsidP="00B73AF4">
                            <w:pPr>
                              <w:jc w:val="both"/>
                              <w:rPr>
                                <w:b/>
                                <w:color w:val="FFFFFF"/>
                                <w:lang w:val="es-EC"/>
                              </w:rPr>
                            </w:pPr>
                            <w:r>
                              <w:rPr>
                                <w:b/>
                                <w:color w:val="FFFFFF"/>
                                <w:lang w:val="es-EC"/>
                              </w:rPr>
                              <w:t>Jueves 6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55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" fillcolor="navy" strokecolor="navy">
                <v:textbox>
                  <w:txbxContent>
                    <w:p w:rsidR="00C6701D" w:rsidRPr="00C76AE7" w:rsidRDefault="00C6701D" w:rsidP="00B73AF4">
                      <w:pPr>
                        <w:jc w:val="both"/>
                        <w:rPr>
                          <w:b/>
                          <w:color w:val="FFFFFF"/>
                          <w:lang w:val="es-EC"/>
                        </w:rPr>
                      </w:pPr>
                      <w:r>
                        <w:rPr>
                          <w:b/>
                          <w:color w:val="FFFFFF"/>
                          <w:lang w:val="es-EC"/>
                        </w:rPr>
                        <w:t>Jueves 6 de julio</w:t>
                      </w:r>
                    </w:p>
                  </w:txbxContent>
                </v:textbox>
                <w10:wrap anchorx="margin"/>
              </v:shape>
            </w:pict>
          </mc:Fallback>
        </mc:AlternateContent>
      </w:r>
    </w:p>
    <w:p w:rsidR="00B73AF4" w:rsidRPr="00564827" w:rsidRDefault="00B73AF4" w:rsidP="005F797E">
      <w:pPr>
        <w:jc w:val="both"/>
        <w:rPr>
          <w:color w:val="0000CC"/>
        </w:rPr>
      </w:pPr>
    </w:p>
    <w:p w:rsidR="00B73AF4" w:rsidRPr="00564827" w:rsidRDefault="00B73AF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E75114" w:rsidRDefault="00E75114" w:rsidP="00E75114">
            <w:pPr>
              <w:jc w:val="both"/>
            </w:pPr>
          </w:p>
          <w:p w:rsidR="00E75114" w:rsidRPr="00E75114" w:rsidRDefault="00FD02BE" w:rsidP="00E75114">
            <w:pPr>
              <w:jc w:val="both"/>
              <w:rPr>
                <w:b/>
              </w:rPr>
            </w:pPr>
            <w:hyperlink r:id="rId23" w:history="1">
              <w:r w:rsidR="00E75114" w:rsidRPr="00D46AB9">
                <w:rPr>
                  <w:rStyle w:val="Hipervnculo"/>
                  <w:b/>
                </w:rPr>
                <w:t>EXPÍDESE EL REGLAMENTO PARA EL OTORGAMIENTO DE LICENCIAS DE USO DE LA MARCA PRIMERO ECUADOR.</w:t>
              </w:r>
            </w:hyperlink>
          </w:p>
          <w:p w:rsidR="00E75114" w:rsidRPr="00E75114" w:rsidRDefault="00E75114" w:rsidP="00E75114">
            <w:pPr>
              <w:jc w:val="both"/>
              <w:rPr>
                <w:b/>
              </w:rPr>
            </w:pPr>
          </w:p>
          <w:p w:rsidR="00E75114" w:rsidRPr="00E75114" w:rsidRDefault="00E75114" w:rsidP="00E75114">
            <w:pPr>
              <w:jc w:val="both"/>
              <w:rPr>
                <w:b/>
              </w:rPr>
            </w:pPr>
            <w:r w:rsidRPr="00E75114">
              <w:rPr>
                <w:b/>
              </w:rPr>
              <w:t>Expedido por: Acuerdo Ministerial Nro. MCPEC-2017-008 - MINISTRO DE COORDINACIÓN DE LA PRODUCCIÓN, EMPLEO Y COMPETITIVIDAD. Publicado en Registro Oficial N° 30 de jueves 6 de julio de 2017. Página 3</w:t>
            </w:r>
          </w:p>
          <w:p w:rsidR="00E75114" w:rsidRDefault="00E75114" w:rsidP="00E75114">
            <w:pPr>
              <w:jc w:val="both"/>
            </w:pPr>
          </w:p>
          <w:p w:rsidR="00706DE4" w:rsidRDefault="00E75114" w:rsidP="00E75114">
            <w:pPr>
              <w:jc w:val="both"/>
            </w:pPr>
            <w:r>
              <w:t xml:space="preserve">CAPÍTULO I </w:t>
            </w:r>
          </w:p>
          <w:p w:rsidR="00706DE4" w:rsidRDefault="00E75114" w:rsidP="00E75114">
            <w:pPr>
              <w:jc w:val="both"/>
            </w:pPr>
            <w:r>
              <w:t xml:space="preserve">DISPOSICIONES GENERALES </w:t>
            </w:r>
          </w:p>
          <w:p w:rsidR="00706DE4" w:rsidRDefault="00706DE4" w:rsidP="00E75114">
            <w:pPr>
              <w:jc w:val="both"/>
            </w:pPr>
          </w:p>
          <w:p w:rsidR="00706DE4" w:rsidRDefault="00E75114" w:rsidP="00E75114">
            <w:pPr>
              <w:jc w:val="both"/>
            </w:pPr>
            <w:r>
              <w:t xml:space="preserve">Art. 1. Del objeto.- El presente Reglamento tiene por objeto regular las normas de procedimiento para solicitudes y el uso de la Marca Primero Ecuador, cuyo titular es el Gobierno del Ecuador, a través del Ministerio Coordinador de Producción, Empleo y Competitividad. </w:t>
            </w:r>
          </w:p>
          <w:p w:rsidR="00706DE4" w:rsidRDefault="00706DE4" w:rsidP="00E75114">
            <w:pPr>
              <w:jc w:val="both"/>
            </w:pPr>
          </w:p>
          <w:p w:rsidR="00226A31" w:rsidRDefault="00E75114" w:rsidP="00E75114">
            <w:pPr>
              <w:jc w:val="both"/>
            </w:pPr>
            <w:r>
              <w:t xml:space="preserve">Art. 2. Del ámbito de aplicación.- El presente Reglamento será de cumplimiento obligatorio para todas las personas naturales y jurídicas, de derecho público o privado, nacionales o extranjeras, que soliciten y obtengan la licencia de uso de la Marca Primero Ecuador, y para la Subsecretaría de Gestión y Eficiencia Institucional, quien es la instancia responsable de la administración de la Marca Primero Ecuador. </w:t>
            </w:r>
          </w:p>
          <w:p w:rsidR="00226A31" w:rsidRDefault="00226A31" w:rsidP="00E75114">
            <w:pPr>
              <w:jc w:val="both"/>
            </w:pPr>
          </w:p>
          <w:p w:rsidR="00226A31" w:rsidRDefault="00E75114" w:rsidP="00E75114">
            <w:pPr>
              <w:jc w:val="both"/>
            </w:pPr>
            <w:r>
              <w:t xml:space="preserve">La marca sólo podrá ser utilizada por las personas autorizadas, en las condiciones y forma específicas que se señalen en el contrato de uso y para los productos concretamente autorizados. </w:t>
            </w:r>
          </w:p>
          <w:p w:rsidR="00226A31" w:rsidRDefault="00226A31" w:rsidP="00E75114">
            <w:pPr>
              <w:jc w:val="both"/>
            </w:pPr>
          </w:p>
          <w:p w:rsidR="00E75114" w:rsidRDefault="00E75114" w:rsidP="00E75114">
            <w:pPr>
              <w:jc w:val="both"/>
            </w:pPr>
            <w:r>
              <w:t>La marca solo podrá ser utilizada por la persona autorizada y por su titular, la persona autorizada no podrá sublicenciar ni ceder los derechos que se deriven de tal autorización.</w:t>
            </w:r>
          </w:p>
          <w:p w:rsidR="000C5AD6" w:rsidRDefault="000C5AD6" w:rsidP="00E75114">
            <w:pPr>
              <w:jc w:val="both"/>
            </w:pPr>
          </w:p>
          <w:p w:rsidR="000C5AD6" w:rsidRDefault="000C5AD6" w:rsidP="00E75114">
            <w:pPr>
              <w:jc w:val="both"/>
            </w:pPr>
            <w:r>
              <w:t>(…)</w:t>
            </w:r>
          </w:p>
          <w:p w:rsidR="000C5AD6" w:rsidRDefault="000C5AD6" w:rsidP="00E75114">
            <w:pPr>
              <w:jc w:val="both"/>
            </w:pPr>
          </w:p>
          <w:p w:rsidR="000C5AD6" w:rsidRDefault="00FD02BE" w:rsidP="00E75114">
            <w:pPr>
              <w:jc w:val="both"/>
            </w:pPr>
            <w:hyperlink r:id="rId24" w:history="1">
              <w:r w:rsidR="000C5AD6" w:rsidRPr="00D46AB9">
                <w:rPr>
                  <w:rStyle w:val="Hipervnculo"/>
                </w:rPr>
                <w:t>Ver Registro Oficial</w:t>
              </w:r>
            </w:hyperlink>
          </w:p>
          <w:p w:rsidR="00E75114" w:rsidRPr="00564827" w:rsidRDefault="00E75114" w:rsidP="00E75114">
            <w:pPr>
              <w:jc w:val="both"/>
              <w:rPr>
                <w:color w:val="0000CC"/>
              </w:rPr>
            </w:pPr>
          </w:p>
        </w:tc>
      </w:tr>
      <w:tr w:rsidR="00606AD7" w:rsidRPr="00564827" w:rsidTr="00FE7EBD">
        <w:tc>
          <w:tcPr>
            <w:tcW w:w="8644" w:type="dxa"/>
            <w:shd w:val="clear" w:color="auto" w:fill="B7F4F7"/>
          </w:tcPr>
          <w:p w:rsidR="003D5AA0" w:rsidRDefault="003D5AA0" w:rsidP="005F797E">
            <w:pPr>
              <w:jc w:val="both"/>
              <w:rPr>
                <w:b/>
              </w:rPr>
            </w:pPr>
          </w:p>
          <w:p w:rsidR="003D5AA0" w:rsidRPr="00443C17" w:rsidRDefault="00FD02BE" w:rsidP="005F797E">
            <w:pPr>
              <w:jc w:val="both"/>
              <w:rPr>
                <w:b/>
              </w:rPr>
            </w:pPr>
            <w:hyperlink r:id="rId25" w:history="1">
              <w:r w:rsidR="003D5AA0" w:rsidRPr="0085134E">
                <w:rPr>
                  <w:rStyle w:val="Hipervnculo"/>
                  <w:b/>
                </w:rPr>
                <w:t>EXPÍDESE EL REGLAMENTO PARA LA IMPLEMENTACIÓN DEL MODELO DE GESTIÓN DE IDEAS PRODUCTIVAS EN EL SECTOR PRODUCTIVO.</w:t>
              </w:r>
            </w:hyperlink>
            <w:r w:rsidR="00E75114" w:rsidRPr="00443C17">
              <w:rPr>
                <w:b/>
              </w:rPr>
              <w:t xml:space="preserve"> </w:t>
            </w:r>
          </w:p>
          <w:p w:rsidR="003D5AA0" w:rsidRPr="00443C17" w:rsidRDefault="003D5AA0" w:rsidP="005F797E">
            <w:pPr>
              <w:jc w:val="both"/>
              <w:rPr>
                <w:b/>
              </w:rPr>
            </w:pPr>
          </w:p>
          <w:p w:rsidR="00795AA6" w:rsidRPr="00443C17" w:rsidRDefault="003D5AA0" w:rsidP="00CD483E">
            <w:pPr>
              <w:jc w:val="both"/>
              <w:rPr>
                <w:b/>
              </w:rPr>
            </w:pPr>
            <w:r w:rsidRPr="00443C17">
              <w:rPr>
                <w:b/>
              </w:rPr>
              <w:t>Expedido por: Acuerdo Ministerial Nro. MCPEC-2017-009 - MINISTRO DE COORDINACIÓN DE LA PRODUCCIÓN, EMPLEO Y COMPETITIVIDAD.</w:t>
            </w:r>
            <w:r w:rsidR="00CD483E" w:rsidRPr="00443C17">
              <w:rPr>
                <w:b/>
              </w:rPr>
              <w:t xml:space="preserve"> Publicado en Registro Oficial N° 30 de j</w:t>
            </w:r>
            <w:r w:rsidRPr="00443C17">
              <w:rPr>
                <w:b/>
              </w:rPr>
              <w:t>ueves 6 de julio de 2017</w:t>
            </w:r>
            <w:r w:rsidR="00CD483E" w:rsidRPr="00443C17">
              <w:rPr>
                <w:b/>
              </w:rPr>
              <w:t xml:space="preserve">. </w:t>
            </w:r>
            <w:r w:rsidR="00E75114" w:rsidRPr="00443C17">
              <w:rPr>
                <w:b/>
              </w:rPr>
              <w:t>Página 7</w:t>
            </w:r>
          </w:p>
          <w:p w:rsidR="00CD483E" w:rsidRDefault="00CD483E" w:rsidP="00CD483E">
            <w:pPr>
              <w:jc w:val="both"/>
            </w:pPr>
          </w:p>
          <w:p w:rsidR="00CD483E" w:rsidRDefault="00CD483E" w:rsidP="00CD483E">
            <w:pPr>
              <w:jc w:val="both"/>
            </w:pPr>
          </w:p>
          <w:p w:rsidR="00CD483E" w:rsidRDefault="00CD483E" w:rsidP="00CD483E">
            <w:pPr>
              <w:jc w:val="both"/>
            </w:pPr>
            <w:r>
              <w:t xml:space="preserve">CAPÍTULO I </w:t>
            </w:r>
          </w:p>
          <w:p w:rsidR="00CD483E" w:rsidRDefault="00CD483E" w:rsidP="00CD483E">
            <w:pPr>
              <w:jc w:val="both"/>
            </w:pPr>
            <w:r>
              <w:t xml:space="preserve">OBJETO, ALCANCE, ÁMBITO DE APLICACIÓN Y DEFINICIONES </w:t>
            </w:r>
          </w:p>
          <w:p w:rsidR="00CD483E" w:rsidRDefault="00CD483E" w:rsidP="00CD483E">
            <w:pPr>
              <w:jc w:val="both"/>
            </w:pPr>
          </w:p>
          <w:p w:rsidR="00CD483E" w:rsidRDefault="00CD483E" w:rsidP="00CD483E">
            <w:pPr>
              <w:jc w:val="both"/>
            </w:pPr>
            <w:r>
              <w:t xml:space="preserve">Art. 1.- El presente Reglamento tiene como objeto normar, controlar e institucionalizar la aplicación y aprovechamiento del modelo de gestión denominado "Ideas Productivas", como mecanismo para el diseño de ideas, proyectos, y, soluciones de mejora ejecutiva y gradual, fomento productivo e innovación, para enfrentar problemáticas identificadas en el ámbito productivo, industrial y/o de la competitividad, con la participación e interacción de los sectores público, privado y académico. </w:t>
            </w:r>
          </w:p>
          <w:p w:rsidR="00CD483E" w:rsidRDefault="00CD483E" w:rsidP="00CD483E">
            <w:pPr>
              <w:jc w:val="both"/>
            </w:pPr>
          </w:p>
          <w:p w:rsidR="00CD483E" w:rsidRDefault="00CD483E" w:rsidP="00CD483E">
            <w:pPr>
              <w:jc w:val="both"/>
            </w:pPr>
            <w:r>
              <w:t xml:space="preserve">Art. 2.- Las disposiciones del presente Reglamento, se aplicarán para la gestión de las propuestas, proyectos y requerimientos de actores privados, públicos o de la academia, en materia de producción, empleo y competitividad, que requieran una solución intersectorial e/o interinstitucional, y que hayan sido presentados al Ministerio de Coordinación de la Producción, Empleo y Competitividad (MCPEC), o a su vez, directamente identificados, y evaluados por el MCPEC, después de lo cual se seguirá con las fases de: análisis, diseño, ejecución y seguimiento, de acuerdo al modelo de gestión que se presenta en el gráfico 1. </w:t>
            </w:r>
          </w:p>
          <w:p w:rsidR="00CD483E" w:rsidRDefault="00CD483E" w:rsidP="00CD483E">
            <w:pPr>
              <w:jc w:val="both"/>
            </w:pPr>
          </w:p>
          <w:p w:rsidR="00CD483E" w:rsidRDefault="00CD483E" w:rsidP="00CD483E">
            <w:pPr>
              <w:jc w:val="both"/>
            </w:pPr>
            <w:r>
              <w:t>Los diversos requerimientos podrán ser identificados y remitidos para su gestión directamente por un sector productivo, o en el seno de los distintos consejos consultivos y/o ciudadanos, así como en el marco de reuniones de trabajo para atender los planes de mejora competitiva u otros mecanismos de gestión en el ámbito productivo, del empleo y la competitividad.</w:t>
            </w:r>
          </w:p>
          <w:p w:rsidR="00CD483E" w:rsidRDefault="00CD483E" w:rsidP="00CD483E">
            <w:pPr>
              <w:jc w:val="both"/>
            </w:pPr>
          </w:p>
          <w:p w:rsidR="00CD483E" w:rsidRDefault="00CD483E" w:rsidP="00CD483E">
            <w:pPr>
              <w:jc w:val="both"/>
            </w:pPr>
            <w:r>
              <w:t>(…)</w:t>
            </w:r>
          </w:p>
          <w:p w:rsidR="00CD483E" w:rsidRDefault="00CD483E" w:rsidP="00CD483E">
            <w:pPr>
              <w:jc w:val="both"/>
            </w:pPr>
          </w:p>
          <w:p w:rsidR="00CD483E" w:rsidRDefault="00FD02BE" w:rsidP="00CD483E">
            <w:pPr>
              <w:jc w:val="both"/>
            </w:pPr>
            <w:hyperlink r:id="rId26" w:history="1">
              <w:r w:rsidR="00CD483E" w:rsidRPr="00FE6748">
                <w:rPr>
                  <w:rStyle w:val="Hipervnculo"/>
                </w:rPr>
                <w:t>Ver Registro Oficial</w:t>
              </w:r>
            </w:hyperlink>
          </w:p>
          <w:p w:rsidR="00CD483E" w:rsidRPr="00564827" w:rsidRDefault="00CD483E" w:rsidP="00CD483E">
            <w:pPr>
              <w:jc w:val="both"/>
              <w:rPr>
                <w:color w:val="0000CC"/>
              </w:rPr>
            </w:pPr>
          </w:p>
        </w:tc>
      </w:tr>
      <w:tr w:rsidR="00606AD7" w:rsidRPr="00564827" w:rsidTr="00FE7EBD">
        <w:tc>
          <w:tcPr>
            <w:tcW w:w="8644" w:type="dxa"/>
            <w:shd w:val="clear" w:color="auto" w:fill="B7F4F7"/>
          </w:tcPr>
          <w:p w:rsidR="0069155A" w:rsidRDefault="0069155A" w:rsidP="005F797E">
            <w:pPr>
              <w:jc w:val="both"/>
            </w:pPr>
          </w:p>
          <w:p w:rsidR="00735782" w:rsidRPr="006A2727" w:rsidRDefault="00FD02BE" w:rsidP="005F797E">
            <w:pPr>
              <w:jc w:val="both"/>
              <w:rPr>
                <w:b/>
              </w:rPr>
            </w:pPr>
            <w:hyperlink r:id="rId27" w:history="1">
              <w:r w:rsidR="0069155A" w:rsidRPr="00E00CA1">
                <w:rPr>
                  <w:rStyle w:val="Hipervnculo"/>
                  <w:b/>
                </w:rPr>
                <w:t>EXPEDIR LA POLÍTICA DE SEGURIDAD DE INFORMACIÓN DE LA UNIDAD DE ANÁLISIS FINANCIERO Y ECONÓMICO (UAFE).</w:t>
              </w:r>
            </w:hyperlink>
          </w:p>
          <w:p w:rsidR="0069155A" w:rsidRPr="006A2727" w:rsidRDefault="0069155A" w:rsidP="005F797E">
            <w:pPr>
              <w:jc w:val="both"/>
              <w:rPr>
                <w:b/>
              </w:rPr>
            </w:pPr>
          </w:p>
          <w:p w:rsidR="00FB5DBD" w:rsidRPr="006A2727" w:rsidRDefault="00FD0154" w:rsidP="00FB5DBD">
            <w:pPr>
              <w:jc w:val="both"/>
              <w:rPr>
                <w:b/>
              </w:rPr>
            </w:pPr>
            <w:r w:rsidRPr="006A2727">
              <w:rPr>
                <w:b/>
              </w:rPr>
              <w:t xml:space="preserve">Expedido por: Resolución UAFE-DG-VR-2017-0020 - DIRECTOR GENERAL UNIDAD DE ANÁLISIS FINANCIERO Y ECONÓMICO (UAFE). Publicado en </w:t>
            </w:r>
            <w:r w:rsidR="006A2727" w:rsidRPr="006A2727">
              <w:rPr>
                <w:b/>
              </w:rPr>
              <w:t>Registro Oficial - Edición Especial N° 32 de jueves 6 de julio de 2017. Página 1</w:t>
            </w:r>
          </w:p>
          <w:p w:rsidR="00FB5DBD" w:rsidRDefault="00FB5DBD" w:rsidP="00FB5DBD">
            <w:pPr>
              <w:jc w:val="both"/>
            </w:pPr>
          </w:p>
          <w:p w:rsidR="00FB5DBD" w:rsidRDefault="00FB5DBD" w:rsidP="00FB5DBD">
            <w:pPr>
              <w:jc w:val="both"/>
            </w:pPr>
            <w:r>
              <w:t>Artículo 1.- Aprobar y consecuentemente expedir la POLÍTICA DE SEGURIDAD DE INFORMACIÓN DE LA UNIDAD DE ANÁLISIS FINANCIERO Y ECONÓMICO (UAFE), documento que se encuentra anexo a la presente Resolución en cincuenta y nueve (59) fojas útiles.</w:t>
            </w:r>
          </w:p>
          <w:p w:rsidR="00FB5DBD" w:rsidRDefault="00FB5DBD" w:rsidP="00FB5DBD">
            <w:pPr>
              <w:jc w:val="both"/>
            </w:pPr>
          </w:p>
          <w:p w:rsidR="00735782" w:rsidRDefault="00FB5DBD" w:rsidP="00FB5DBD">
            <w:pPr>
              <w:jc w:val="both"/>
            </w:pPr>
            <w:r>
              <w:t>Artículo 2.- Disponer que la Secretaría General socialice con todas las Coordinaciones y Direcciones de la Unidad de Análisis Financiero y Económico (UAFE), el contenido de la Política de Seguridad de la Información, a fin de que sea ejecutada en las labores que realizan los funcionarios, servidores y trabajadores de la Unidad, así como las terceras partes correspondientes.</w:t>
            </w:r>
          </w:p>
          <w:p w:rsidR="00FB5DBD" w:rsidRDefault="00FB5DBD" w:rsidP="00FB5DBD">
            <w:pPr>
              <w:jc w:val="both"/>
            </w:pPr>
          </w:p>
          <w:p w:rsidR="00FB5DBD" w:rsidRDefault="00FB5DBD" w:rsidP="00FB5DBD">
            <w:pPr>
              <w:jc w:val="both"/>
            </w:pPr>
            <w:r>
              <w:t>(…)</w:t>
            </w:r>
          </w:p>
          <w:p w:rsidR="00FB5DBD" w:rsidRDefault="00FB5DBD" w:rsidP="00FB5DBD">
            <w:pPr>
              <w:jc w:val="both"/>
            </w:pPr>
          </w:p>
          <w:p w:rsidR="00FB5DBD" w:rsidRDefault="00FD02BE" w:rsidP="00FB5DBD">
            <w:pPr>
              <w:jc w:val="both"/>
            </w:pPr>
            <w:hyperlink r:id="rId28" w:history="1">
              <w:r w:rsidR="00FB5DBD" w:rsidRPr="00E00CA1">
                <w:rPr>
                  <w:rStyle w:val="Hipervnculo"/>
                </w:rPr>
                <w:t>Ver Registro Oficial</w:t>
              </w:r>
            </w:hyperlink>
          </w:p>
          <w:p w:rsidR="00FD0154" w:rsidRPr="00564827" w:rsidRDefault="00FD0154" w:rsidP="005F797E">
            <w:pPr>
              <w:jc w:val="both"/>
              <w:rPr>
                <w:color w:val="0000CC"/>
              </w:rPr>
            </w:pPr>
          </w:p>
        </w:tc>
      </w:tr>
    </w:tbl>
    <w:p w:rsidR="00DD6254" w:rsidRPr="00564827" w:rsidRDefault="00DD6254" w:rsidP="005F797E">
      <w:pPr>
        <w:jc w:val="both"/>
        <w:rPr>
          <w:color w:val="0000CC"/>
        </w:rPr>
      </w:pPr>
    </w:p>
    <w:p w:rsidR="00DD6254" w:rsidRPr="00564827" w:rsidRDefault="00767E7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9504" behindDoc="0" locked="0" layoutInCell="1" allowOverlap="1" wp14:anchorId="6B4D03D2" wp14:editId="049881A2">
                <wp:simplePos x="0" y="0"/>
                <wp:positionH relativeFrom="margin">
                  <wp:posOffset>-99060</wp:posOffset>
                </wp:positionH>
                <wp:positionV relativeFrom="paragraph">
                  <wp:posOffset>-3810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0F6D1C" w:rsidRDefault="00C6701D" w:rsidP="00DD6254">
                            <w:pPr>
                              <w:jc w:val="both"/>
                              <w:rPr>
                                <w:b/>
                                <w:color w:val="FFFFFF"/>
                                <w:lang w:val="es-EC"/>
                              </w:rPr>
                            </w:pPr>
                            <w:r>
                              <w:rPr>
                                <w:b/>
                                <w:color w:val="FFFFFF"/>
                                <w:lang w:val="es-EC"/>
                              </w:rPr>
                              <w:t>Viernes 7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8pt;margin-top:-.3pt;width:14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u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" fillcolor="navy" strokecolor="navy">
                <v:textbox>
                  <w:txbxContent>
                    <w:p w:rsidR="00A03AAB" w:rsidRPr="000F6D1C" w:rsidRDefault="00A03AAB" w:rsidP="00DD6254">
                      <w:pPr>
                        <w:jc w:val="both"/>
                        <w:rPr>
                          <w:b/>
                          <w:color w:val="FFFFFF"/>
                          <w:lang w:val="es-EC"/>
                        </w:rPr>
                      </w:pPr>
                      <w:r>
                        <w:rPr>
                          <w:b/>
                          <w:color w:val="FFFFFF"/>
                          <w:lang w:val="es-EC"/>
                        </w:rPr>
                        <w:t>Viernes 7 de julio</w:t>
                      </w:r>
                    </w:p>
                  </w:txbxContent>
                </v:textbox>
                <w10:wrap anchorx="margin"/>
              </v:shape>
            </w:pict>
          </mc:Fallback>
        </mc:AlternateContent>
      </w:r>
    </w:p>
    <w:p w:rsidR="00DD6254" w:rsidRPr="00564827" w:rsidRDefault="00DD6254" w:rsidP="005F797E">
      <w:pPr>
        <w:jc w:val="both"/>
        <w:rPr>
          <w:color w:val="0000CC"/>
        </w:rPr>
      </w:pPr>
    </w:p>
    <w:p w:rsidR="00DD6254" w:rsidRPr="00564827" w:rsidRDefault="00DD625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EF1F17" w:rsidRDefault="00EF1F17" w:rsidP="00D11E06">
            <w:pPr>
              <w:jc w:val="both"/>
            </w:pPr>
          </w:p>
          <w:p w:rsidR="00421767" w:rsidRPr="00421767" w:rsidRDefault="00FD02BE" w:rsidP="00D11E06">
            <w:pPr>
              <w:jc w:val="both"/>
              <w:rPr>
                <w:b/>
              </w:rPr>
            </w:pPr>
            <w:hyperlink r:id="rId29" w:history="1">
              <w:r w:rsidR="00421767" w:rsidRPr="00206677">
                <w:rPr>
                  <w:rStyle w:val="Hipervnculo"/>
                  <w:b/>
                </w:rPr>
                <w:t>EXPEDIR LA NORMATIVA PARA REGULARIZAR Y GARANTIZAR EL INGRESO, PERMANENCIA Y CULMINACIÓN DEL PROCESO EDUCATIVO EN EL SISTEMA NACIONAL DE EDUCACIÓN A POBLACIÓN QUE SE ENCUENTRA EN SITUACIÓN DE VULNERABILIDAD Y REZAGO ESCOLAR.</w:t>
              </w:r>
            </w:hyperlink>
          </w:p>
          <w:p w:rsidR="00421767" w:rsidRPr="00421767" w:rsidRDefault="00421767" w:rsidP="00D11E06">
            <w:pPr>
              <w:jc w:val="both"/>
              <w:rPr>
                <w:b/>
              </w:rPr>
            </w:pPr>
          </w:p>
          <w:p w:rsidR="00421767" w:rsidRPr="00421767" w:rsidRDefault="00421767" w:rsidP="00421767">
            <w:pPr>
              <w:jc w:val="both"/>
              <w:rPr>
                <w:b/>
              </w:rPr>
            </w:pPr>
            <w:r w:rsidRPr="00421767">
              <w:rPr>
                <w:b/>
              </w:rPr>
              <w:t>Expedido por: Acuerdo Ministerial Nro. MINEDUC-MINEDUC-2017-00042-A - MINISTRO DE EDUCACIÓN. Publicado en  Registro Oficial N° 31 de viernes 7 de julio de 2017. Página 26</w:t>
            </w:r>
          </w:p>
          <w:p w:rsidR="00421767" w:rsidRDefault="00421767" w:rsidP="00D11E06">
            <w:pPr>
              <w:jc w:val="both"/>
            </w:pPr>
          </w:p>
          <w:p w:rsidR="00421767" w:rsidRDefault="00421767" w:rsidP="00D11E06">
            <w:pPr>
              <w:jc w:val="both"/>
            </w:pPr>
            <w:r>
              <w:t xml:space="preserve">CAPÍTULO I </w:t>
            </w:r>
          </w:p>
          <w:p w:rsidR="00421767" w:rsidRDefault="00421767" w:rsidP="00D11E06">
            <w:pPr>
              <w:jc w:val="both"/>
            </w:pPr>
            <w:r>
              <w:t xml:space="preserve">ÁMBITO Y OBJETO </w:t>
            </w:r>
          </w:p>
          <w:p w:rsidR="00421767" w:rsidRDefault="00421767" w:rsidP="00D11E06">
            <w:pPr>
              <w:jc w:val="both"/>
            </w:pPr>
          </w:p>
          <w:p w:rsidR="00421767" w:rsidRDefault="00421767" w:rsidP="00D11E06">
            <w:pPr>
              <w:jc w:val="both"/>
            </w:pPr>
            <w:r>
              <w:t xml:space="preserve">Artículo 1.- Ámbito.- Las disposiciones del presente Acuerdo Ministerial son de aplicación obligatoria para todos los establecimientos educativos fiscales, fiscomisionales, municipales y particulares en todos los niveles, tanto para la oferta educativa ordinaria como extraordinaria, y en las modalidades presencial y semipresencial del Sistema Nacional de Educación. </w:t>
            </w:r>
          </w:p>
          <w:p w:rsidR="00421767" w:rsidRDefault="00421767" w:rsidP="00D11E06">
            <w:pPr>
              <w:jc w:val="both"/>
            </w:pPr>
          </w:p>
          <w:p w:rsidR="00421767" w:rsidRDefault="00421767" w:rsidP="00D11E06">
            <w:pPr>
              <w:jc w:val="both"/>
            </w:pPr>
            <w:r>
              <w:t xml:space="preserve">Artículo 2.- Objeto.- La presente normativa regula los mecanismos de vinculación al Sistema Nacional de Educación de personas en condiciones de vulnerabilidad, conforme han sido definidas en el Reglamento General a la Ley Orgánica de Educación Intercultural. </w:t>
            </w:r>
          </w:p>
          <w:p w:rsidR="00421767" w:rsidRDefault="00421767" w:rsidP="00D11E06">
            <w:pPr>
              <w:jc w:val="both"/>
            </w:pPr>
          </w:p>
          <w:p w:rsidR="00421767" w:rsidRDefault="00421767" w:rsidP="00D11E06">
            <w:pPr>
              <w:jc w:val="both"/>
            </w:pPr>
            <w:r>
              <w:t>Artículo 3.- Población objetivo: Niños, niñas, adolescentes y jóvenes que se encuentran fuera del sistema educativo y estudiantes dentro del sistema educativo, identificados a través de la metodología de Caja de Herramientas u otra que establezca la Autoridad Educativa Nacional, que enfrentan cualquier situación de vulnerabilidad tipificada en el Reglamento General a la Ley Orgánica de Educación Intercultural o cualquier otra causal que implique no hacer uso del derecho constitucional a la educación. Considerando los siguientes escenarios: 1.- Población en situación de vulnerabilidad sin historial escolar; y, 2.- Población en situación de vulnerabilidad con certificado de estudios: a) Sin rezago escolar, y; b) Con rezago escolar</w:t>
            </w:r>
          </w:p>
          <w:p w:rsidR="00D11E06" w:rsidRDefault="00D11E06" w:rsidP="00D11E06">
            <w:pPr>
              <w:jc w:val="both"/>
            </w:pPr>
          </w:p>
          <w:p w:rsidR="00421767" w:rsidRDefault="00421767" w:rsidP="00D11E06">
            <w:pPr>
              <w:jc w:val="both"/>
            </w:pPr>
            <w:r>
              <w:t>(…)</w:t>
            </w:r>
          </w:p>
          <w:p w:rsidR="00421767" w:rsidRDefault="00421767" w:rsidP="00D11E06">
            <w:pPr>
              <w:jc w:val="both"/>
            </w:pPr>
          </w:p>
          <w:p w:rsidR="00421767" w:rsidRDefault="00FD02BE" w:rsidP="00D11E06">
            <w:pPr>
              <w:jc w:val="both"/>
            </w:pPr>
            <w:hyperlink r:id="rId30" w:history="1">
              <w:r w:rsidR="00421767" w:rsidRPr="00206677">
                <w:rPr>
                  <w:rStyle w:val="Hipervnculo"/>
                </w:rPr>
                <w:t>Ver Registro Oficial</w:t>
              </w:r>
            </w:hyperlink>
          </w:p>
          <w:p w:rsidR="00421767" w:rsidRPr="00564827" w:rsidRDefault="00421767" w:rsidP="00D11E06">
            <w:pPr>
              <w:jc w:val="both"/>
              <w:rPr>
                <w:color w:val="0000CC"/>
              </w:rPr>
            </w:pPr>
          </w:p>
        </w:tc>
      </w:tr>
      <w:tr w:rsidR="00606AD7" w:rsidRPr="00564827" w:rsidTr="00FE7EBD">
        <w:tc>
          <w:tcPr>
            <w:tcW w:w="8644" w:type="dxa"/>
            <w:shd w:val="clear" w:color="auto" w:fill="B7F4F7"/>
          </w:tcPr>
          <w:p w:rsidR="0000070B" w:rsidRDefault="0000070B" w:rsidP="005F797E">
            <w:pPr>
              <w:jc w:val="both"/>
            </w:pPr>
          </w:p>
          <w:p w:rsidR="0000070B" w:rsidRPr="0000070B" w:rsidRDefault="00FD02BE" w:rsidP="005F797E">
            <w:pPr>
              <w:jc w:val="both"/>
              <w:rPr>
                <w:b/>
              </w:rPr>
            </w:pPr>
            <w:hyperlink r:id="rId31" w:history="1">
              <w:r w:rsidR="0000070B" w:rsidRPr="004A46FC">
                <w:rPr>
                  <w:rStyle w:val="Hipervnculo"/>
                  <w:b/>
                </w:rPr>
                <w:t>APROBAR LA ENMIENDA DE LA CONVENCIÓN SOBRE LA PROTECCIÓN FÍSICA DE LOS MATERIALES NUCLEARES Y LAS INSTALACIONES NUCLEARES</w:t>
              </w:r>
              <w:r w:rsidR="004A46FC" w:rsidRPr="004A46FC">
                <w:rPr>
                  <w:rStyle w:val="Hipervnculo"/>
                  <w:b/>
                </w:rPr>
                <w:t>.</w:t>
              </w:r>
            </w:hyperlink>
          </w:p>
          <w:p w:rsidR="0000070B" w:rsidRDefault="0000070B" w:rsidP="005F797E">
            <w:pPr>
              <w:jc w:val="both"/>
            </w:pPr>
          </w:p>
          <w:p w:rsidR="0000070B" w:rsidRPr="0000070B" w:rsidRDefault="0000070B" w:rsidP="005F797E">
            <w:pPr>
              <w:jc w:val="both"/>
              <w:rPr>
                <w:b/>
              </w:rPr>
            </w:pPr>
            <w:r w:rsidRPr="0000070B">
              <w:rPr>
                <w:b/>
              </w:rPr>
              <w:t>Expedido por: Resolución- PLENO DE LA ASAMBLEA NACIONAL. Publicado en Registro Oficial N° 31 - Suplemento de viernes 7 de julio de 2017. Página 2.</w:t>
            </w:r>
          </w:p>
          <w:p w:rsidR="0000070B" w:rsidRDefault="0000070B" w:rsidP="005F797E">
            <w:pPr>
              <w:jc w:val="both"/>
            </w:pPr>
          </w:p>
          <w:p w:rsidR="0000070B" w:rsidRDefault="00206677" w:rsidP="005F797E">
            <w:pPr>
              <w:jc w:val="both"/>
            </w:pPr>
            <w:r>
              <w:t xml:space="preserve">RESUELVE: </w:t>
            </w:r>
          </w:p>
          <w:p w:rsidR="0000070B" w:rsidRDefault="0000070B" w:rsidP="005F797E">
            <w:pPr>
              <w:jc w:val="both"/>
            </w:pPr>
          </w:p>
          <w:p w:rsidR="0000070B" w:rsidRDefault="00206677" w:rsidP="005F797E">
            <w:pPr>
              <w:jc w:val="both"/>
            </w:pPr>
            <w:r>
              <w:t xml:space="preserve">"APROBAR LA ENMIENDA DE LA CONVENCIÓN SOBRE LA PROTECCIÓN FÍSICA DE LOS MATERIALES NUCLEARES Y LAS INSTALACIONES NUCLEARES" </w:t>
            </w:r>
          </w:p>
          <w:p w:rsidR="0000070B" w:rsidRDefault="0000070B" w:rsidP="005F797E">
            <w:pPr>
              <w:jc w:val="both"/>
            </w:pPr>
          </w:p>
          <w:p w:rsidR="00193B6B" w:rsidRDefault="00206677" w:rsidP="005F797E">
            <w:pPr>
              <w:jc w:val="both"/>
            </w:pPr>
            <w:r>
              <w:t>Dado y suscrito en la sede de la Asamblea Nacional, ubicada en el Distrito Metropolitano de Quito, provincia de Pichincha, a los veintisiete días del mes de junio de dos mil diecisiete.</w:t>
            </w:r>
          </w:p>
          <w:p w:rsidR="0000070B" w:rsidRDefault="0000070B" w:rsidP="005F797E">
            <w:pPr>
              <w:jc w:val="both"/>
            </w:pPr>
          </w:p>
          <w:p w:rsidR="0000070B" w:rsidRDefault="00FD02BE" w:rsidP="005F797E">
            <w:pPr>
              <w:jc w:val="both"/>
            </w:pPr>
            <w:hyperlink r:id="rId32" w:history="1">
              <w:r w:rsidR="0000070B" w:rsidRPr="004A46FC">
                <w:rPr>
                  <w:rStyle w:val="Hipervnculo"/>
                </w:rPr>
                <w:t>Ver Registro Oficial</w:t>
              </w:r>
            </w:hyperlink>
          </w:p>
          <w:p w:rsidR="00206677" w:rsidRPr="00564827" w:rsidRDefault="00206677" w:rsidP="0000070B">
            <w:pPr>
              <w:jc w:val="both"/>
              <w:rPr>
                <w:color w:val="0000CC"/>
              </w:rPr>
            </w:pPr>
          </w:p>
        </w:tc>
      </w:tr>
      <w:tr w:rsidR="006932AB" w:rsidRPr="00564827" w:rsidTr="00FE7EBD">
        <w:tc>
          <w:tcPr>
            <w:tcW w:w="8644" w:type="dxa"/>
            <w:shd w:val="clear" w:color="auto" w:fill="B7F4F7"/>
          </w:tcPr>
          <w:p w:rsidR="00E57067" w:rsidRDefault="00E57067" w:rsidP="005F797E">
            <w:pPr>
              <w:jc w:val="both"/>
            </w:pPr>
          </w:p>
          <w:p w:rsidR="00E57067" w:rsidRPr="00E57067" w:rsidRDefault="00FD02BE" w:rsidP="005F797E">
            <w:pPr>
              <w:jc w:val="both"/>
              <w:rPr>
                <w:b/>
              </w:rPr>
            </w:pPr>
            <w:hyperlink r:id="rId33" w:history="1">
              <w:r w:rsidR="00E57067" w:rsidRPr="00D80FE5">
                <w:rPr>
                  <w:rStyle w:val="Hipervnculo"/>
                  <w:b/>
                </w:rPr>
                <w:t>EXPEDIR LAS NORMAS PARA ESTABLECER LOS FACTORES DE AJUSTE EN PROCESOS DE DETERMINACIÓN DE IMPUESTO A LA RENTA MEDIANTE COMUNICACIONES DE DIFERENCIAS Y LIQUIDACIONES DE PAGO Y SU FORMA DE APLICACIÓN.</w:t>
              </w:r>
            </w:hyperlink>
          </w:p>
          <w:p w:rsidR="00E57067" w:rsidRPr="00E57067" w:rsidRDefault="00E57067" w:rsidP="005F797E">
            <w:pPr>
              <w:jc w:val="both"/>
              <w:rPr>
                <w:b/>
              </w:rPr>
            </w:pPr>
          </w:p>
          <w:p w:rsidR="00E57067" w:rsidRDefault="00E57067" w:rsidP="005F797E">
            <w:pPr>
              <w:jc w:val="both"/>
              <w:rPr>
                <w:b/>
              </w:rPr>
            </w:pPr>
            <w:r w:rsidRPr="00E57067">
              <w:rPr>
                <w:b/>
              </w:rPr>
              <w:t>Expedido por: Resolución No. NAC-DGERCGC17-00000345 - DIRECTOR GENERAL DEL SERVICIO DE RENTAS INTERNAS. Publicado en Registro Oficial N° 31 - Suplemento de viernes 7 de julio de 2017. Página 2</w:t>
            </w:r>
          </w:p>
          <w:p w:rsidR="00E57067" w:rsidRDefault="00E57067" w:rsidP="005F797E">
            <w:pPr>
              <w:jc w:val="both"/>
              <w:rPr>
                <w:b/>
              </w:rPr>
            </w:pPr>
          </w:p>
          <w:p w:rsidR="007B087F" w:rsidRDefault="007B087F" w:rsidP="005F797E">
            <w:pPr>
              <w:jc w:val="both"/>
            </w:pPr>
            <w:r>
              <w:t xml:space="preserve">Artículo 1. Ámbito.- Los factores de ajuste a los que se refiere la presente Resolución, en concordancia con lo dispuesto en el artículo 275 del Reglamento para la Aplicación de la Ley de Régimen Tributario Interno, podrán ser aplicables a aquellos casos en que la respectiva utilidad gravable en determinación, sea superior al coeficiente de estimación presuntiva de carácter general por ramas de actividad económica para la determinación presuntiva de impuesto a la renta, fijados por el Director General del Servicio de Rentas Internas mediante resolución, correspondiente a la actividad económica del sujeto pasivo, del ejercicio fiscal en determinación. </w:t>
            </w:r>
          </w:p>
          <w:p w:rsidR="007B087F" w:rsidRDefault="007B087F" w:rsidP="005F797E">
            <w:pPr>
              <w:jc w:val="both"/>
            </w:pPr>
          </w:p>
          <w:p w:rsidR="007B087F" w:rsidRDefault="007B087F" w:rsidP="005F797E">
            <w:pPr>
              <w:jc w:val="both"/>
            </w:pPr>
            <w:r>
              <w:t xml:space="preserve">Artículo 2. Excepciones.- No serán aplicables factores de ajuste sobre ingresos provenientes o generados por: </w:t>
            </w:r>
          </w:p>
          <w:p w:rsidR="007B087F" w:rsidRDefault="007B087F" w:rsidP="005F797E">
            <w:pPr>
              <w:jc w:val="both"/>
            </w:pPr>
          </w:p>
          <w:p w:rsidR="007B087F" w:rsidRDefault="007B087F" w:rsidP="005F797E">
            <w:pPr>
              <w:jc w:val="both"/>
            </w:pPr>
            <w:r>
              <w:t xml:space="preserve">1. Capital o patrimonio; </w:t>
            </w:r>
          </w:p>
          <w:p w:rsidR="007B087F" w:rsidRDefault="007B087F" w:rsidP="005F797E">
            <w:pPr>
              <w:jc w:val="both"/>
            </w:pPr>
            <w:r>
              <w:t xml:space="preserve">2. Trabajo en relación de dependencia; </w:t>
            </w:r>
          </w:p>
          <w:p w:rsidR="007B087F" w:rsidRDefault="007B087F" w:rsidP="005F797E">
            <w:pPr>
              <w:jc w:val="both"/>
            </w:pPr>
            <w:r>
              <w:t xml:space="preserve">3. Ganancias provenientes de la enajenación de derechos representativos de capital y otros derechos de exploración, explotación o similares; </w:t>
            </w:r>
          </w:p>
          <w:p w:rsidR="007B087F" w:rsidRDefault="007B087F" w:rsidP="005F797E">
            <w:pPr>
              <w:jc w:val="both"/>
            </w:pPr>
            <w:r>
              <w:t xml:space="preserve">4. Actividades profesionales; </w:t>
            </w:r>
          </w:p>
          <w:p w:rsidR="007B087F" w:rsidRDefault="007B087F" w:rsidP="005F797E">
            <w:pPr>
              <w:jc w:val="both"/>
            </w:pPr>
            <w:r>
              <w:t>5. Actividades sujetas a determinación del sujeto pasivo de tipo monotributo o régimen presuntivo;</w:t>
            </w:r>
          </w:p>
          <w:p w:rsidR="00E57067" w:rsidRDefault="007B087F" w:rsidP="005F797E">
            <w:pPr>
              <w:jc w:val="both"/>
            </w:pPr>
            <w:r>
              <w:t>6. Exploración, explotación, transporte y comercialización de recursos naturales no renovables;</w:t>
            </w:r>
          </w:p>
          <w:p w:rsidR="007B087F" w:rsidRDefault="007B087F" w:rsidP="005F797E">
            <w:pPr>
              <w:jc w:val="both"/>
            </w:pPr>
            <w:r>
              <w:t xml:space="preserve">7. Quienes hubiesen efectuado transacciones con sujetos pasivos notificados mediante resolución como empresas inexistentes o fantasmas, así como con personas naturales o sociedades con actividades supuestas y/o transacciones inexistentes. </w:t>
            </w:r>
          </w:p>
          <w:p w:rsidR="007B087F" w:rsidRDefault="007B087F" w:rsidP="005F797E">
            <w:pPr>
              <w:jc w:val="both"/>
            </w:pPr>
            <w:r>
              <w:t xml:space="preserve">8. Actividades acogidas al régimen impositivo simplificado; y, </w:t>
            </w:r>
          </w:p>
          <w:p w:rsidR="007B087F" w:rsidRDefault="007B087F" w:rsidP="005F797E">
            <w:pPr>
              <w:jc w:val="both"/>
            </w:pPr>
            <w:r>
              <w:t>9. Loterías, rifas y similares.</w:t>
            </w:r>
          </w:p>
          <w:p w:rsidR="007B087F" w:rsidRDefault="007B087F" w:rsidP="005F797E">
            <w:pPr>
              <w:jc w:val="both"/>
              <w:rPr>
                <w:b/>
              </w:rPr>
            </w:pPr>
          </w:p>
          <w:p w:rsidR="00E57067" w:rsidRPr="007B087F" w:rsidRDefault="00E57067" w:rsidP="005F797E">
            <w:pPr>
              <w:jc w:val="both"/>
            </w:pPr>
            <w:r w:rsidRPr="007B087F">
              <w:t>(…)</w:t>
            </w:r>
          </w:p>
          <w:p w:rsidR="00D80FE5" w:rsidRDefault="00D80FE5" w:rsidP="005F797E">
            <w:pPr>
              <w:jc w:val="both"/>
            </w:pPr>
          </w:p>
          <w:p w:rsidR="00E57067" w:rsidRPr="007B087F" w:rsidRDefault="00FD02BE" w:rsidP="005F797E">
            <w:pPr>
              <w:jc w:val="both"/>
            </w:pPr>
            <w:hyperlink r:id="rId34" w:history="1">
              <w:r w:rsidR="00E57067" w:rsidRPr="00D80FE5">
                <w:rPr>
                  <w:rStyle w:val="Hipervnculo"/>
                </w:rPr>
                <w:t>Ver Registro Oficial</w:t>
              </w:r>
            </w:hyperlink>
          </w:p>
          <w:p w:rsidR="00080FDF" w:rsidRPr="00564827" w:rsidRDefault="00080FDF" w:rsidP="005F797E">
            <w:pPr>
              <w:jc w:val="both"/>
              <w:rPr>
                <w:color w:val="0000CC"/>
              </w:rPr>
            </w:pPr>
          </w:p>
        </w:tc>
      </w:tr>
      <w:tr w:rsidR="006932AB" w:rsidRPr="00564827" w:rsidTr="00FE7EBD">
        <w:tc>
          <w:tcPr>
            <w:tcW w:w="8644" w:type="dxa"/>
            <w:shd w:val="clear" w:color="auto" w:fill="B7F4F7"/>
          </w:tcPr>
          <w:p w:rsidR="00F54FF7" w:rsidRDefault="00F54FF7" w:rsidP="005F797E">
            <w:pPr>
              <w:jc w:val="both"/>
            </w:pPr>
          </w:p>
          <w:p w:rsidR="006932AB" w:rsidRPr="00F54FF7" w:rsidRDefault="00FD02BE" w:rsidP="005F797E">
            <w:pPr>
              <w:jc w:val="both"/>
              <w:rPr>
                <w:b/>
              </w:rPr>
            </w:pPr>
            <w:hyperlink r:id="rId35" w:history="1">
              <w:r w:rsidR="00B3508D" w:rsidRPr="000415D2">
                <w:rPr>
                  <w:rStyle w:val="Hipervnculo"/>
                  <w:b/>
                </w:rPr>
                <w:t>CÓDIGO ORGÁNICO ADMINISTRATIVO COA</w:t>
              </w:r>
              <w:r w:rsidR="000415D2" w:rsidRPr="000415D2">
                <w:rPr>
                  <w:rStyle w:val="Hipervnculo"/>
                  <w:b/>
                </w:rPr>
                <w:t>.</w:t>
              </w:r>
            </w:hyperlink>
          </w:p>
          <w:p w:rsidR="00F54FF7" w:rsidRPr="00F54FF7" w:rsidRDefault="00F54FF7" w:rsidP="00B3508D">
            <w:pPr>
              <w:jc w:val="both"/>
              <w:rPr>
                <w:b/>
              </w:rPr>
            </w:pPr>
          </w:p>
          <w:p w:rsidR="00B3508D" w:rsidRPr="00F54FF7" w:rsidRDefault="00B3508D" w:rsidP="00B3508D">
            <w:pPr>
              <w:jc w:val="both"/>
              <w:rPr>
                <w:b/>
              </w:rPr>
            </w:pPr>
            <w:r w:rsidRPr="00F54FF7">
              <w:rPr>
                <w:b/>
              </w:rPr>
              <w:t>Expedido por: ASAMBLEA NACIONAL - EL PLENO. Publicado en Registro Oficial N° 31 - Segundo Suplemento de viernes 7 de julio de 2017. Página 1</w:t>
            </w:r>
          </w:p>
          <w:p w:rsidR="00B3508D" w:rsidRPr="00F54FF7" w:rsidRDefault="00B3508D" w:rsidP="00B3508D">
            <w:pPr>
              <w:jc w:val="both"/>
              <w:rPr>
                <w:b/>
              </w:rPr>
            </w:pPr>
          </w:p>
          <w:p w:rsidR="00B3508D" w:rsidRDefault="00B3508D" w:rsidP="00B3508D">
            <w:pPr>
              <w:jc w:val="both"/>
            </w:pPr>
            <w:r>
              <w:t xml:space="preserve">LIBRO PRELIMINAR </w:t>
            </w:r>
          </w:p>
          <w:p w:rsidR="00B3508D" w:rsidRDefault="00B3508D" w:rsidP="00B3508D">
            <w:pPr>
              <w:jc w:val="both"/>
            </w:pPr>
            <w:r>
              <w:t xml:space="preserve">NORMAS RECTORAS </w:t>
            </w:r>
          </w:p>
          <w:p w:rsidR="00B3508D" w:rsidRDefault="00B3508D" w:rsidP="00B3508D">
            <w:pPr>
              <w:jc w:val="both"/>
            </w:pPr>
          </w:p>
          <w:p w:rsidR="00F54FF7" w:rsidRDefault="00B3508D" w:rsidP="00B3508D">
            <w:pPr>
              <w:jc w:val="both"/>
            </w:pPr>
            <w:r>
              <w:t xml:space="preserve">TÍTULO I </w:t>
            </w:r>
          </w:p>
          <w:p w:rsidR="00F54FF7" w:rsidRDefault="00B3508D" w:rsidP="00B3508D">
            <w:pPr>
              <w:jc w:val="both"/>
            </w:pPr>
            <w:r>
              <w:t xml:space="preserve">PRELIMINAR </w:t>
            </w:r>
          </w:p>
          <w:p w:rsidR="00F54FF7" w:rsidRDefault="00F54FF7" w:rsidP="00B3508D">
            <w:pPr>
              <w:jc w:val="both"/>
            </w:pPr>
          </w:p>
          <w:p w:rsidR="00F54FF7" w:rsidRDefault="00B3508D" w:rsidP="00B3508D">
            <w:pPr>
              <w:jc w:val="both"/>
            </w:pPr>
            <w:r>
              <w:t xml:space="preserve">Artículo </w:t>
            </w:r>
            <w:r w:rsidR="00F54FF7">
              <w:t>1</w:t>
            </w:r>
            <w:r>
              <w:t xml:space="preserve">- Objeto. Este Código regula el ejercicio de la función administrativa de los organismos que conforman el sector público. </w:t>
            </w:r>
          </w:p>
          <w:p w:rsidR="00F54FF7" w:rsidRDefault="00F54FF7" w:rsidP="00B3508D">
            <w:pPr>
              <w:jc w:val="both"/>
            </w:pPr>
          </w:p>
          <w:p w:rsidR="00F54FF7" w:rsidRDefault="00B3508D" w:rsidP="00B3508D">
            <w:pPr>
              <w:jc w:val="both"/>
            </w:pPr>
            <w:r>
              <w:t xml:space="preserve">CAPÍTULO PRIMERO </w:t>
            </w:r>
          </w:p>
          <w:p w:rsidR="00F54FF7" w:rsidRDefault="00B3508D" w:rsidP="00B3508D">
            <w:pPr>
              <w:jc w:val="both"/>
            </w:pPr>
            <w:r>
              <w:t xml:space="preserve">PRINCIPIOS GENERALES </w:t>
            </w:r>
          </w:p>
          <w:p w:rsidR="00F54FF7" w:rsidRDefault="00F54FF7" w:rsidP="00B3508D">
            <w:pPr>
              <w:jc w:val="both"/>
            </w:pPr>
          </w:p>
          <w:p w:rsidR="00F54FF7" w:rsidRDefault="00B3508D" w:rsidP="00B3508D">
            <w:pPr>
              <w:jc w:val="both"/>
            </w:pPr>
            <w:r>
              <w:t xml:space="preserve">Artículo 2.- Aplicación de los principios generales. En esta materia se aplicarán los principios previstos en la Constitución, en los instrumentos internacionales y en este Código. </w:t>
            </w:r>
          </w:p>
          <w:p w:rsidR="00F54FF7" w:rsidRDefault="00F54FF7" w:rsidP="00B3508D">
            <w:pPr>
              <w:jc w:val="both"/>
            </w:pPr>
          </w:p>
          <w:p w:rsidR="00F54FF7" w:rsidRDefault="00B3508D" w:rsidP="00B3508D">
            <w:pPr>
              <w:jc w:val="both"/>
            </w:pPr>
            <w:r>
              <w:t xml:space="preserve">Artículo 3.- Principio de eficacia. Las actuaciones administrativas se realizan en función del cumplimiento de los fines previstos para cada órgano o entidad pública, en el ámbito de sus competencias. </w:t>
            </w:r>
          </w:p>
          <w:p w:rsidR="00F54FF7" w:rsidRDefault="00F54FF7" w:rsidP="00B3508D">
            <w:pPr>
              <w:jc w:val="both"/>
            </w:pPr>
          </w:p>
          <w:p w:rsidR="00B3508D" w:rsidRDefault="00B3508D" w:rsidP="00B3508D">
            <w:pPr>
              <w:jc w:val="both"/>
            </w:pPr>
            <w:r>
              <w:t>Artículo 4.- Principio de eficiencia. Las actuaciones administrativas aplicarán las medidas que faciliten el ejercicio de los derechos de las personas. Se prohíben las dilaciones o retardos injustificados y la exigencia de requisitos puramente formales.</w:t>
            </w:r>
          </w:p>
          <w:p w:rsidR="00F54FF7" w:rsidRDefault="00F54FF7" w:rsidP="00B3508D">
            <w:pPr>
              <w:jc w:val="both"/>
            </w:pPr>
          </w:p>
          <w:p w:rsidR="00F54FF7" w:rsidRDefault="00F54FF7" w:rsidP="00B3508D">
            <w:pPr>
              <w:jc w:val="both"/>
            </w:pPr>
            <w:r>
              <w:t>(…)</w:t>
            </w:r>
          </w:p>
          <w:p w:rsidR="00F54FF7" w:rsidRDefault="00F54FF7" w:rsidP="00B3508D">
            <w:pPr>
              <w:jc w:val="both"/>
            </w:pPr>
          </w:p>
          <w:p w:rsidR="00F54FF7" w:rsidRDefault="00FD02BE" w:rsidP="00B3508D">
            <w:pPr>
              <w:jc w:val="both"/>
            </w:pPr>
            <w:hyperlink r:id="rId36" w:history="1">
              <w:r w:rsidR="00F54FF7" w:rsidRPr="00F54FF7">
                <w:rPr>
                  <w:rStyle w:val="Hipervnculo"/>
                </w:rPr>
                <w:t>Ver Registro Oficial</w:t>
              </w:r>
            </w:hyperlink>
          </w:p>
          <w:p w:rsidR="00B3508D" w:rsidRPr="00564827" w:rsidRDefault="00B3508D" w:rsidP="00B3508D">
            <w:pPr>
              <w:jc w:val="both"/>
              <w:rPr>
                <w:color w:val="0000CC"/>
              </w:rPr>
            </w:pPr>
          </w:p>
        </w:tc>
      </w:tr>
    </w:tbl>
    <w:p w:rsidR="00DD6254" w:rsidRPr="00564827" w:rsidRDefault="00DD6254" w:rsidP="005F797E">
      <w:pPr>
        <w:jc w:val="both"/>
        <w:rPr>
          <w:color w:val="0000CC"/>
        </w:rPr>
      </w:pPr>
    </w:p>
    <w:p w:rsidR="00AF7E1E" w:rsidRPr="00564827" w:rsidRDefault="00AF7E1E" w:rsidP="005F797E">
      <w:pPr>
        <w:jc w:val="both"/>
        <w:rPr>
          <w:color w:val="0000CC"/>
        </w:rPr>
      </w:pPr>
      <w:r w:rsidRPr="00564827">
        <w:rPr>
          <w:noProof/>
          <w:color w:val="0000CC"/>
          <w:lang w:val="es-EC" w:eastAsia="es-EC"/>
        </w:rPr>
        <mc:AlternateContent>
          <mc:Choice Requires="wps">
            <w:drawing>
              <wp:anchor distT="0" distB="0" distL="114300" distR="114300" simplePos="0" relativeHeight="251671552" behindDoc="0" locked="0" layoutInCell="1" allowOverlap="1" wp14:anchorId="69B1DE5E" wp14:editId="67ACB707">
                <wp:simplePos x="0" y="0"/>
                <wp:positionH relativeFrom="margin">
                  <wp:posOffset>-60960</wp:posOffset>
                </wp:positionH>
                <wp:positionV relativeFrom="paragraph">
                  <wp:posOffset>18415</wp:posOffset>
                </wp:positionV>
                <wp:extent cx="167640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6225"/>
                        </a:xfrm>
                        <a:prstGeom prst="rect">
                          <a:avLst/>
                        </a:prstGeom>
                        <a:solidFill>
                          <a:srgbClr val="000080"/>
                        </a:solidFill>
                        <a:ln w="9525">
                          <a:solidFill>
                            <a:srgbClr val="000080"/>
                          </a:solidFill>
                          <a:miter lim="800000"/>
                          <a:headEnd/>
                          <a:tailEnd/>
                        </a:ln>
                      </wps:spPr>
                      <wps:txbx>
                        <w:txbxContent>
                          <w:p w:rsidR="00C6701D" w:rsidRPr="00332E06" w:rsidRDefault="00C6701D" w:rsidP="00AF7E1E">
                            <w:pPr>
                              <w:jc w:val="both"/>
                              <w:rPr>
                                <w:b/>
                                <w:color w:val="FFFFFF"/>
                              </w:rPr>
                            </w:pPr>
                            <w:r>
                              <w:rPr>
                                <w:b/>
                                <w:color w:val="FFFFFF"/>
                              </w:rPr>
                              <w:t xml:space="preserve"> Lunes 10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8pt;margin-top:1.45pt;width:132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" fillcolor="navy" strokecolor="navy">
                <v:textbox>
                  <w:txbxContent>
                    <w:p w:rsidR="00C6701D" w:rsidRPr="00332E06" w:rsidRDefault="00C6701D" w:rsidP="00AF7E1E">
                      <w:pPr>
                        <w:jc w:val="both"/>
                        <w:rPr>
                          <w:b/>
                          <w:color w:val="FFFFFF"/>
                        </w:rPr>
                      </w:pPr>
                      <w:r>
                        <w:rPr>
                          <w:b/>
                          <w:color w:val="FFFFFF"/>
                        </w:rPr>
                        <w:t xml:space="preserve"> Lunes 10 de julio</w:t>
                      </w:r>
                    </w:p>
                  </w:txbxContent>
                </v:textbox>
                <w10:wrap anchorx="margin"/>
              </v:shape>
            </w:pict>
          </mc:Fallback>
        </mc:AlternateContent>
      </w:r>
    </w:p>
    <w:p w:rsidR="00AF7E1E" w:rsidRPr="00564827" w:rsidRDefault="00AF7E1E" w:rsidP="005F797E">
      <w:pPr>
        <w:jc w:val="both"/>
        <w:rPr>
          <w:color w:val="0000CC"/>
        </w:rPr>
      </w:pPr>
    </w:p>
    <w:p w:rsidR="00AF7E1E" w:rsidRPr="00564827" w:rsidRDefault="00AF7E1E" w:rsidP="005F797E">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606AD7" w:rsidRPr="00564827" w:rsidTr="00FE7EBD">
        <w:tc>
          <w:tcPr>
            <w:tcW w:w="8644" w:type="dxa"/>
            <w:shd w:val="clear" w:color="auto" w:fill="B7F4F7"/>
          </w:tcPr>
          <w:p w:rsidR="00C549E6" w:rsidRDefault="00C549E6" w:rsidP="00D8585F">
            <w:pPr>
              <w:jc w:val="both"/>
            </w:pPr>
          </w:p>
          <w:p w:rsidR="00C549E6" w:rsidRPr="005F3AAD" w:rsidRDefault="00FD02BE" w:rsidP="00D8585F">
            <w:pPr>
              <w:jc w:val="both"/>
              <w:rPr>
                <w:b/>
              </w:rPr>
            </w:pPr>
            <w:hyperlink r:id="rId37" w:history="1">
              <w:r w:rsidR="005F3AAD" w:rsidRPr="00B55BDE">
                <w:rPr>
                  <w:rStyle w:val="Hipervnculo"/>
                  <w:b/>
                </w:rPr>
                <w:t>APRUÉBESE EL PLAN NACIONAL DE EFICIENCIA ENERGÉTICA PLANEE.</w:t>
              </w:r>
            </w:hyperlink>
          </w:p>
          <w:p w:rsidR="00C549E6" w:rsidRPr="005F3AAD" w:rsidRDefault="005F3AAD" w:rsidP="00D8585F">
            <w:pPr>
              <w:jc w:val="both"/>
              <w:rPr>
                <w:b/>
              </w:rPr>
            </w:pPr>
            <w:r w:rsidRPr="005F3AAD">
              <w:rPr>
                <w:b/>
              </w:rPr>
              <w:t xml:space="preserve">  </w:t>
            </w:r>
          </w:p>
          <w:p w:rsidR="00FB3B19" w:rsidRPr="005F3AAD" w:rsidRDefault="00C549E6" w:rsidP="00D8585F">
            <w:pPr>
              <w:jc w:val="both"/>
              <w:rPr>
                <w:b/>
              </w:rPr>
            </w:pPr>
            <w:r w:rsidRPr="005F3AAD">
              <w:rPr>
                <w:b/>
              </w:rPr>
              <w:t>Expedido por: Acuerdo Ministerial No.03 - MINISTRO DE ELECTRICIDAD Y ENERGÍA RENOVABLE. Publicado en Registro Oficial N° 32 de lunes 10 de julio de 2017. Página 2</w:t>
            </w:r>
          </w:p>
          <w:p w:rsidR="00C549E6" w:rsidRDefault="00C549E6" w:rsidP="00D8585F">
            <w:pPr>
              <w:jc w:val="both"/>
              <w:rPr>
                <w:color w:val="0000CC"/>
              </w:rPr>
            </w:pPr>
          </w:p>
          <w:p w:rsidR="00C549E6" w:rsidRDefault="00C549E6" w:rsidP="00D8585F">
            <w:pPr>
              <w:jc w:val="both"/>
              <w:rPr>
                <w:color w:val="0000CC"/>
              </w:rPr>
            </w:pPr>
          </w:p>
          <w:p w:rsidR="002B7B6A" w:rsidRDefault="002B7B6A" w:rsidP="00D8585F">
            <w:pPr>
              <w:jc w:val="both"/>
            </w:pPr>
            <w:r>
              <w:t xml:space="preserve">Artículo 1.- Aprobar el Plan Nacional de Eficiencia Energética PLANEE, cuyo objetivo general es "Incrementar el uso eficiente de los recursos energéticos mediante la ejecución de programas y proyectos de eficiencia energética en los sectores relacionados con la oferta y demanda de energía, a fin de reducir la importación de derivados del petróleo, contribuir a la mitigación del cambio climático y crear una cultura de eficiencia energética respaldada por una sólida base jurídica e institucional", constante en el documento que se adjunta al presente Acuerdo Ministerial y que para conocimiento, difusión y aplicación estará publicado en la página web institucional del Ministerio de Electricidad y Energía Renovable. </w:t>
            </w:r>
          </w:p>
          <w:p w:rsidR="002B7B6A" w:rsidRDefault="002B7B6A" w:rsidP="00D8585F">
            <w:pPr>
              <w:jc w:val="both"/>
            </w:pPr>
          </w:p>
          <w:p w:rsidR="00C549E6" w:rsidRDefault="002B7B6A" w:rsidP="00D8585F">
            <w:pPr>
              <w:jc w:val="both"/>
            </w:pPr>
            <w:r>
              <w:t>Artículo 2.- Disponer a las Subsecretarías y Coordinaciones que conforman el Ministerio de Electricidad y Energía Renovable, a la Agencia de Regulación y Control, al Operador Nacional de Electricidad CENACE, y a las Empresas Públicas de Generación, Transmisión, Distribución y Comercialización de energía, el cumplimiento obligatorio del Plan Nacional de Eficiencia Energética PLANEE, conforme lo determina la Ley Orgánica del Servicio Público de Energía Eléctrica.</w:t>
            </w:r>
          </w:p>
          <w:p w:rsidR="002B7B6A" w:rsidRDefault="002B7B6A" w:rsidP="00D8585F">
            <w:pPr>
              <w:jc w:val="both"/>
            </w:pPr>
          </w:p>
          <w:p w:rsidR="002B7B6A" w:rsidRDefault="002B7B6A" w:rsidP="00D8585F">
            <w:pPr>
              <w:jc w:val="both"/>
            </w:pPr>
            <w:r>
              <w:t>(…)</w:t>
            </w:r>
          </w:p>
          <w:p w:rsidR="002B7B6A" w:rsidRDefault="002B7B6A" w:rsidP="00D8585F">
            <w:pPr>
              <w:jc w:val="both"/>
            </w:pPr>
          </w:p>
          <w:p w:rsidR="002B7B6A" w:rsidRDefault="00FD02BE" w:rsidP="00D8585F">
            <w:pPr>
              <w:jc w:val="both"/>
            </w:pPr>
            <w:hyperlink r:id="rId38" w:history="1">
              <w:r w:rsidR="002B7B6A" w:rsidRPr="00B55BDE">
                <w:rPr>
                  <w:rStyle w:val="Hipervnculo"/>
                </w:rPr>
                <w:t>Ver Registro Oficial</w:t>
              </w:r>
            </w:hyperlink>
          </w:p>
          <w:p w:rsidR="00C549E6" w:rsidRPr="00564827" w:rsidRDefault="00C549E6" w:rsidP="00D8585F">
            <w:pPr>
              <w:jc w:val="both"/>
              <w:rPr>
                <w:color w:val="0000CC"/>
              </w:rPr>
            </w:pPr>
          </w:p>
        </w:tc>
      </w:tr>
    </w:tbl>
    <w:p w:rsidR="00B73AF4" w:rsidRPr="00564827" w:rsidRDefault="00636DD4" w:rsidP="005F797E">
      <w:pPr>
        <w:jc w:val="both"/>
        <w:rPr>
          <w:color w:val="0000CC"/>
        </w:rPr>
      </w:pPr>
      <w:r w:rsidRPr="00564827">
        <w:rPr>
          <w:noProof/>
          <w:color w:val="0000CC"/>
          <w:lang w:val="es-EC" w:eastAsia="es-EC"/>
        </w:rPr>
        <mc:AlternateContent>
          <mc:Choice Requires="wps">
            <w:drawing>
              <wp:anchor distT="0" distB="0" distL="114300" distR="114300" simplePos="0" relativeHeight="251673600" behindDoc="0" locked="0" layoutInCell="1" allowOverlap="1" wp14:anchorId="67F6838C" wp14:editId="7721834C">
                <wp:simplePos x="0" y="0"/>
                <wp:positionH relativeFrom="margin">
                  <wp:posOffset>-60960</wp:posOffset>
                </wp:positionH>
                <wp:positionV relativeFrom="paragraph">
                  <wp:posOffset>126365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332E06" w:rsidRDefault="00C6701D" w:rsidP="00636DD4">
                            <w:pPr>
                              <w:jc w:val="both"/>
                              <w:rPr>
                                <w:b/>
                                <w:color w:val="FFFFFF"/>
                              </w:rPr>
                            </w:pPr>
                            <w:r>
                              <w:rPr>
                                <w:b/>
                                <w:color w:val="FFFFFF"/>
                              </w:rPr>
                              <w:t xml:space="preserve"> Martes 11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9.9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" fillcolor="navy" strokecolor="navy">
                <v:textbox>
                  <w:txbxContent>
                    <w:p w:rsidR="00A03AAB" w:rsidRPr="00332E06" w:rsidRDefault="00A03AAB" w:rsidP="00636DD4">
                      <w:pPr>
                        <w:jc w:val="both"/>
                        <w:rPr>
                          <w:b/>
                          <w:color w:val="FFFFFF"/>
                        </w:rPr>
                      </w:pPr>
                      <w:r>
                        <w:rPr>
                          <w:b/>
                          <w:color w:val="FFFFFF"/>
                        </w:rPr>
                        <w:t xml:space="preserve"> Martes 11 de julio</w:t>
                      </w:r>
                    </w:p>
                  </w:txbxContent>
                </v:textbox>
                <w10:wrap anchorx="margin"/>
              </v:shape>
            </w:pict>
          </mc:Fallback>
        </mc:AlternateContent>
      </w:r>
    </w:p>
    <w:p w:rsidR="00636DD4" w:rsidRPr="00564827" w:rsidRDefault="00636DD4" w:rsidP="005F797E">
      <w:pPr>
        <w:jc w:val="both"/>
        <w:rPr>
          <w:color w:val="0000CC"/>
        </w:rPr>
      </w:pPr>
    </w:p>
    <w:p w:rsidR="00636DD4" w:rsidRPr="00564827" w:rsidRDefault="00636DD4" w:rsidP="005F797E">
      <w:pPr>
        <w:jc w:val="both"/>
        <w:rPr>
          <w:color w:val="0000CC"/>
        </w:rPr>
      </w:pPr>
    </w:p>
    <w:p w:rsidR="001B0442" w:rsidRPr="00564827" w:rsidRDefault="001B0442"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35621A" w:rsidRDefault="0035621A" w:rsidP="00B32D77">
            <w:pPr>
              <w:jc w:val="both"/>
              <w:rPr>
                <w:color w:val="0000CC"/>
              </w:rPr>
            </w:pPr>
          </w:p>
          <w:p w:rsidR="00E10A3D" w:rsidRPr="0038224D" w:rsidRDefault="00FD02BE" w:rsidP="00B32D77">
            <w:pPr>
              <w:jc w:val="both"/>
              <w:rPr>
                <w:b/>
                <w:color w:val="0000CC"/>
              </w:rPr>
            </w:pPr>
            <w:hyperlink r:id="rId39" w:history="1">
              <w:r w:rsidR="004B21C6" w:rsidRPr="0038224D">
                <w:rPr>
                  <w:rStyle w:val="Hipervnculo"/>
                  <w:b/>
                </w:rPr>
                <w:t>REFORMAR EL ACUERDO MINISTERIAL NRO. 193 DE 17 DE JULIO DE 2012. MINISTERIO DE FINANZAS.</w:t>
              </w:r>
            </w:hyperlink>
          </w:p>
          <w:p w:rsidR="00E10A3D" w:rsidRPr="0038224D" w:rsidRDefault="00E10A3D" w:rsidP="00B32D77">
            <w:pPr>
              <w:jc w:val="both"/>
              <w:rPr>
                <w:b/>
                <w:color w:val="0000CC"/>
              </w:rPr>
            </w:pPr>
          </w:p>
          <w:p w:rsidR="00E10A3D" w:rsidRPr="0038224D" w:rsidRDefault="00E10A3D" w:rsidP="00E10A3D">
            <w:pPr>
              <w:jc w:val="both"/>
              <w:rPr>
                <w:b/>
              </w:rPr>
            </w:pPr>
            <w:r w:rsidRPr="0038224D">
              <w:rPr>
                <w:b/>
              </w:rPr>
              <w:t>Expedido en: Acuerdo Ministerial No.0182 - MINISTRA DE FINANZAS (S)</w:t>
            </w:r>
            <w:r w:rsidR="004B21C6" w:rsidRPr="0038224D">
              <w:rPr>
                <w:b/>
              </w:rPr>
              <w:t>. Publicado en Registro Oficial N° 33 de martes 11 de julio de 2017. Página 2.</w:t>
            </w:r>
          </w:p>
          <w:p w:rsidR="004B21C6" w:rsidRPr="0038224D" w:rsidRDefault="004B21C6" w:rsidP="00E10A3D">
            <w:pPr>
              <w:jc w:val="both"/>
              <w:rPr>
                <w:b/>
              </w:rPr>
            </w:pPr>
          </w:p>
          <w:p w:rsidR="004B21C6" w:rsidRDefault="004B21C6" w:rsidP="00E10A3D">
            <w:pPr>
              <w:jc w:val="both"/>
            </w:pPr>
          </w:p>
          <w:p w:rsidR="004B21C6" w:rsidRDefault="004B21C6" w:rsidP="00E10A3D">
            <w:pPr>
              <w:jc w:val="both"/>
            </w:pPr>
            <w:r>
              <w:t xml:space="preserve">Art. 1.- Reformar el Acuerdo Ministerial Nro. 193 de 17 de julio de 2012 en los siguientes términos: </w:t>
            </w:r>
          </w:p>
          <w:p w:rsidR="004B21C6" w:rsidRDefault="004B21C6" w:rsidP="00E10A3D">
            <w:pPr>
              <w:jc w:val="both"/>
            </w:pPr>
          </w:p>
          <w:p w:rsidR="004B21C6" w:rsidRDefault="004B21C6" w:rsidP="00E10A3D">
            <w:pPr>
              <w:jc w:val="both"/>
            </w:pPr>
            <w:r>
              <w:t xml:space="preserve">1.1.- Sustituir el texto de los artículos 2,3 y 5 por el siguiente: </w:t>
            </w:r>
          </w:p>
          <w:p w:rsidR="004B21C6" w:rsidRDefault="004B21C6" w:rsidP="00E10A3D">
            <w:pPr>
              <w:jc w:val="both"/>
            </w:pPr>
          </w:p>
          <w:p w:rsidR="004B21C6" w:rsidRDefault="004B21C6" w:rsidP="00E10A3D">
            <w:pPr>
              <w:jc w:val="both"/>
            </w:pPr>
            <w:r>
              <w:t xml:space="preserve">Art. 2.- El Ministerio de Finanzas, será la autoridad de aplicación del presente sistema, del que serán usuarios todas las Entidades Públicas que utilicen las aplicaciones en materia de finanzas, que defina el ente rector de las finanzas públicas. </w:t>
            </w:r>
          </w:p>
          <w:p w:rsidR="004B21C6" w:rsidRDefault="004B21C6" w:rsidP="00E10A3D">
            <w:pPr>
              <w:jc w:val="both"/>
            </w:pPr>
          </w:p>
          <w:p w:rsidR="004B21C6" w:rsidRDefault="004B21C6" w:rsidP="00E10A3D">
            <w:pPr>
              <w:jc w:val="both"/>
            </w:pPr>
            <w:r>
              <w:t>Art. 3.- Para el uso del Sistema de Autenticación Biométrica, el Ministerio de Finanzas entregará en comodato a la Entidad o Institución Pública, el correspondiente Kit Biométrico para la aplicación del Sistema, mismos que son de carácter intransferible. Su buen uso es de responsabilidad absoluta de la Institución y del usuario designado.</w:t>
            </w:r>
          </w:p>
          <w:p w:rsidR="004B21C6" w:rsidRDefault="004B21C6" w:rsidP="00E10A3D">
            <w:pPr>
              <w:jc w:val="both"/>
            </w:pPr>
          </w:p>
          <w:p w:rsidR="004B21C6" w:rsidRDefault="004B21C6" w:rsidP="00E10A3D">
            <w:pPr>
              <w:jc w:val="both"/>
            </w:pPr>
            <w:r>
              <w:t>(…)</w:t>
            </w:r>
          </w:p>
          <w:p w:rsidR="004B21C6" w:rsidRDefault="004B21C6" w:rsidP="00E10A3D">
            <w:pPr>
              <w:jc w:val="both"/>
            </w:pPr>
          </w:p>
          <w:p w:rsidR="004B21C6" w:rsidRDefault="00FD02BE" w:rsidP="00E10A3D">
            <w:pPr>
              <w:jc w:val="both"/>
            </w:pPr>
            <w:hyperlink r:id="rId40" w:history="1">
              <w:r w:rsidR="004B21C6" w:rsidRPr="0038224D">
                <w:rPr>
                  <w:rStyle w:val="Hipervnculo"/>
                </w:rPr>
                <w:t>Ver Registro Oficial</w:t>
              </w:r>
            </w:hyperlink>
          </w:p>
          <w:p w:rsidR="004B21C6" w:rsidRPr="004B21C6" w:rsidRDefault="004B21C6" w:rsidP="00E10A3D">
            <w:pPr>
              <w:jc w:val="both"/>
            </w:pPr>
          </w:p>
        </w:tc>
      </w:tr>
      <w:tr w:rsidR="00606AD7" w:rsidRPr="00564827" w:rsidTr="00FE7EBD">
        <w:tc>
          <w:tcPr>
            <w:tcW w:w="8644" w:type="dxa"/>
            <w:shd w:val="clear" w:color="auto" w:fill="B7F4F7"/>
          </w:tcPr>
          <w:p w:rsidR="00A27CCC" w:rsidRDefault="00A27CCC" w:rsidP="009D2A62">
            <w:pPr>
              <w:jc w:val="both"/>
            </w:pPr>
          </w:p>
          <w:p w:rsidR="002B6386" w:rsidRPr="002B6386" w:rsidRDefault="00FD02BE" w:rsidP="009D2A62">
            <w:pPr>
              <w:jc w:val="both"/>
              <w:rPr>
                <w:b/>
              </w:rPr>
            </w:pPr>
            <w:hyperlink r:id="rId41" w:history="1">
              <w:r w:rsidR="002B6386" w:rsidRPr="005A3AE6">
                <w:rPr>
                  <w:rStyle w:val="Hipervnculo"/>
                  <w:b/>
                </w:rPr>
                <w:t>EXPÍDESE EL "REGLAMENTO DE INTEGRACIÓN Y FUNCIONAMIENTO DEL CONSEJO CIUDADANO SECTORIAL DEL MINISTERIO DE HIDROCARBUROS".</w:t>
              </w:r>
            </w:hyperlink>
          </w:p>
          <w:p w:rsidR="002B6386" w:rsidRPr="002B6386" w:rsidRDefault="002B6386" w:rsidP="009D2A62">
            <w:pPr>
              <w:jc w:val="both"/>
              <w:rPr>
                <w:b/>
              </w:rPr>
            </w:pPr>
          </w:p>
          <w:p w:rsidR="002B6386" w:rsidRPr="002B6386" w:rsidRDefault="002B6386" w:rsidP="009D2A62">
            <w:pPr>
              <w:jc w:val="both"/>
              <w:rPr>
                <w:b/>
              </w:rPr>
            </w:pPr>
            <w:r w:rsidRPr="002B6386">
              <w:rPr>
                <w:b/>
              </w:rPr>
              <w:t>Expedido por: Acuerdo Ministerial No. MH-2017-0095-AM - MINISTRO DE HIDROCARBUROS. Publicado en Registro Oficial N° 33 de martes 11 de julio de 2017. Página 6</w:t>
            </w:r>
          </w:p>
          <w:p w:rsidR="002B6386" w:rsidRDefault="002B6386" w:rsidP="009D2A62">
            <w:pPr>
              <w:jc w:val="both"/>
            </w:pPr>
          </w:p>
          <w:p w:rsidR="002E4ED8" w:rsidRDefault="00F100A0" w:rsidP="009D2A62">
            <w:pPr>
              <w:jc w:val="both"/>
            </w:pPr>
            <w:r>
              <w:t xml:space="preserve">CAPÍTULO I </w:t>
            </w:r>
          </w:p>
          <w:p w:rsidR="002E4ED8" w:rsidRDefault="00F100A0" w:rsidP="009D2A62">
            <w:pPr>
              <w:jc w:val="both"/>
            </w:pPr>
            <w:r>
              <w:t xml:space="preserve">DISPOSICIONES GENERALES </w:t>
            </w:r>
          </w:p>
          <w:p w:rsidR="002E4ED8" w:rsidRDefault="002E4ED8" w:rsidP="009D2A62">
            <w:pPr>
              <w:jc w:val="both"/>
            </w:pPr>
          </w:p>
          <w:p w:rsidR="00F100A0" w:rsidRDefault="00F100A0" w:rsidP="009D2A62">
            <w:pPr>
              <w:jc w:val="both"/>
            </w:pPr>
            <w:r>
              <w:t xml:space="preserve">Art. 1. Objeto.- El presente Reglamento tiene por objeto establecer el marco regulatorio para la conformación y funcionamiento del Consejo Ciudadano Sectorial del Ministerio de Hidrocarburos, como una instancia de diálogo y deliberación para la formulación, seguimiento, evaluación y control de las políticas públicas sectoriales con la intervención de la sociedad civil organizada, garantizando el derecho de participación ciudadana en dicha instancia. </w:t>
            </w:r>
          </w:p>
          <w:p w:rsidR="00F100A0" w:rsidRDefault="00F100A0" w:rsidP="009D2A62">
            <w:pPr>
              <w:jc w:val="both"/>
            </w:pPr>
          </w:p>
          <w:p w:rsidR="00F100A0" w:rsidRDefault="00F100A0" w:rsidP="009D2A62">
            <w:pPr>
              <w:jc w:val="both"/>
            </w:pPr>
            <w:r>
              <w:t>Art. 2. Ámbito.- Las disposiciones de este Reglamento son de cumplimiento obligatorio para los integrantes del Consejo Ciudadano Sectorial del Ministerio de Hidrocarburos, servidores públicos de esta institución y demás actores de la sociedad civil organizada que intervengan en esta instancia de participación.</w:t>
            </w:r>
          </w:p>
          <w:p w:rsidR="00F100A0" w:rsidRDefault="00F100A0" w:rsidP="009D2A62">
            <w:pPr>
              <w:jc w:val="both"/>
            </w:pPr>
          </w:p>
          <w:p w:rsidR="00F100A0" w:rsidRDefault="00F100A0" w:rsidP="009D2A62">
            <w:pPr>
              <w:jc w:val="both"/>
            </w:pPr>
            <w:r>
              <w:t>(…)</w:t>
            </w:r>
          </w:p>
          <w:p w:rsidR="00F100A0" w:rsidRDefault="00F100A0" w:rsidP="009D2A62">
            <w:pPr>
              <w:jc w:val="both"/>
            </w:pPr>
          </w:p>
          <w:p w:rsidR="00F100A0" w:rsidRDefault="00FD02BE" w:rsidP="009D2A62">
            <w:pPr>
              <w:jc w:val="both"/>
            </w:pPr>
            <w:hyperlink r:id="rId42" w:history="1">
              <w:r w:rsidR="00F100A0" w:rsidRPr="005A3AE6">
                <w:rPr>
                  <w:rStyle w:val="Hipervnculo"/>
                </w:rPr>
                <w:t>Ver Registro Oficial</w:t>
              </w:r>
            </w:hyperlink>
          </w:p>
          <w:p w:rsidR="002B6386" w:rsidRPr="00564827" w:rsidRDefault="002B6386" w:rsidP="009D2A62">
            <w:pPr>
              <w:jc w:val="both"/>
              <w:rPr>
                <w:color w:val="0000CC"/>
              </w:rPr>
            </w:pPr>
          </w:p>
        </w:tc>
      </w:tr>
      <w:tr w:rsidR="00606AD7" w:rsidRPr="00564827" w:rsidTr="00FE7EBD">
        <w:tc>
          <w:tcPr>
            <w:tcW w:w="8644" w:type="dxa"/>
            <w:shd w:val="clear" w:color="auto" w:fill="B7F4F7"/>
          </w:tcPr>
          <w:p w:rsidR="00AC68E0" w:rsidRDefault="00AC68E0" w:rsidP="005F797E">
            <w:pPr>
              <w:jc w:val="both"/>
            </w:pPr>
          </w:p>
          <w:p w:rsidR="00AC68E0" w:rsidRPr="00AC68E0" w:rsidRDefault="00FD02BE" w:rsidP="005F797E">
            <w:pPr>
              <w:jc w:val="both"/>
              <w:rPr>
                <w:b/>
              </w:rPr>
            </w:pPr>
            <w:hyperlink r:id="rId43" w:history="1">
              <w:r w:rsidR="00AC68E0" w:rsidRPr="00B84AD8">
                <w:rPr>
                  <w:rStyle w:val="Hipervnculo"/>
                  <w:b/>
                </w:rPr>
                <w:t>EXPÍDESE EL REGLAMENTO DE CANCELACIÓN, LIQUIDACIÓN Y EXTINCIÓN DE ORGANIZACIONES POLÍTICAS.</w:t>
              </w:r>
            </w:hyperlink>
          </w:p>
          <w:p w:rsidR="00AC68E0" w:rsidRPr="00AC68E0" w:rsidRDefault="00AC68E0" w:rsidP="00AC68E0">
            <w:pPr>
              <w:jc w:val="both"/>
              <w:rPr>
                <w:b/>
              </w:rPr>
            </w:pPr>
          </w:p>
          <w:p w:rsidR="008F4C90" w:rsidRPr="00AC68E0" w:rsidRDefault="00AC68E0" w:rsidP="00AC68E0">
            <w:pPr>
              <w:jc w:val="both"/>
              <w:rPr>
                <w:b/>
              </w:rPr>
            </w:pPr>
            <w:r w:rsidRPr="00AC68E0">
              <w:rPr>
                <w:b/>
              </w:rPr>
              <w:t>Expedido en: Resolución No.PLE-CNE-3-30-6-2017 - PLENO DEL CONSEJO NACIONAL ELECTORAL. Publicado en  Registro Oficial N° 33 – Suplemento de martes 11 de julio de 2017. Página 13</w:t>
            </w:r>
          </w:p>
          <w:p w:rsidR="00AC68E0" w:rsidRDefault="00AC68E0" w:rsidP="00AC68E0">
            <w:pPr>
              <w:jc w:val="both"/>
            </w:pPr>
          </w:p>
          <w:p w:rsidR="00B25F07" w:rsidRDefault="00B25F07" w:rsidP="00AC68E0">
            <w:pPr>
              <w:jc w:val="both"/>
            </w:pPr>
            <w:r>
              <w:t xml:space="preserve">CAPÍTULO I </w:t>
            </w:r>
          </w:p>
          <w:p w:rsidR="00B25F07" w:rsidRDefault="00B25F07" w:rsidP="00AC68E0">
            <w:pPr>
              <w:jc w:val="both"/>
            </w:pPr>
            <w:r>
              <w:t xml:space="preserve">OBJETO Y ÁMBITO </w:t>
            </w:r>
          </w:p>
          <w:p w:rsidR="00B25F07" w:rsidRDefault="00B25F07" w:rsidP="00AC68E0">
            <w:pPr>
              <w:jc w:val="both"/>
            </w:pPr>
          </w:p>
          <w:p w:rsidR="00B25F07" w:rsidRDefault="00B25F07" w:rsidP="00AC68E0">
            <w:pPr>
              <w:jc w:val="both"/>
            </w:pPr>
            <w:r>
              <w:t xml:space="preserve">Art. 1.- Objeto.- El presente Reglamento tiene por objeto normar y regular los procesos, procedimientos y actuaciones del Consejo Nacional Electoral y de las organizaciones políticas que se encuentren en proceso de cancelación y liquidación. </w:t>
            </w:r>
          </w:p>
          <w:p w:rsidR="00B25F07" w:rsidRDefault="00B25F07" w:rsidP="00AC68E0">
            <w:pPr>
              <w:jc w:val="both"/>
            </w:pPr>
          </w:p>
          <w:p w:rsidR="00B25F07" w:rsidRDefault="00B25F07" w:rsidP="00AC68E0">
            <w:pPr>
              <w:jc w:val="both"/>
            </w:pPr>
            <w:r>
              <w:t xml:space="preserve">Art. 2.- Ámbito.- El presente reglamento será de aplicación obligatoria para el Consejo Nacional Electoral y todas las organizaciones políticas que se encuentren en proceso de cancelación y liquidación. </w:t>
            </w:r>
          </w:p>
          <w:p w:rsidR="00B25F07" w:rsidRDefault="00B25F07" w:rsidP="00AC68E0">
            <w:pPr>
              <w:jc w:val="both"/>
            </w:pPr>
          </w:p>
          <w:p w:rsidR="00B25F07" w:rsidRDefault="00B25F07" w:rsidP="00AC68E0">
            <w:pPr>
              <w:jc w:val="both"/>
            </w:pPr>
            <w:r>
              <w:t>CAPÍTULO II</w:t>
            </w:r>
          </w:p>
          <w:p w:rsidR="00B25F07" w:rsidRDefault="00B25F07" w:rsidP="00AC68E0">
            <w:pPr>
              <w:jc w:val="both"/>
            </w:pPr>
            <w:r>
              <w:t xml:space="preserve">DE LA CANCELACIÓN </w:t>
            </w:r>
          </w:p>
          <w:p w:rsidR="00B25F07" w:rsidRDefault="00B25F07" w:rsidP="00AC68E0">
            <w:pPr>
              <w:jc w:val="both"/>
            </w:pPr>
          </w:p>
          <w:p w:rsidR="00B25F07" w:rsidRDefault="00B25F07" w:rsidP="00AC68E0">
            <w:pPr>
              <w:jc w:val="both"/>
            </w:pPr>
            <w:r>
              <w:t xml:space="preserve">SECCIÓN I </w:t>
            </w:r>
          </w:p>
          <w:p w:rsidR="00B25F07" w:rsidRDefault="00B25F07" w:rsidP="00AC68E0">
            <w:pPr>
              <w:jc w:val="both"/>
            </w:pPr>
            <w:r>
              <w:t xml:space="preserve">DISPOSICIONES COMUNES </w:t>
            </w:r>
          </w:p>
          <w:p w:rsidR="00B25F07" w:rsidRDefault="00B25F07" w:rsidP="00AC68E0">
            <w:pPr>
              <w:jc w:val="both"/>
            </w:pPr>
          </w:p>
          <w:p w:rsidR="00AC68E0" w:rsidRDefault="00B25F07" w:rsidP="00AC68E0">
            <w:pPr>
              <w:jc w:val="both"/>
            </w:pPr>
            <w:r>
              <w:t>Art. 3.- Del deber de participación política.- Las organizaciones políticas deberán concurrir a los procesos electorales convocados por el Consejo Nacional Electoral, con sus propios candidatos o aliados con otras organizaciones políticas, en las dignidades que se elijan dentro de su jurisdicción.</w:t>
            </w:r>
          </w:p>
          <w:p w:rsidR="00B25F07" w:rsidRDefault="00B25F07" w:rsidP="00AC68E0">
            <w:pPr>
              <w:jc w:val="both"/>
            </w:pPr>
          </w:p>
          <w:p w:rsidR="00B25F07" w:rsidRDefault="00B25F07" w:rsidP="00AC68E0">
            <w:pPr>
              <w:jc w:val="both"/>
            </w:pPr>
            <w:r>
              <w:t>(…)</w:t>
            </w:r>
          </w:p>
          <w:p w:rsidR="00B25F07" w:rsidRDefault="00B25F07" w:rsidP="00AC68E0">
            <w:pPr>
              <w:jc w:val="both"/>
            </w:pPr>
          </w:p>
          <w:p w:rsidR="00B25F07" w:rsidRDefault="00FD02BE" w:rsidP="00AC68E0">
            <w:pPr>
              <w:jc w:val="both"/>
            </w:pPr>
            <w:hyperlink r:id="rId44" w:history="1">
              <w:r w:rsidR="00B25F07" w:rsidRPr="00B84AD8">
                <w:rPr>
                  <w:rStyle w:val="Hipervnculo"/>
                </w:rPr>
                <w:t>Ver Registro Oficial</w:t>
              </w:r>
            </w:hyperlink>
          </w:p>
          <w:p w:rsidR="00AC68E0" w:rsidRPr="00564827" w:rsidRDefault="00AC68E0" w:rsidP="00AC68E0">
            <w:pPr>
              <w:jc w:val="both"/>
              <w:rPr>
                <w:color w:val="0000CC"/>
              </w:rPr>
            </w:pPr>
          </w:p>
        </w:tc>
      </w:tr>
      <w:tr w:rsidR="00606AD7" w:rsidRPr="00564827" w:rsidTr="00FE7EBD">
        <w:tc>
          <w:tcPr>
            <w:tcW w:w="8644" w:type="dxa"/>
            <w:shd w:val="clear" w:color="auto" w:fill="B7F4F7"/>
          </w:tcPr>
          <w:p w:rsidR="00F24920" w:rsidRDefault="00F24920" w:rsidP="009869CC">
            <w:pPr>
              <w:jc w:val="both"/>
            </w:pPr>
          </w:p>
          <w:p w:rsidR="00F24920" w:rsidRPr="00F24920" w:rsidRDefault="00FD02BE" w:rsidP="00F24920">
            <w:pPr>
              <w:jc w:val="both"/>
              <w:rPr>
                <w:b/>
              </w:rPr>
            </w:pPr>
            <w:hyperlink r:id="rId45" w:history="1">
              <w:r w:rsidR="00F24920" w:rsidRPr="00B757CD">
                <w:rPr>
                  <w:rStyle w:val="Hipervnculo"/>
                  <w:b/>
                </w:rPr>
                <w:t>DECLÁRESE FUERA DE USO VARIAS ESPECIES VALORADAS. DIRECCIÓN GENERAL DE REGISTRO CIVIL, IDENTIFICACIÓN Y CEDULACIÓN.</w:t>
              </w:r>
            </w:hyperlink>
          </w:p>
          <w:p w:rsidR="00F24920" w:rsidRDefault="00F24920" w:rsidP="009869CC">
            <w:pPr>
              <w:jc w:val="both"/>
            </w:pPr>
          </w:p>
          <w:p w:rsidR="00F24920" w:rsidRDefault="00F24920" w:rsidP="009869CC">
            <w:pPr>
              <w:jc w:val="both"/>
              <w:rPr>
                <w:b/>
              </w:rPr>
            </w:pPr>
            <w:r w:rsidRPr="00A16D09">
              <w:rPr>
                <w:b/>
              </w:rPr>
              <w:t xml:space="preserve">Expedido por: </w:t>
            </w:r>
            <w:r w:rsidR="0080407D" w:rsidRPr="00A16D09">
              <w:rPr>
                <w:b/>
              </w:rPr>
              <w:t>Resolución</w:t>
            </w:r>
            <w:r w:rsidRPr="00A16D09">
              <w:rPr>
                <w:b/>
              </w:rPr>
              <w:t xml:space="preserve"> 035-DIGERCIC-CGAJ-DPyN-2017 - DIRECCIÓN GENERAL DE REGISTRO CIVIL, IDENTIFICACIÓN Y CEDULACIÓN. Publicado en </w:t>
            </w:r>
            <w:r w:rsidR="00D631A5" w:rsidRPr="00A16D09">
              <w:rPr>
                <w:b/>
              </w:rPr>
              <w:t xml:space="preserve">Registro Oficial - Edición Especial N° 34 </w:t>
            </w:r>
            <w:r w:rsidR="0080407D">
              <w:rPr>
                <w:b/>
              </w:rPr>
              <w:t>de m</w:t>
            </w:r>
            <w:r w:rsidR="00D631A5" w:rsidRPr="00A16D09">
              <w:rPr>
                <w:b/>
              </w:rPr>
              <w:t>artes 11 de julio de 2017</w:t>
            </w:r>
            <w:r w:rsidR="00A16D09" w:rsidRPr="00A16D09">
              <w:rPr>
                <w:b/>
              </w:rPr>
              <w:t>. Página 1</w:t>
            </w:r>
          </w:p>
          <w:p w:rsidR="00B757CD" w:rsidRDefault="00B757CD" w:rsidP="009869CC">
            <w:pPr>
              <w:jc w:val="both"/>
              <w:rPr>
                <w:b/>
              </w:rPr>
            </w:pPr>
          </w:p>
          <w:p w:rsidR="00B757CD" w:rsidRDefault="00B757CD" w:rsidP="009869CC">
            <w:pPr>
              <w:jc w:val="both"/>
              <w:rPr>
                <w:b/>
              </w:rPr>
            </w:pPr>
          </w:p>
          <w:p w:rsidR="00B757CD" w:rsidRDefault="00B757CD" w:rsidP="009869CC">
            <w:pPr>
              <w:jc w:val="both"/>
            </w:pPr>
            <w:r>
              <w:t xml:space="preserve">Artículo 1.- Declarar fuera de uso las especies valoradas que se detallan en el anexo adjunto a esta Resolución. </w:t>
            </w:r>
          </w:p>
          <w:p w:rsidR="00B757CD" w:rsidRDefault="00B757CD" w:rsidP="009869CC">
            <w:pPr>
              <w:jc w:val="both"/>
            </w:pPr>
          </w:p>
          <w:p w:rsidR="00B757CD" w:rsidRPr="00A16D09" w:rsidRDefault="00B757CD" w:rsidP="009869CC">
            <w:pPr>
              <w:jc w:val="both"/>
              <w:rPr>
                <w:b/>
              </w:rPr>
            </w:pPr>
            <w:r>
              <w:t>Artículo 2.- Proceder con el correspondiente proceso técnico de destrucción de las especies valoradas descritas en el artículo uno del presente instrumento, por cuanto de las comunicaciones correspondientes se concluye que dichas especies valoradas se encuentran fuera de uso; consecuentemente, sin utilidad para la DIGERCIC, por lo que para su destrucción se procederá conforme lo establecido en el artículo 75 de la Codificación y Reforma al Reglamento General para la administración, utilización, manejo y control de los bienes y existencias del sector público.</w:t>
            </w:r>
          </w:p>
          <w:p w:rsidR="00A16D09" w:rsidRDefault="00A16D09" w:rsidP="009869CC">
            <w:pPr>
              <w:jc w:val="both"/>
            </w:pPr>
          </w:p>
          <w:p w:rsidR="00F24920" w:rsidRDefault="00B757CD" w:rsidP="009869CC">
            <w:pPr>
              <w:jc w:val="both"/>
            </w:pPr>
            <w:r>
              <w:t>(…)</w:t>
            </w:r>
          </w:p>
          <w:p w:rsidR="00B757CD" w:rsidRDefault="00B757CD" w:rsidP="009869CC">
            <w:pPr>
              <w:jc w:val="both"/>
            </w:pPr>
          </w:p>
          <w:p w:rsidR="00F24920" w:rsidRDefault="00FD02BE" w:rsidP="009869CC">
            <w:pPr>
              <w:jc w:val="both"/>
            </w:pPr>
            <w:hyperlink r:id="rId46" w:history="1">
              <w:r w:rsidR="00B757CD" w:rsidRPr="00B757CD">
                <w:rPr>
                  <w:rStyle w:val="Hipervnculo"/>
                </w:rPr>
                <w:t>Ver Registro Oficial</w:t>
              </w:r>
            </w:hyperlink>
          </w:p>
          <w:p w:rsidR="00F24920" w:rsidRPr="00564827" w:rsidRDefault="00F24920" w:rsidP="009869CC">
            <w:pPr>
              <w:jc w:val="both"/>
              <w:rPr>
                <w:b/>
                <w:color w:val="0000CC"/>
              </w:rPr>
            </w:pPr>
          </w:p>
        </w:tc>
      </w:tr>
    </w:tbl>
    <w:p w:rsidR="001B0442" w:rsidRPr="00564827" w:rsidRDefault="001B0442" w:rsidP="005F797E">
      <w:pPr>
        <w:jc w:val="both"/>
        <w:rPr>
          <w:color w:val="0000CC"/>
        </w:rPr>
      </w:pPr>
    </w:p>
    <w:p w:rsidR="00B40A37" w:rsidRPr="00564827" w:rsidRDefault="007C71AD" w:rsidP="005F797E">
      <w:pPr>
        <w:jc w:val="both"/>
        <w:rPr>
          <w:color w:val="0000CC"/>
        </w:rPr>
      </w:pPr>
      <w:r w:rsidRPr="00564827">
        <w:rPr>
          <w:noProof/>
          <w:color w:val="0000CC"/>
          <w:lang w:val="es-EC" w:eastAsia="es-EC"/>
        </w:rPr>
        <mc:AlternateContent>
          <mc:Choice Requires="wps">
            <w:drawing>
              <wp:anchor distT="0" distB="0" distL="114300" distR="114300" simplePos="0" relativeHeight="251677696" behindDoc="0" locked="0" layoutInCell="1" allowOverlap="1" wp14:anchorId="7D6ABDD6" wp14:editId="0301ABF6">
                <wp:simplePos x="0" y="0"/>
                <wp:positionH relativeFrom="margin">
                  <wp:posOffset>-89535</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3F113D" w:rsidRDefault="00C6701D" w:rsidP="007C71AD">
                            <w:pPr>
                              <w:jc w:val="both"/>
                              <w:rPr>
                                <w:b/>
                                <w:color w:val="FFFFFF"/>
                                <w:lang w:val="es-EC"/>
                              </w:rPr>
                            </w:pPr>
                            <w:r>
                              <w:rPr>
                                <w:b/>
                                <w:color w:val="FFFFFF"/>
                                <w:lang w:val="es-EC"/>
                              </w:rPr>
                              <w:t>Jueves 13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05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Vy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" fillcolor="navy" strokecolor="navy">
                <v:textbox>
                  <w:txbxContent>
                    <w:p w:rsidR="00C6701D" w:rsidRPr="003F113D" w:rsidRDefault="00C6701D" w:rsidP="007C71AD">
                      <w:pPr>
                        <w:jc w:val="both"/>
                        <w:rPr>
                          <w:b/>
                          <w:color w:val="FFFFFF"/>
                          <w:lang w:val="es-EC"/>
                        </w:rPr>
                      </w:pPr>
                      <w:r>
                        <w:rPr>
                          <w:b/>
                          <w:color w:val="FFFFFF"/>
                          <w:lang w:val="es-EC"/>
                        </w:rPr>
                        <w:t>Jueves 13 de julio</w:t>
                      </w:r>
                    </w:p>
                  </w:txbxContent>
                </v:textbox>
                <w10:wrap anchorx="margin"/>
              </v:shape>
            </w:pict>
          </mc:Fallback>
        </mc:AlternateContent>
      </w:r>
    </w:p>
    <w:p w:rsidR="007C71AD" w:rsidRPr="00564827" w:rsidRDefault="007C71AD" w:rsidP="005F797E">
      <w:pPr>
        <w:jc w:val="both"/>
        <w:rPr>
          <w:color w:val="0000CC"/>
        </w:rPr>
      </w:pPr>
    </w:p>
    <w:p w:rsidR="007C71AD" w:rsidRPr="00564827" w:rsidRDefault="007C71AD"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0026DF">
        <w:tc>
          <w:tcPr>
            <w:tcW w:w="8678" w:type="dxa"/>
            <w:shd w:val="clear" w:color="auto" w:fill="B7F4F7"/>
          </w:tcPr>
          <w:p w:rsidR="0082744D" w:rsidRPr="00614A9E" w:rsidRDefault="00614A9E" w:rsidP="00704C6F">
            <w:pPr>
              <w:jc w:val="both"/>
              <w:rPr>
                <w:rStyle w:val="Hipervnculo"/>
              </w:rPr>
            </w:pPr>
            <w:r>
              <w:rPr>
                <w:b/>
              </w:rPr>
              <w:fldChar w:fldCharType="begin"/>
            </w:r>
            <w:r>
              <w:rPr>
                <w:b/>
              </w:rPr>
              <w:instrText xml:space="preserve"> HYPERLINK "http://esilecstorage.s3.amazonaws.com/biblioteca_silec/TEXTOSRO/2017/03C1CCF1DAF77E255B17C9FC366338E82E0D4566.pdf" </w:instrText>
            </w:r>
            <w:r>
              <w:rPr>
                <w:b/>
              </w:rPr>
              <w:fldChar w:fldCharType="separate"/>
            </w:r>
          </w:p>
          <w:p w:rsidR="0082744D" w:rsidRPr="00DF3378" w:rsidRDefault="0082744D" w:rsidP="00704C6F">
            <w:pPr>
              <w:jc w:val="both"/>
              <w:rPr>
                <w:b/>
              </w:rPr>
            </w:pPr>
            <w:r w:rsidRPr="00614A9E">
              <w:rPr>
                <w:rStyle w:val="Hipervnculo"/>
                <w:b/>
              </w:rPr>
              <w:t>RESUÉLVENSE VARIOS PUNTOS CONSTANTES EN ESTA RESOLUCIÓN. CONSEJO NACIONAL DE PLANIFICACIÓN.</w:t>
            </w:r>
            <w:r w:rsidR="00614A9E">
              <w:rPr>
                <w:b/>
              </w:rPr>
              <w:fldChar w:fldCharType="end"/>
            </w:r>
          </w:p>
          <w:p w:rsidR="0082744D" w:rsidRPr="00DF3378" w:rsidRDefault="0082744D" w:rsidP="00704C6F">
            <w:pPr>
              <w:jc w:val="both"/>
              <w:rPr>
                <w:b/>
              </w:rPr>
            </w:pPr>
            <w:r w:rsidRPr="00DF3378">
              <w:rPr>
                <w:b/>
              </w:rPr>
              <w:t xml:space="preserve"> </w:t>
            </w:r>
          </w:p>
          <w:p w:rsidR="0082744D" w:rsidRPr="00DF3378" w:rsidRDefault="0096676E" w:rsidP="0082744D">
            <w:pPr>
              <w:jc w:val="both"/>
              <w:rPr>
                <w:b/>
              </w:rPr>
            </w:pPr>
            <w:r w:rsidRPr="00DF3378">
              <w:rPr>
                <w:b/>
              </w:rPr>
              <w:t>Expedido</w:t>
            </w:r>
            <w:r w:rsidR="00E61020" w:rsidRPr="00DF3378">
              <w:rPr>
                <w:b/>
              </w:rPr>
              <w:t xml:space="preserve"> por: Resoluci</w:t>
            </w:r>
            <w:r w:rsidR="00614A9E">
              <w:rPr>
                <w:b/>
              </w:rPr>
              <w:t xml:space="preserve">ón </w:t>
            </w:r>
            <w:r w:rsidRPr="00DF3378">
              <w:rPr>
                <w:b/>
              </w:rPr>
              <w:t>No.001-2017-CNP</w:t>
            </w:r>
            <w:r w:rsidR="00E61020" w:rsidRPr="00DF3378">
              <w:rPr>
                <w:b/>
              </w:rPr>
              <w:t>-</w:t>
            </w:r>
            <w:r w:rsidRPr="00DF3378">
              <w:rPr>
                <w:b/>
              </w:rPr>
              <w:t>CONSEJO NACIONAL DE PLANIFICACIÓN</w:t>
            </w:r>
            <w:r w:rsidR="00E61020" w:rsidRPr="00DF3378">
              <w:rPr>
                <w:b/>
              </w:rPr>
              <w:t xml:space="preserve">. Publicado en Registro Oficial N° 35 </w:t>
            </w:r>
            <w:r w:rsidR="0082744D" w:rsidRPr="00DF3378">
              <w:rPr>
                <w:b/>
              </w:rPr>
              <w:t>de j</w:t>
            </w:r>
            <w:r w:rsidR="00E61020" w:rsidRPr="00DF3378">
              <w:rPr>
                <w:b/>
              </w:rPr>
              <w:t>ueves 13 de julio de 2017</w:t>
            </w:r>
            <w:r w:rsidR="0082744D" w:rsidRPr="00DF3378">
              <w:rPr>
                <w:b/>
              </w:rPr>
              <w:t>. Página 41</w:t>
            </w:r>
          </w:p>
          <w:p w:rsidR="005D3F3A" w:rsidRDefault="005D3F3A" w:rsidP="00704C6F">
            <w:pPr>
              <w:jc w:val="both"/>
            </w:pPr>
          </w:p>
          <w:p w:rsidR="0082744D" w:rsidRDefault="0082744D" w:rsidP="00704C6F">
            <w:pPr>
              <w:jc w:val="both"/>
            </w:pPr>
            <w:r>
              <w:t xml:space="preserve">Con relación al Punto 1 del orden del día: " /.- CONOCIMIENTO DE LA EVALUACIÓN ANUAL DEL PLAN NACIONAL DE DESARROLLO (PLAN NACIONAL PARA EL BUEN VIVIR 2013-2017) ": </w:t>
            </w:r>
          </w:p>
          <w:p w:rsidR="0082744D" w:rsidRDefault="0082744D" w:rsidP="00704C6F">
            <w:pPr>
              <w:jc w:val="both"/>
            </w:pPr>
          </w:p>
          <w:p w:rsidR="0082744D" w:rsidRDefault="0082744D" w:rsidP="00704C6F">
            <w:pPr>
              <w:jc w:val="both"/>
            </w:pPr>
            <w:r>
              <w:t xml:space="preserve">Artículo único.- Dar por conocidos los resultados de la evaluación anual del Plan Nacional de Desarrollo 2013- 2017, denominado para este período de gobierno como Plan Nacional para el Buen Vivir (PNBV); así como del proceso de actualización de indicadores del PNBV 2013- 2017. </w:t>
            </w:r>
          </w:p>
          <w:p w:rsidR="0082744D" w:rsidRDefault="0082744D" w:rsidP="00704C6F">
            <w:pPr>
              <w:jc w:val="both"/>
            </w:pPr>
          </w:p>
          <w:p w:rsidR="0082744D" w:rsidRDefault="0082744D" w:rsidP="00704C6F">
            <w:pPr>
              <w:jc w:val="both"/>
            </w:pPr>
            <w:r>
              <w:t xml:space="preserve">Con relación al Punto 2 del orden del día: "2.- CONOCIMIENTO DE LOS RESULTADOS SOBRE EL PLAN ANUAL DE EVALUACIONES - PAEV 2016": </w:t>
            </w:r>
          </w:p>
          <w:p w:rsidR="0082744D" w:rsidRDefault="0082744D" w:rsidP="00704C6F">
            <w:pPr>
              <w:jc w:val="both"/>
            </w:pPr>
          </w:p>
          <w:p w:rsidR="0096676E" w:rsidRDefault="0082744D" w:rsidP="00704C6F">
            <w:pPr>
              <w:jc w:val="both"/>
            </w:pPr>
            <w:r>
              <w:t>Artículo 1.- Dar por conocidos los principales resultados del Plan Anual de Evaluaciones 2016, mismos que fueron presentados previamente en la Comisión Técnica integrada por delegados de los ministerios de coordinación y de la Secretaría Nacional de Planificación y Desarrollo, realizada el 16 de mayo de 2017; y, en la Comisión Técnica integrada por delegados de los Gobiernos Autónomos Descentralizados y de la Secretaría Nacional de Planificación y Desarrollo, efectuada el 17 de mayo de 2017.</w:t>
            </w:r>
          </w:p>
          <w:p w:rsidR="0082744D" w:rsidRDefault="0082744D" w:rsidP="00704C6F">
            <w:pPr>
              <w:jc w:val="both"/>
            </w:pPr>
          </w:p>
          <w:p w:rsidR="0082744D" w:rsidRDefault="0082744D" w:rsidP="00704C6F">
            <w:pPr>
              <w:jc w:val="both"/>
            </w:pPr>
            <w:r>
              <w:t>(…)</w:t>
            </w:r>
          </w:p>
          <w:p w:rsidR="0082744D" w:rsidRDefault="0082744D" w:rsidP="00704C6F">
            <w:pPr>
              <w:jc w:val="both"/>
            </w:pPr>
          </w:p>
          <w:p w:rsidR="0082744D" w:rsidRDefault="00FD02BE" w:rsidP="00704C6F">
            <w:pPr>
              <w:jc w:val="both"/>
            </w:pPr>
            <w:hyperlink r:id="rId47" w:history="1">
              <w:r w:rsidR="0082744D" w:rsidRPr="00614A9E">
                <w:rPr>
                  <w:rStyle w:val="Hipervnculo"/>
                </w:rPr>
                <w:t>Ver Registro Oficial</w:t>
              </w:r>
            </w:hyperlink>
          </w:p>
          <w:p w:rsidR="00547B72" w:rsidRPr="00564827" w:rsidRDefault="00547B72" w:rsidP="00704C6F">
            <w:pPr>
              <w:jc w:val="both"/>
              <w:rPr>
                <w:color w:val="0000CC"/>
              </w:rPr>
            </w:pPr>
          </w:p>
        </w:tc>
      </w:tr>
      <w:tr w:rsidR="00606AD7" w:rsidRPr="00564827" w:rsidTr="000026DF">
        <w:tc>
          <w:tcPr>
            <w:tcW w:w="8678" w:type="dxa"/>
            <w:shd w:val="clear" w:color="auto" w:fill="B7F4F7"/>
          </w:tcPr>
          <w:p w:rsidR="003D021E" w:rsidRDefault="003D021E" w:rsidP="002C7E76">
            <w:pPr>
              <w:jc w:val="both"/>
            </w:pPr>
          </w:p>
          <w:p w:rsidR="009B5D3A" w:rsidRPr="009B5D3A" w:rsidRDefault="00FD02BE" w:rsidP="002C7E76">
            <w:pPr>
              <w:jc w:val="both"/>
              <w:rPr>
                <w:b/>
              </w:rPr>
            </w:pPr>
            <w:hyperlink r:id="rId48" w:history="1">
              <w:r w:rsidR="009B5D3A" w:rsidRPr="003D021E">
                <w:rPr>
                  <w:rStyle w:val="Hipervnculo"/>
                  <w:b/>
                </w:rPr>
                <w:t>CODIFICACIÓN DEL REGLAMENTO ORGÁNICO FUNCIONAL DE LA PROCURADURÍA GENERAL DEL ESTADO.</w:t>
              </w:r>
            </w:hyperlink>
          </w:p>
          <w:p w:rsidR="009B5D3A" w:rsidRPr="002C7E76" w:rsidRDefault="009B5D3A" w:rsidP="002C7E76">
            <w:pPr>
              <w:jc w:val="both"/>
              <w:rPr>
                <w:b/>
              </w:rPr>
            </w:pPr>
          </w:p>
          <w:p w:rsidR="002C7E76" w:rsidRPr="002C7E76" w:rsidRDefault="002C7E76" w:rsidP="002C7E76">
            <w:pPr>
              <w:jc w:val="both"/>
              <w:rPr>
                <w:b/>
              </w:rPr>
            </w:pPr>
            <w:r w:rsidRPr="002C7E76">
              <w:rPr>
                <w:b/>
              </w:rPr>
              <w:t>Expedido por: Resolución No.107 - PROCURAD</w:t>
            </w:r>
            <w:r w:rsidR="009B5D3A">
              <w:rPr>
                <w:b/>
              </w:rPr>
              <w:t>OR</w:t>
            </w:r>
            <w:r w:rsidRPr="002C7E76">
              <w:rPr>
                <w:b/>
              </w:rPr>
              <w:t xml:space="preserve"> GENERAL DEL ESTADO. Publicado en Registro Oficial - Edición Especial N° 36 de jueves 13 de julio de 2017. Página 1</w:t>
            </w:r>
          </w:p>
          <w:p w:rsidR="002C7E76" w:rsidRDefault="002C7E76" w:rsidP="00893B00">
            <w:pPr>
              <w:jc w:val="both"/>
            </w:pPr>
          </w:p>
          <w:p w:rsidR="002C7E76" w:rsidRDefault="002C7E76" w:rsidP="00893B00">
            <w:pPr>
              <w:jc w:val="both"/>
            </w:pPr>
          </w:p>
          <w:p w:rsidR="00BD2F4A" w:rsidRDefault="00BD2F4A" w:rsidP="00893B00">
            <w:pPr>
              <w:jc w:val="both"/>
            </w:pPr>
            <w:r>
              <w:t xml:space="preserve">TÍTULO I </w:t>
            </w:r>
          </w:p>
          <w:p w:rsidR="00BD2F4A" w:rsidRDefault="00BD2F4A" w:rsidP="00893B00">
            <w:pPr>
              <w:jc w:val="both"/>
            </w:pPr>
            <w:r>
              <w:t xml:space="preserve">DEL DIRECCIONAMIENTO ESTRATÉGICO </w:t>
            </w:r>
          </w:p>
          <w:p w:rsidR="00BD2F4A" w:rsidRDefault="00BD2F4A" w:rsidP="00893B00">
            <w:pPr>
              <w:jc w:val="both"/>
            </w:pPr>
          </w:p>
          <w:p w:rsidR="00BD2F4A" w:rsidRDefault="00BD2F4A" w:rsidP="00893B00">
            <w:pPr>
              <w:jc w:val="both"/>
            </w:pPr>
            <w:r>
              <w:t xml:space="preserve">Art. 1.- Misión Institucional.- Defender judicial y extrajudicialmente al Estado; absolver consultas legales con criterio vinculante y obligatorio; y, ejercer el control de la legalidad de los actos y contratos del sector público, en beneficio de los objetivos nacionales. </w:t>
            </w:r>
          </w:p>
          <w:p w:rsidR="00BD2F4A" w:rsidRDefault="00BD2F4A" w:rsidP="00893B00">
            <w:pPr>
              <w:jc w:val="both"/>
            </w:pPr>
          </w:p>
          <w:p w:rsidR="002C7E76" w:rsidRDefault="00BD2F4A" w:rsidP="00893B00">
            <w:pPr>
              <w:jc w:val="both"/>
            </w:pPr>
            <w:r>
              <w:t>Art. 2.- Objetivos Estratégicos.- Garantizar un eficaz y eficiente patrocinio del Estado, en el ámbito nacional e internacional, ejerciendo la representación judicial del mismo y el control de la legalidad de los actos y contratos que el Estado celebre, asesorar legalmente a los entes públicos, emitiendo pronunciamientos con carácter vinculante y obligatorio que garanticen la seguridad jurídica y fomentar la mediación como fórmula de solución de conflictos.</w:t>
            </w:r>
          </w:p>
          <w:p w:rsidR="002C7E76" w:rsidRDefault="002C7E76" w:rsidP="00893B00">
            <w:pPr>
              <w:jc w:val="both"/>
            </w:pPr>
          </w:p>
          <w:p w:rsidR="00BD2F4A" w:rsidRDefault="00BD2F4A" w:rsidP="00893B00">
            <w:pPr>
              <w:jc w:val="both"/>
            </w:pPr>
            <w:r>
              <w:t>(…)</w:t>
            </w:r>
          </w:p>
          <w:p w:rsidR="00BD2F4A" w:rsidRDefault="00BD2F4A" w:rsidP="00893B00">
            <w:pPr>
              <w:jc w:val="both"/>
            </w:pPr>
          </w:p>
          <w:p w:rsidR="00BD2F4A" w:rsidRDefault="00FD02BE" w:rsidP="00893B00">
            <w:pPr>
              <w:jc w:val="both"/>
            </w:pPr>
            <w:hyperlink r:id="rId49" w:history="1">
              <w:r w:rsidR="00BD2F4A" w:rsidRPr="003D021E">
                <w:rPr>
                  <w:rStyle w:val="Hipervnculo"/>
                </w:rPr>
                <w:t>Ver Registro Oficial</w:t>
              </w:r>
            </w:hyperlink>
          </w:p>
          <w:p w:rsidR="002C7E76" w:rsidRPr="00564827" w:rsidRDefault="002C7E76" w:rsidP="00893B00">
            <w:pPr>
              <w:jc w:val="both"/>
              <w:rPr>
                <w:color w:val="0000CC"/>
              </w:rPr>
            </w:pPr>
          </w:p>
        </w:tc>
      </w:tr>
    </w:tbl>
    <w:p w:rsidR="007C71AD" w:rsidRPr="00564827" w:rsidRDefault="007C71AD" w:rsidP="005F797E">
      <w:pPr>
        <w:jc w:val="both"/>
        <w:rPr>
          <w:color w:val="0000CC"/>
        </w:rPr>
      </w:pPr>
    </w:p>
    <w:p w:rsidR="00092450" w:rsidRPr="00564827" w:rsidRDefault="000026DF" w:rsidP="005F797E">
      <w:pPr>
        <w:jc w:val="both"/>
        <w:rPr>
          <w:color w:val="0000CC"/>
        </w:rPr>
      </w:pPr>
      <w:r w:rsidRPr="00564827">
        <w:rPr>
          <w:noProof/>
          <w:color w:val="0000CC"/>
          <w:lang w:val="es-EC" w:eastAsia="es-EC"/>
        </w:rPr>
        <mc:AlternateContent>
          <mc:Choice Requires="wps">
            <w:drawing>
              <wp:anchor distT="0" distB="0" distL="114300" distR="114300" simplePos="0" relativeHeight="251679744" behindDoc="0" locked="0" layoutInCell="1" allowOverlap="1" wp14:anchorId="6E0FB103" wp14:editId="6B06ACF5">
                <wp:simplePos x="0" y="0"/>
                <wp:positionH relativeFrom="margin">
                  <wp:posOffset>-89535</wp:posOffset>
                </wp:positionH>
                <wp:positionV relativeFrom="paragraph">
                  <wp:posOffset>61595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4C2C59" w:rsidRDefault="00C6701D" w:rsidP="00092450">
                            <w:pPr>
                              <w:jc w:val="both"/>
                              <w:rPr>
                                <w:b/>
                                <w:color w:val="FFFFFF"/>
                                <w:lang w:val="es-EC"/>
                              </w:rPr>
                            </w:pPr>
                            <w:r>
                              <w:rPr>
                                <w:b/>
                                <w:color w:val="FFFFFF"/>
                                <w:lang w:val="es-EC"/>
                              </w:rPr>
                              <w:t>Viernes 14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05pt;margin-top:4.8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zx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" fillcolor="navy" strokecolor="navy">
                <v:textbox>
                  <w:txbxContent>
                    <w:p w:rsidR="00C6701D" w:rsidRPr="004C2C59" w:rsidRDefault="00C6701D" w:rsidP="00092450">
                      <w:pPr>
                        <w:jc w:val="both"/>
                        <w:rPr>
                          <w:b/>
                          <w:color w:val="FFFFFF"/>
                          <w:lang w:val="es-EC"/>
                        </w:rPr>
                      </w:pPr>
                      <w:r>
                        <w:rPr>
                          <w:b/>
                          <w:color w:val="FFFFFF"/>
                          <w:lang w:val="es-EC"/>
                        </w:rPr>
                        <w:t>Viernes 14 de julio</w:t>
                      </w:r>
                    </w:p>
                  </w:txbxContent>
                </v:textbox>
                <w10:wrap anchorx="margin"/>
              </v:shape>
            </w:pict>
          </mc:Fallback>
        </mc:AlternateContent>
      </w:r>
    </w:p>
    <w:p w:rsidR="00092450" w:rsidRPr="00564827" w:rsidRDefault="00092450" w:rsidP="005F797E">
      <w:pPr>
        <w:jc w:val="both"/>
        <w:rPr>
          <w:color w:val="0000CC"/>
        </w:rPr>
      </w:pPr>
    </w:p>
    <w:p w:rsidR="00092450" w:rsidRPr="00564827" w:rsidRDefault="00092450"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0026DF">
        <w:tc>
          <w:tcPr>
            <w:tcW w:w="8678" w:type="dxa"/>
            <w:shd w:val="clear" w:color="auto" w:fill="B7F4F7"/>
          </w:tcPr>
          <w:p w:rsidR="00C24EBB" w:rsidRDefault="00C24EBB" w:rsidP="00D01EDA">
            <w:pPr>
              <w:jc w:val="both"/>
            </w:pPr>
          </w:p>
          <w:p w:rsidR="00F15CA6" w:rsidRPr="00E941D5" w:rsidRDefault="00FD02BE" w:rsidP="00D01EDA">
            <w:pPr>
              <w:jc w:val="both"/>
              <w:rPr>
                <w:b/>
              </w:rPr>
            </w:pPr>
            <w:hyperlink r:id="rId50" w:history="1">
              <w:r w:rsidR="00C24EBB" w:rsidRPr="00DD6EB1">
                <w:rPr>
                  <w:rStyle w:val="Hipervnculo"/>
                  <w:b/>
                </w:rPr>
                <w:t>EMÍTENSE LAS DIRECTRICES DE CIERRE DEL EJERCICIO FISCAL 2016 Y APERTURA DEL EJERCICIO FISCAL 2017.</w:t>
              </w:r>
            </w:hyperlink>
            <w:r w:rsidR="00C24EBB" w:rsidRPr="00E941D5">
              <w:rPr>
                <w:b/>
              </w:rPr>
              <w:t xml:space="preserve"> </w:t>
            </w:r>
            <w:r w:rsidR="00640619" w:rsidRPr="00E941D5">
              <w:rPr>
                <w:b/>
              </w:rPr>
              <w:t xml:space="preserve"> </w:t>
            </w:r>
          </w:p>
          <w:p w:rsidR="00F15CA6" w:rsidRPr="00E941D5" w:rsidRDefault="00F15CA6" w:rsidP="00D01EDA">
            <w:pPr>
              <w:jc w:val="both"/>
              <w:rPr>
                <w:b/>
              </w:rPr>
            </w:pPr>
          </w:p>
          <w:p w:rsidR="00D01EDA" w:rsidRDefault="00F15CA6" w:rsidP="00D01EDA">
            <w:pPr>
              <w:jc w:val="both"/>
              <w:rPr>
                <w:b/>
              </w:rPr>
            </w:pPr>
            <w:r w:rsidRPr="00E941D5">
              <w:rPr>
                <w:b/>
              </w:rPr>
              <w:t xml:space="preserve">Expedido en: Acuerdo Ministerial No.0249 - MINISTRA DE FINANZAS SUBROGANTE. Publicado en </w:t>
            </w:r>
            <w:r w:rsidR="00C24EBB" w:rsidRPr="00E941D5">
              <w:rPr>
                <w:b/>
              </w:rPr>
              <w:t xml:space="preserve">Registro Oficial N° 36  de viernes 14 de julio de 2017. </w:t>
            </w:r>
            <w:r w:rsidR="00640619" w:rsidRPr="00E941D5">
              <w:rPr>
                <w:b/>
              </w:rPr>
              <w:t>Página 3</w:t>
            </w:r>
          </w:p>
          <w:p w:rsidR="00C24EBB" w:rsidRDefault="00C24EBB" w:rsidP="00D01EDA">
            <w:pPr>
              <w:jc w:val="both"/>
            </w:pPr>
          </w:p>
          <w:p w:rsidR="00C24EBB" w:rsidRDefault="002F2DF8" w:rsidP="00D01EDA">
            <w:pPr>
              <w:jc w:val="both"/>
            </w:pPr>
            <w:r>
              <w:t>Art. 1.- Emitir las directrices de cierre del ejercicio fiscal 2016 y apertura del ejercicio fiscal 2017, constantes en los Anexos Nos. 1, 3 y 4 del presente Acuerdo Ministerial, serán de cumplimiento obligatorio para las entidades que conforman el Presupuesto General del Estado de conformidad al siguiente cronograma:</w:t>
            </w:r>
          </w:p>
          <w:p w:rsidR="002F2DF8" w:rsidRDefault="002F2DF8" w:rsidP="00D01EDA">
            <w:pPr>
              <w:jc w:val="both"/>
            </w:pPr>
          </w:p>
          <w:p w:rsidR="002F2DF8" w:rsidRDefault="002F2DF8" w:rsidP="00D01EDA">
            <w:pPr>
              <w:jc w:val="both"/>
            </w:pPr>
            <w:r>
              <w:t>(…)</w:t>
            </w:r>
          </w:p>
          <w:p w:rsidR="002F2DF8" w:rsidRDefault="002F2DF8" w:rsidP="00D01EDA">
            <w:pPr>
              <w:jc w:val="both"/>
            </w:pPr>
          </w:p>
          <w:p w:rsidR="002F2DF8" w:rsidRDefault="00FD02BE" w:rsidP="00D01EDA">
            <w:pPr>
              <w:jc w:val="both"/>
            </w:pPr>
            <w:hyperlink r:id="rId51" w:history="1">
              <w:r w:rsidR="002F2DF8" w:rsidRPr="00DD6EB1">
                <w:rPr>
                  <w:rStyle w:val="Hipervnculo"/>
                </w:rPr>
                <w:t>Ver Registro Oficial</w:t>
              </w:r>
            </w:hyperlink>
          </w:p>
          <w:p w:rsidR="00640619" w:rsidRPr="00564827" w:rsidRDefault="00640619" w:rsidP="00D01EDA">
            <w:pPr>
              <w:jc w:val="both"/>
              <w:rPr>
                <w:color w:val="0000CC"/>
              </w:rPr>
            </w:pPr>
          </w:p>
        </w:tc>
      </w:tr>
      <w:tr w:rsidR="00606AD7" w:rsidRPr="00564827" w:rsidTr="000026DF">
        <w:tc>
          <w:tcPr>
            <w:tcW w:w="8678" w:type="dxa"/>
            <w:shd w:val="clear" w:color="auto" w:fill="B7F4F7"/>
          </w:tcPr>
          <w:p w:rsidR="00003971" w:rsidRDefault="00003971" w:rsidP="005F797E">
            <w:pPr>
              <w:jc w:val="both"/>
            </w:pPr>
          </w:p>
          <w:p w:rsidR="00003971" w:rsidRPr="00A6793B" w:rsidRDefault="00FD02BE" w:rsidP="005F797E">
            <w:pPr>
              <w:jc w:val="both"/>
              <w:rPr>
                <w:b/>
              </w:rPr>
            </w:pPr>
            <w:hyperlink r:id="rId52" w:history="1">
              <w:r w:rsidR="00A6793B" w:rsidRPr="00741F7B">
                <w:rPr>
                  <w:rStyle w:val="Hipervnculo"/>
                  <w:b/>
                </w:rPr>
                <w:t>MODIFÍQUESE LA RESOLUCIÓN NO. 007-DIGERCIC- DAJ-2015, DE 6 DE FEBRERO DE 2015. DIRECCIÓN GENERAL DE REGISTRO CIVIL, IDENTIFICACIÓN Y CEDULACIÓN.</w:t>
              </w:r>
            </w:hyperlink>
          </w:p>
          <w:p w:rsidR="00003971" w:rsidRPr="00A6793B" w:rsidRDefault="00003971" w:rsidP="005F797E">
            <w:pPr>
              <w:jc w:val="both"/>
              <w:rPr>
                <w:b/>
              </w:rPr>
            </w:pPr>
          </w:p>
          <w:p w:rsidR="00003971" w:rsidRPr="00A6793B" w:rsidRDefault="00003971" w:rsidP="00003971">
            <w:pPr>
              <w:jc w:val="both"/>
              <w:rPr>
                <w:b/>
              </w:rPr>
            </w:pPr>
            <w:r w:rsidRPr="00A6793B">
              <w:rPr>
                <w:b/>
              </w:rPr>
              <w:t>Expedido por: Resolución No.040-DIGERCIC-CGAJ-DPyN-2017 - DIRECTOR GENERAL DE REGISTRO CIVIL, IDENTIFICACIÓN Y CEDULACIÓN. Publicado en Registro Oficial No.</w:t>
            </w:r>
            <w:r w:rsidR="00A6793B">
              <w:rPr>
                <w:b/>
              </w:rPr>
              <w:t xml:space="preserve"> </w:t>
            </w:r>
            <w:r w:rsidRPr="00A6793B">
              <w:rPr>
                <w:b/>
              </w:rPr>
              <w:t>36 de viernes 14 de julio de 2017. Página 23</w:t>
            </w:r>
          </w:p>
          <w:p w:rsidR="00003971" w:rsidRDefault="00003971" w:rsidP="00003971">
            <w:pPr>
              <w:jc w:val="both"/>
            </w:pPr>
          </w:p>
          <w:p w:rsidR="00A6793B" w:rsidRDefault="00003971" w:rsidP="00003971">
            <w:pPr>
              <w:jc w:val="both"/>
            </w:pPr>
            <w:r>
              <w:t>Artículo 1.- Reconocer el derecho de las víctimas de graves violaciones de derechos humanos y delitos de lesa</w:t>
            </w:r>
            <w:r w:rsidR="006E39AA">
              <w:t xml:space="preserve"> humanidad a conocer su verdadera identidad, así como el derecho a ser inscritos los hechos y actos relativos al estado civil y sus modificaciones, bajo las condiciones y circunstancias prevista en la "Ley para la reparación de las víctimas y la judicialización de graves violaciones de derechos humanos y delitos de lesa humanidad ocurridos en el Ecuador entre el 4 de octubre de 1983 y el 31 de diciembre de 2008". </w:t>
            </w:r>
          </w:p>
          <w:p w:rsidR="00A6793B" w:rsidRDefault="00A6793B" w:rsidP="00003971">
            <w:pPr>
              <w:jc w:val="both"/>
            </w:pPr>
          </w:p>
          <w:p w:rsidR="00003971" w:rsidRDefault="006E39AA" w:rsidP="00003971">
            <w:pPr>
              <w:jc w:val="both"/>
            </w:pPr>
            <w:r>
              <w:t>Este reconocimiento implicará admitir y registrar la determinación de la medida recomendada por la Defensoría del Pueblo, a través del Programa de Reparación de Víctimas por vía administrativa, de tal manera que se cumpla con uno de los principios de la reparación integral consistente en la satisfacción del derecho, dejando a salvo la acción que tienen dichas personas para acudir ante otras instancias privadas o públicas por los efectos jurídicos que ocasione la modificación de la relación filial paterna y/o materna, o por la inscripción de los hechos o actos relativos al estado civil y sus modificaciones.</w:t>
            </w:r>
          </w:p>
          <w:p w:rsidR="00003971" w:rsidRDefault="00003971" w:rsidP="00003971">
            <w:pPr>
              <w:jc w:val="both"/>
            </w:pPr>
          </w:p>
          <w:p w:rsidR="00A6793B" w:rsidRDefault="00A6793B" w:rsidP="00003971">
            <w:pPr>
              <w:jc w:val="both"/>
            </w:pPr>
            <w:r>
              <w:t>(…)</w:t>
            </w:r>
          </w:p>
          <w:p w:rsidR="00A6793B" w:rsidRDefault="00A6793B" w:rsidP="00003971">
            <w:pPr>
              <w:jc w:val="both"/>
            </w:pPr>
          </w:p>
          <w:p w:rsidR="00003971" w:rsidRDefault="00FD02BE" w:rsidP="00A6793B">
            <w:pPr>
              <w:jc w:val="both"/>
            </w:pPr>
            <w:hyperlink r:id="rId53" w:history="1">
              <w:r w:rsidR="00A6793B" w:rsidRPr="00741F7B">
                <w:rPr>
                  <w:rStyle w:val="Hipervnculo"/>
                </w:rPr>
                <w:t>Ver Registro Oficial</w:t>
              </w:r>
            </w:hyperlink>
          </w:p>
          <w:p w:rsidR="00060E5E" w:rsidRPr="00564827" w:rsidRDefault="00060E5E" w:rsidP="00A6793B">
            <w:pPr>
              <w:jc w:val="both"/>
              <w:rPr>
                <w:color w:val="0000CC"/>
              </w:rPr>
            </w:pPr>
          </w:p>
        </w:tc>
      </w:tr>
      <w:tr w:rsidR="00060E5E" w:rsidRPr="00564827" w:rsidTr="000026DF">
        <w:tc>
          <w:tcPr>
            <w:tcW w:w="8678" w:type="dxa"/>
            <w:shd w:val="clear" w:color="auto" w:fill="B7F4F7"/>
          </w:tcPr>
          <w:p w:rsidR="00DD1B0C" w:rsidRDefault="00DD1B0C" w:rsidP="005F797E">
            <w:pPr>
              <w:jc w:val="both"/>
              <w:rPr>
                <w:b/>
              </w:rPr>
            </w:pPr>
          </w:p>
          <w:p w:rsidR="00060E5E" w:rsidRPr="00DD1B0C" w:rsidRDefault="00FD02BE" w:rsidP="005F797E">
            <w:pPr>
              <w:jc w:val="both"/>
              <w:rPr>
                <w:b/>
              </w:rPr>
            </w:pPr>
            <w:hyperlink r:id="rId54" w:history="1">
              <w:r w:rsidR="00060E5E" w:rsidRPr="00DD1B0C">
                <w:rPr>
                  <w:rStyle w:val="Hipervnculo"/>
                  <w:b/>
                </w:rPr>
                <w:t>NORMAS PARA EL CONTROL DE LA EFICIENCIA DE LA INVERSIÓN PÚBLICA</w:t>
              </w:r>
              <w:r w:rsidR="00DD1B0C" w:rsidRPr="00DD1B0C">
                <w:rPr>
                  <w:rStyle w:val="Hipervnculo"/>
                  <w:b/>
                </w:rPr>
                <w:t>.</w:t>
              </w:r>
            </w:hyperlink>
          </w:p>
          <w:p w:rsidR="00060E5E" w:rsidRPr="00DD1B0C" w:rsidRDefault="00060E5E" w:rsidP="005F797E">
            <w:pPr>
              <w:jc w:val="both"/>
              <w:rPr>
                <w:b/>
              </w:rPr>
            </w:pPr>
          </w:p>
          <w:p w:rsidR="00060E5E" w:rsidRPr="00DD1B0C" w:rsidRDefault="00060E5E" w:rsidP="005F797E">
            <w:pPr>
              <w:jc w:val="both"/>
              <w:rPr>
                <w:b/>
              </w:rPr>
            </w:pPr>
            <w:r w:rsidRPr="00DD1B0C">
              <w:rPr>
                <w:b/>
              </w:rPr>
              <w:t>Expedido por: Decreto Presidencial  No.58 - PRESIDENTE CONSTITUCIONAL DE LA REPÚBLICA. Publicado en</w:t>
            </w:r>
            <w:r w:rsidR="00DD1B0C" w:rsidRPr="00DD1B0C">
              <w:rPr>
                <w:b/>
              </w:rPr>
              <w:t xml:space="preserve"> Registro Oficial N° 36 - Suplemento de viernes 14 de julio de 2017.</w:t>
            </w:r>
            <w:r w:rsidRPr="00DD1B0C">
              <w:rPr>
                <w:b/>
              </w:rPr>
              <w:t xml:space="preserve"> Página 4</w:t>
            </w:r>
          </w:p>
          <w:p w:rsidR="00060E5E" w:rsidRDefault="00060E5E" w:rsidP="005F797E">
            <w:pPr>
              <w:jc w:val="both"/>
              <w:rPr>
                <w:color w:val="0000CC"/>
              </w:rPr>
            </w:pPr>
          </w:p>
          <w:p w:rsidR="00972415" w:rsidRDefault="00060E5E" w:rsidP="005F797E">
            <w:pPr>
              <w:jc w:val="both"/>
            </w:pPr>
            <w:r>
              <w:t xml:space="preserve">Artículo 1.- Previo a la generación de obligaciones y con el fin de que la Secretaría Nacional de Planificación y Desarrollo emita dictamen favorable sobre incrementos de obligaciones derivados de un contrato principal originado en gasto de inversión, las entidades que forman parte del Presupuesto General del Estado o que financian programas o proyectos a través del Plan Anual de Inversiones deberán cumplir con los siguientes requisitos: </w:t>
            </w:r>
          </w:p>
          <w:p w:rsidR="00972415" w:rsidRDefault="00972415" w:rsidP="005F797E">
            <w:pPr>
              <w:jc w:val="both"/>
            </w:pPr>
          </w:p>
          <w:p w:rsidR="00972415" w:rsidRDefault="00060E5E" w:rsidP="005F797E">
            <w:pPr>
              <w:jc w:val="both"/>
            </w:pPr>
            <w:r>
              <w:t xml:space="preserve">1. Autorización de la Secretaría General de la Presidencia de la República. </w:t>
            </w:r>
          </w:p>
          <w:p w:rsidR="00972415" w:rsidRDefault="00060E5E" w:rsidP="005F797E">
            <w:pPr>
              <w:jc w:val="both"/>
            </w:pPr>
            <w:r>
              <w:t xml:space="preserve">2. Informe favorable del Ministerio de Economía y Finanzas en el que se hará constar la liquidez de recursos para poder financiar el incremento y los pagos de la obligación a adquirirse. </w:t>
            </w:r>
          </w:p>
          <w:p w:rsidR="00972415" w:rsidRDefault="00972415" w:rsidP="005F797E">
            <w:pPr>
              <w:jc w:val="both"/>
            </w:pPr>
          </w:p>
          <w:p w:rsidR="00972415" w:rsidRDefault="00060E5E" w:rsidP="005F797E">
            <w:pPr>
              <w:jc w:val="both"/>
            </w:pPr>
            <w:r>
              <w:t xml:space="preserve">Adicionalmente, de conformidad con el capítulo VII de la Ley Orgánica del Sistema Nacional de Contratación Pública, tanto para el caso de obras como de consultoría, se requerirá: </w:t>
            </w:r>
          </w:p>
          <w:p w:rsidR="00972415" w:rsidRDefault="00972415" w:rsidP="005F797E">
            <w:pPr>
              <w:jc w:val="both"/>
            </w:pPr>
          </w:p>
          <w:p w:rsidR="00972415" w:rsidRDefault="00060E5E" w:rsidP="005F797E">
            <w:pPr>
              <w:jc w:val="both"/>
            </w:pPr>
            <w:r>
              <w:t xml:space="preserve">1. La autorización indelegable de la máxima autoridad, si la suma total de los contratos complementarios, órdenes de trabajo y diferencia de cantidades fuese inferior al 15% del contrato principal sin IVA; o, </w:t>
            </w:r>
          </w:p>
          <w:p w:rsidR="00972415" w:rsidRDefault="00972415" w:rsidP="005F797E">
            <w:pPr>
              <w:jc w:val="both"/>
            </w:pPr>
          </w:p>
          <w:p w:rsidR="00060E5E" w:rsidRDefault="00060E5E" w:rsidP="005F797E">
            <w:pPr>
              <w:jc w:val="both"/>
            </w:pPr>
            <w:r>
              <w:t>2. El informe favorable del Contralor General del Estado, a solicitud de la máxima autoridad de la entidad contratante, si la suma total de tales contratos complementarios, órdenes de trabajo y diferencia de cantidades excediere el 15% del contrato principal sin IVA.</w:t>
            </w:r>
          </w:p>
          <w:p w:rsidR="00972415" w:rsidRDefault="00972415" w:rsidP="005F797E">
            <w:pPr>
              <w:jc w:val="both"/>
            </w:pPr>
          </w:p>
          <w:p w:rsidR="00972415" w:rsidRDefault="00972415" w:rsidP="005F797E">
            <w:pPr>
              <w:jc w:val="both"/>
            </w:pPr>
            <w:r>
              <w:t xml:space="preserve">Cumplidos los requisitos precedentes, la Secretaría Nacional de Planificación y Desarrollo procesará la inclusión de la reforma en el Plan Anual de Inversiones, de conformidad con las directrices que dicte para el efecto. </w:t>
            </w:r>
          </w:p>
          <w:p w:rsidR="00972415" w:rsidRDefault="00972415" w:rsidP="005F797E">
            <w:pPr>
              <w:jc w:val="both"/>
            </w:pPr>
          </w:p>
          <w:p w:rsidR="00972415" w:rsidRDefault="00972415" w:rsidP="005F797E">
            <w:pPr>
              <w:jc w:val="both"/>
            </w:pPr>
            <w:r>
              <w:t>Toda reforma deberá reportarse a la Secretaría Nacional de Planificación y Desarrollo y deberá ser actualizada por cada entidad en el Sistema Integrado de Planificación e Inversión Pública.</w:t>
            </w:r>
          </w:p>
          <w:p w:rsidR="00972415" w:rsidRDefault="00972415" w:rsidP="005F797E">
            <w:pPr>
              <w:jc w:val="both"/>
            </w:pPr>
          </w:p>
          <w:p w:rsidR="00972415" w:rsidRDefault="00972415" w:rsidP="005F797E">
            <w:pPr>
              <w:jc w:val="both"/>
            </w:pPr>
            <w:r>
              <w:t>(…)</w:t>
            </w:r>
          </w:p>
          <w:p w:rsidR="00972415" w:rsidRDefault="00972415" w:rsidP="005F797E">
            <w:pPr>
              <w:jc w:val="both"/>
            </w:pPr>
          </w:p>
          <w:p w:rsidR="00972415" w:rsidRDefault="00FD02BE" w:rsidP="005F797E">
            <w:pPr>
              <w:jc w:val="both"/>
            </w:pPr>
            <w:hyperlink r:id="rId55" w:history="1">
              <w:r w:rsidR="00972415" w:rsidRPr="00DD1B0C">
                <w:rPr>
                  <w:rStyle w:val="Hipervnculo"/>
                </w:rPr>
                <w:t>Ver Registro Oficial</w:t>
              </w:r>
            </w:hyperlink>
          </w:p>
          <w:p w:rsidR="00060E5E" w:rsidRDefault="00060E5E" w:rsidP="005F797E">
            <w:pPr>
              <w:jc w:val="both"/>
              <w:rPr>
                <w:color w:val="0000CC"/>
              </w:rPr>
            </w:pPr>
          </w:p>
        </w:tc>
      </w:tr>
      <w:tr w:rsidR="00060E5E" w:rsidRPr="00564827" w:rsidTr="000026DF">
        <w:tc>
          <w:tcPr>
            <w:tcW w:w="8678" w:type="dxa"/>
            <w:shd w:val="clear" w:color="auto" w:fill="B7F4F7"/>
          </w:tcPr>
          <w:p w:rsidR="001E5A4E" w:rsidRPr="00396370" w:rsidRDefault="001E5A4E" w:rsidP="005F797E">
            <w:pPr>
              <w:jc w:val="both"/>
              <w:rPr>
                <w:b/>
              </w:rPr>
            </w:pPr>
          </w:p>
          <w:p w:rsidR="00060E5E" w:rsidRPr="00396370" w:rsidRDefault="00FD02BE" w:rsidP="005F797E">
            <w:pPr>
              <w:jc w:val="both"/>
              <w:rPr>
                <w:b/>
              </w:rPr>
            </w:pPr>
            <w:hyperlink r:id="rId56" w:history="1">
              <w:r w:rsidR="004C2EBF" w:rsidRPr="008F6044">
                <w:rPr>
                  <w:rStyle w:val="Hipervnculo"/>
                  <w:b/>
                </w:rPr>
                <w:t>REFÓRMESE EL REGLAMENTO GENERAL A LA LEY ORGÁNICA DEL SERVICIO PÚBLICO.</w:t>
              </w:r>
            </w:hyperlink>
          </w:p>
          <w:p w:rsidR="00C122C1" w:rsidRPr="00396370" w:rsidRDefault="00C122C1" w:rsidP="005F797E">
            <w:pPr>
              <w:jc w:val="both"/>
              <w:rPr>
                <w:b/>
              </w:rPr>
            </w:pPr>
          </w:p>
          <w:p w:rsidR="00C122C1" w:rsidRPr="00396370" w:rsidRDefault="00C122C1" w:rsidP="005F797E">
            <w:pPr>
              <w:jc w:val="both"/>
              <w:rPr>
                <w:b/>
              </w:rPr>
            </w:pPr>
            <w:r w:rsidRPr="00396370">
              <w:rPr>
                <w:b/>
              </w:rPr>
              <w:t xml:space="preserve">Expedido por: Decreto Ejecutivo No.59 - PRESIDENTE CONSTITUCIONAL DE LA REPÚBLICA. Publicado en </w:t>
            </w:r>
            <w:r w:rsidR="004C2EBF" w:rsidRPr="00396370">
              <w:rPr>
                <w:b/>
              </w:rPr>
              <w:t>Registro Oficial N° 36 - Segundo Suplemento de viernes 14 de julio de 2017. Página 2.</w:t>
            </w:r>
          </w:p>
          <w:p w:rsidR="001E5A4E" w:rsidRDefault="001E5A4E" w:rsidP="005F797E">
            <w:pPr>
              <w:jc w:val="both"/>
            </w:pPr>
          </w:p>
          <w:p w:rsidR="001E5A4E" w:rsidRDefault="007C4363" w:rsidP="005F797E">
            <w:pPr>
              <w:jc w:val="both"/>
            </w:pPr>
            <w:r>
              <w:t xml:space="preserve">ARTÍCULO ÚNICO.- En el artículo 289 del Reglamento General a la Ley Orgánica del Servicio Público, efectúense las siguientes reformas: </w:t>
            </w:r>
          </w:p>
          <w:p w:rsidR="001E5A4E" w:rsidRDefault="001E5A4E" w:rsidP="005F797E">
            <w:pPr>
              <w:jc w:val="both"/>
            </w:pPr>
          </w:p>
          <w:p w:rsidR="001E5A4E" w:rsidRDefault="007C4363" w:rsidP="005F797E">
            <w:pPr>
              <w:jc w:val="both"/>
            </w:pPr>
            <w:r>
              <w:t xml:space="preserve">a.- Sustitúyase el inciso tercero por el siguiente: </w:t>
            </w:r>
          </w:p>
          <w:p w:rsidR="001E5A4E" w:rsidRDefault="001E5A4E" w:rsidP="005F797E">
            <w:pPr>
              <w:jc w:val="both"/>
            </w:pPr>
          </w:p>
          <w:p w:rsidR="001E5A4E" w:rsidRDefault="007C4363" w:rsidP="005F797E">
            <w:pPr>
              <w:jc w:val="both"/>
            </w:pPr>
            <w:r>
              <w:t xml:space="preserve">"Cuando las y los servidores, se acogieren a dichos planes, los valores a reconocerse de conformidad con el artículo 129 de la Ley Orgánica del Servicio Público, serán establecidos considerando para el cálculo de las compensaciones y su correspondiente pago los años laborados en el sector público, así como la parte proporcional a que hubiere lugar. El Estado podrá pagar en bonos dichos beneficios en caso de no contar con los recursos suficientes. Podrá pagarse un porcentaje en efectivo y la diferencia en bonos. Dichos bonos tendrán un interés y plazo preferenciales y podrán ser negociados libremente. El Ministerio de Trabajo, previa coordinación con el Ministerio de Economía y Finanzas normará por Acuerdo la forma de pago. " </w:t>
            </w:r>
          </w:p>
          <w:p w:rsidR="001E5A4E" w:rsidRDefault="001E5A4E" w:rsidP="005F797E">
            <w:pPr>
              <w:jc w:val="both"/>
            </w:pPr>
          </w:p>
          <w:p w:rsidR="001E5A4E" w:rsidRDefault="007C4363" w:rsidP="005F797E">
            <w:pPr>
              <w:jc w:val="both"/>
            </w:pPr>
            <w:r>
              <w:t xml:space="preserve">b.- Suprímanse los literales a) y b) </w:t>
            </w:r>
          </w:p>
          <w:p w:rsidR="001E5A4E" w:rsidRDefault="001E5A4E" w:rsidP="005F797E">
            <w:pPr>
              <w:jc w:val="both"/>
            </w:pPr>
          </w:p>
          <w:p w:rsidR="001E5A4E" w:rsidRDefault="007C4363" w:rsidP="005F797E">
            <w:pPr>
              <w:jc w:val="both"/>
            </w:pPr>
            <w:r>
              <w:t xml:space="preserve">DISPOSICIONES GENERALES </w:t>
            </w:r>
          </w:p>
          <w:p w:rsidR="001E5A4E" w:rsidRDefault="001E5A4E" w:rsidP="005F797E">
            <w:pPr>
              <w:jc w:val="both"/>
            </w:pPr>
          </w:p>
          <w:p w:rsidR="001E5A4E" w:rsidRDefault="007C4363" w:rsidP="005F797E">
            <w:pPr>
              <w:jc w:val="both"/>
            </w:pPr>
            <w:r>
              <w:t xml:space="preserve">PRIMERA.- El Ministerio del Trabajo, en el plazo máximo de 30 días, expedirá el Acuerdo Ministerial respectivo para la correcta aplicación del presente Decreto Ejecutivo. </w:t>
            </w:r>
          </w:p>
          <w:p w:rsidR="001E5A4E" w:rsidRDefault="001E5A4E" w:rsidP="005F797E">
            <w:pPr>
              <w:jc w:val="both"/>
            </w:pPr>
          </w:p>
          <w:p w:rsidR="001E5A4E" w:rsidRDefault="007C4363" w:rsidP="005F797E">
            <w:pPr>
              <w:jc w:val="both"/>
            </w:pPr>
            <w:r>
              <w:t xml:space="preserve">SEGUNDA.- Encárguense de la ejecución del presente Decreto Ejecutivo a todas las instituciones establecidas en el artículo 3 de la Ley Orgánica del Servicio Público y, de su cumplimiento, a los señores Ministro del Trabajo y Ministro de Economía y Finanzas. </w:t>
            </w:r>
          </w:p>
          <w:p w:rsidR="001E5A4E" w:rsidRDefault="001E5A4E" w:rsidP="005F797E">
            <w:pPr>
              <w:jc w:val="both"/>
            </w:pPr>
          </w:p>
          <w:p w:rsidR="001E5A4E" w:rsidRDefault="007C4363" w:rsidP="005F797E">
            <w:pPr>
              <w:jc w:val="both"/>
            </w:pPr>
            <w:r>
              <w:t xml:space="preserve">DISPOSICIÓN FINAL </w:t>
            </w:r>
          </w:p>
          <w:p w:rsidR="001E5A4E" w:rsidRDefault="001E5A4E" w:rsidP="005F797E">
            <w:pPr>
              <w:jc w:val="both"/>
            </w:pPr>
          </w:p>
          <w:p w:rsidR="001E5A4E" w:rsidRDefault="007C4363" w:rsidP="005F797E">
            <w:pPr>
              <w:jc w:val="both"/>
            </w:pPr>
            <w:r>
              <w:t xml:space="preserve">La presente reforma al Reglamento General de la Ley Orgánica de Servicio Publico entrará en vigencia a partir de su publicación en el Registro Oficial; </w:t>
            </w:r>
          </w:p>
          <w:p w:rsidR="001E5A4E" w:rsidRDefault="001E5A4E" w:rsidP="005F797E">
            <w:pPr>
              <w:jc w:val="both"/>
            </w:pPr>
          </w:p>
          <w:p w:rsidR="001E5A4E" w:rsidRDefault="007C4363" w:rsidP="005F797E">
            <w:pPr>
              <w:jc w:val="both"/>
            </w:pPr>
            <w:r>
              <w:t xml:space="preserve">Dado en el Palacio Nacional, en Quito a 4 de julio de 2017. </w:t>
            </w:r>
          </w:p>
          <w:p w:rsidR="001E5A4E" w:rsidRDefault="001E5A4E" w:rsidP="005F797E">
            <w:pPr>
              <w:jc w:val="both"/>
            </w:pPr>
          </w:p>
          <w:p w:rsidR="007C4363" w:rsidRDefault="007C4363" w:rsidP="005F797E">
            <w:pPr>
              <w:jc w:val="both"/>
            </w:pPr>
            <w:r>
              <w:t>f.) Lenín Moreno Garcés, Presidente Constitucional de la República.</w:t>
            </w:r>
          </w:p>
          <w:p w:rsidR="001E5A4E" w:rsidRDefault="001E5A4E" w:rsidP="005F797E">
            <w:pPr>
              <w:jc w:val="both"/>
            </w:pPr>
          </w:p>
          <w:p w:rsidR="001E5A4E" w:rsidRDefault="001E5A4E" w:rsidP="005F797E">
            <w:pPr>
              <w:jc w:val="both"/>
            </w:pPr>
          </w:p>
          <w:p w:rsidR="001E5A4E" w:rsidRDefault="00FD02BE" w:rsidP="005F797E">
            <w:pPr>
              <w:jc w:val="both"/>
            </w:pPr>
            <w:hyperlink r:id="rId57" w:history="1">
              <w:r w:rsidR="001E5A4E" w:rsidRPr="008F6044">
                <w:rPr>
                  <w:rStyle w:val="Hipervnculo"/>
                </w:rPr>
                <w:t>Ver Registro Oficial</w:t>
              </w:r>
            </w:hyperlink>
          </w:p>
          <w:p w:rsidR="00C122C1" w:rsidRDefault="00C122C1" w:rsidP="005F797E">
            <w:pPr>
              <w:jc w:val="both"/>
              <w:rPr>
                <w:color w:val="0000CC"/>
              </w:rPr>
            </w:pPr>
          </w:p>
        </w:tc>
      </w:tr>
    </w:tbl>
    <w:p w:rsidR="00092450" w:rsidRPr="00564827" w:rsidRDefault="00183A4D" w:rsidP="005F797E">
      <w:pPr>
        <w:jc w:val="both"/>
        <w:rPr>
          <w:color w:val="0000CC"/>
        </w:rPr>
      </w:pPr>
      <w:r w:rsidRPr="00564827">
        <w:rPr>
          <w:noProof/>
          <w:color w:val="0000CC"/>
          <w:lang w:val="es-EC" w:eastAsia="es-EC"/>
        </w:rPr>
        <mc:AlternateContent>
          <mc:Choice Requires="wps">
            <w:drawing>
              <wp:anchor distT="0" distB="0" distL="114300" distR="114300" simplePos="0" relativeHeight="251681792" behindDoc="0" locked="0" layoutInCell="1" allowOverlap="1" wp14:anchorId="0760CA99" wp14:editId="2748F31A">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7B5EFD" w:rsidRDefault="00C6701D" w:rsidP="00183A4D">
                            <w:pPr>
                              <w:jc w:val="both"/>
                              <w:rPr>
                                <w:b/>
                                <w:color w:val="FFFFFF"/>
                                <w:lang w:val="es-EC"/>
                              </w:rPr>
                            </w:pPr>
                            <w:r>
                              <w:rPr>
                                <w:b/>
                                <w:color w:val="FFFFFF"/>
                                <w:lang w:val="es-EC"/>
                              </w:rPr>
                              <w:t>Lunes 17 de ju</w:t>
                            </w:r>
                            <w:r w:rsidR="00D67587">
                              <w:rPr>
                                <w:b/>
                                <w:color w:val="FFFFFF"/>
                                <w:lang w:val="es-EC"/>
                              </w:rPr>
                              <w:t>l</w:t>
                            </w:r>
                            <w:r>
                              <w:rPr>
                                <w:b/>
                                <w:color w:val="FFFFFF"/>
                                <w:lang w:val="es-EC"/>
                              </w:rPr>
                              <w:t xml:space="preserve">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0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" fillcolor="navy" strokecolor="navy">
                <v:textbox>
                  <w:txbxContent>
                    <w:p w:rsidR="00C6701D" w:rsidRPr="007B5EFD" w:rsidRDefault="00C6701D" w:rsidP="00183A4D">
                      <w:pPr>
                        <w:jc w:val="both"/>
                        <w:rPr>
                          <w:b/>
                          <w:color w:val="FFFFFF"/>
                          <w:lang w:val="es-EC"/>
                        </w:rPr>
                      </w:pPr>
                      <w:r>
                        <w:rPr>
                          <w:b/>
                          <w:color w:val="FFFFFF"/>
                          <w:lang w:val="es-EC"/>
                        </w:rPr>
                        <w:t>Lunes 17 de ju</w:t>
                      </w:r>
                      <w:r w:rsidR="00D67587">
                        <w:rPr>
                          <w:b/>
                          <w:color w:val="FFFFFF"/>
                          <w:lang w:val="es-EC"/>
                        </w:rPr>
                        <w:t>l</w:t>
                      </w:r>
                      <w:r>
                        <w:rPr>
                          <w:b/>
                          <w:color w:val="FFFFFF"/>
                          <w:lang w:val="es-EC"/>
                        </w:rPr>
                        <w:t xml:space="preserve">io </w:t>
                      </w:r>
                    </w:p>
                  </w:txbxContent>
                </v:textbox>
                <w10:wrap anchorx="margin"/>
              </v:shape>
            </w:pict>
          </mc:Fallback>
        </mc:AlternateContent>
      </w:r>
    </w:p>
    <w:p w:rsidR="00183A4D" w:rsidRPr="00564827" w:rsidRDefault="00183A4D" w:rsidP="005F797E">
      <w:pPr>
        <w:jc w:val="both"/>
        <w:rPr>
          <w:color w:val="0000CC"/>
        </w:rPr>
      </w:pPr>
    </w:p>
    <w:p w:rsidR="007C71AD" w:rsidRPr="00564827" w:rsidRDefault="007C71AD"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270AA6">
        <w:tc>
          <w:tcPr>
            <w:tcW w:w="8678" w:type="dxa"/>
            <w:shd w:val="clear" w:color="auto" w:fill="B7F4F7"/>
          </w:tcPr>
          <w:p w:rsidR="00717E14" w:rsidRDefault="00717E14" w:rsidP="00803EED">
            <w:pPr>
              <w:jc w:val="both"/>
            </w:pPr>
          </w:p>
          <w:p w:rsidR="00B73A84" w:rsidRPr="00C73C9A" w:rsidRDefault="00FD02BE" w:rsidP="00803EED">
            <w:pPr>
              <w:jc w:val="both"/>
              <w:rPr>
                <w:b/>
              </w:rPr>
            </w:pPr>
            <w:hyperlink r:id="rId58" w:history="1">
              <w:r w:rsidR="00B74C0A" w:rsidRPr="00351DDB">
                <w:rPr>
                  <w:rStyle w:val="Hipervnculo"/>
                  <w:b/>
                </w:rPr>
                <w:t>REGLAMENTO PARA LA PRESTACIÓN DEL SERVICIO DE VIGILANCIA ELECTRÓNICA</w:t>
              </w:r>
              <w:r w:rsidR="00B73A84" w:rsidRPr="00351DDB">
                <w:rPr>
                  <w:rStyle w:val="Hipervnculo"/>
                  <w:b/>
                </w:rPr>
                <w:t xml:space="preserve">. </w:t>
              </w:r>
              <w:r w:rsidR="00351DDB" w:rsidRPr="00351DDB">
                <w:rPr>
                  <w:rStyle w:val="Hipervnculo"/>
                  <w:b/>
                </w:rPr>
                <w:t>MINISTERIO DE JUSTICIA, DERECHOS HUMANOS Y CULTOS.</w:t>
              </w:r>
            </w:hyperlink>
          </w:p>
          <w:p w:rsidR="00B73A84" w:rsidRPr="00C73C9A" w:rsidRDefault="00B73A84" w:rsidP="00803EED">
            <w:pPr>
              <w:jc w:val="both"/>
              <w:rPr>
                <w:b/>
              </w:rPr>
            </w:pPr>
          </w:p>
          <w:p w:rsidR="00B73A84" w:rsidRDefault="00B73A84" w:rsidP="00803EED">
            <w:pPr>
              <w:jc w:val="both"/>
            </w:pPr>
            <w:r w:rsidRPr="00C73C9A">
              <w:rPr>
                <w:b/>
              </w:rPr>
              <w:t xml:space="preserve">Expedido por: Acuerdo Ministerial No.1560 - MINISTRA DE JUSTICIA, DERECHOS HUMANOS Y CULTOS. Publicado en </w:t>
            </w:r>
            <w:r w:rsidR="000B1417" w:rsidRPr="00C73C9A">
              <w:rPr>
                <w:b/>
              </w:rPr>
              <w:t>Registro Oficial N° 37 de lunes 17 de julio de 2017. Página 4</w:t>
            </w:r>
          </w:p>
          <w:p w:rsidR="00B73A84" w:rsidRDefault="00B73A84" w:rsidP="00803EED">
            <w:pPr>
              <w:jc w:val="both"/>
            </w:pPr>
          </w:p>
          <w:p w:rsidR="00C73C9A" w:rsidRDefault="00B74C0A" w:rsidP="00803EED">
            <w:pPr>
              <w:jc w:val="both"/>
            </w:pPr>
            <w:r>
              <w:t xml:space="preserve">CAPÍTULO I </w:t>
            </w:r>
          </w:p>
          <w:p w:rsidR="00C73C9A" w:rsidRDefault="00B74C0A" w:rsidP="00803EED">
            <w:pPr>
              <w:jc w:val="both"/>
            </w:pPr>
            <w:r>
              <w:t xml:space="preserve">DISPOSICIONES PRELIMINARES </w:t>
            </w:r>
          </w:p>
          <w:p w:rsidR="00C73C9A" w:rsidRDefault="00C73C9A" w:rsidP="00803EED">
            <w:pPr>
              <w:jc w:val="both"/>
            </w:pPr>
          </w:p>
          <w:p w:rsidR="00C73C9A" w:rsidRDefault="00B74C0A" w:rsidP="00803EED">
            <w:pPr>
              <w:jc w:val="both"/>
            </w:pPr>
            <w:r>
              <w:t xml:space="preserve">Artículo 1.- Objeto.- Este reglamento tiene por objeto regular la prestación del servicio coordinado para el uso de dispositivos de vigilancia electrónica en el marco de las disposiciones contempladas en el Código Orgánico Integral Penal y demás normativa aplicable. </w:t>
            </w:r>
          </w:p>
          <w:p w:rsidR="00C73C9A" w:rsidRDefault="00C73C9A" w:rsidP="00803EED">
            <w:pPr>
              <w:jc w:val="both"/>
            </w:pPr>
          </w:p>
          <w:p w:rsidR="00C73C9A" w:rsidRDefault="00B74C0A" w:rsidP="00803EED">
            <w:pPr>
              <w:jc w:val="both"/>
            </w:pPr>
            <w:r>
              <w:t>Artículo 2.- Finalidad.- El presente reglamento tiene por</w:t>
            </w:r>
            <w:r w:rsidR="00C73C9A">
              <w:t xml:space="preserve"> finalidad establecer el marco jurídico y administrativo para la instalación, activación, monitoreo, intervención, desactivación y retiro de los dispositivos de vigilancia electrónica y todas sus fases. </w:t>
            </w:r>
          </w:p>
          <w:p w:rsidR="00C73C9A" w:rsidRDefault="00C73C9A" w:rsidP="00803EED">
            <w:pPr>
              <w:jc w:val="both"/>
            </w:pPr>
          </w:p>
          <w:p w:rsidR="00B74C0A" w:rsidRDefault="00C73C9A" w:rsidP="00803EED">
            <w:pPr>
              <w:jc w:val="both"/>
            </w:pPr>
            <w:r>
              <w:t>Artículo 3.- Ámbito.- Las disposiciones previstas en este reglamento deberán ser observadas y aplicadas por todos los servidores públicos que intervienen en la prestación del servicio de vigilancia electrónica y de quienes se encuentren encargados de la implementación, custodia, control y respuesta del mismo; así como, de las personas a quienes se les ha dispuesto judicialmente el uso del dispositivo de vigilancia electrónica de conformidad a los casos previstos en la ley.</w:t>
            </w:r>
          </w:p>
          <w:p w:rsidR="00B74C0A" w:rsidRDefault="00B74C0A" w:rsidP="00803EED">
            <w:pPr>
              <w:jc w:val="both"/>
            </w:pPr>
          </w:p>
          <w:p w:rsidR="00F93A9F" w:rsidRDefault="00F93A9F" w:rsidP="00803EED">
            <w:pPr>
              <w:jc w:val="both"/>
            </w:pPr>
            <w:r>
              <w:t>(…)</w:t>
            </w:r>
          </w:p>
          <w:p w:rsidR="00F93A9F" w:rsidRDefault="00F93A9F" w:rsidP="00803EED">
            <w:pPr>
              <w:jc w:val="both"/>
            </w:pPr>
          </w:p>
          <w:p w:rsidR="00F93A9F" w:rsidRDefault="00FD02BE" w:rsidP="00803EED">
            <w:pPr>
              <w:jc w:val="both"/>
            </w:pPr>
            <w:hyperlink r:id="rId59" w:history="1">
              <w:r w:rsidR="00F93A9F" w:rsidRPr="00351DDB">
                <w:rPr>
                  <w:rStyle w:val="Hipervnculo"/>
                </w:rPr>
                <w:t>Ver Registro Oficial</w:t>
              </w:r>
            </w:hyperlink>
          </w:p>
          <w:p w:rsidR="00B74C0A" w:rsidRPr="00564827" w:rsidRDefault="00B74C0A" w:rsidP="00803EED">
            <w:pPr>
              <w:jc w:val="both"/>
              <w:rPr>
                <w:color w:val="0000CC"/>
              </w:rPr>
            </w:pPr>
          </w:p>
        </w:tc>
      </w:tr>
      <w:tr w:rsidR="00841BB0" w:rsidRPr="00564827" w:rsidTr="00270AA6">
        <w:tc>
          <w:tcPr>
            <w:tcW w:w="8678" w:type="dxa"/>
            <w:shd w:val="clear" w:color="auto" w:fill="B7F4F7"/>
          </w:tcPr>
          <w:p w:rsidR="00D77293" w:rsidRDefault="00D77293" w:rsidP="00803EED">
            <w:pPr>
              <w:jc w:val="both"/>
            </w:pPr>
          </w:p>
          <w:p w:rsidR="0058614C" w:rsidRPr="00D77293" w:rsidRDefault="00FD02BE" w:rsidP="00803EED">
            <w:pPr>
              <w:jc w:val="both"/>
              <w:rPr>
                <w:b/>
              </w:rPr>
            </w:pPr>
            <w:hyperlink r:id="rId60" w:history="1">
              <w:r w:rsidR="00D77293" w:rsidRPr="00D93467">
                <w:rPr>
                  <w:rStyle w:val="Hipervnculo"/>
                  <w:b/>
                </w:rPr>
                <w:t>DECLÁRESE EL ESTADO DE EXCEPCIÓN EN LAS PROVINCIAS DE MANABÍ Y ESMERALDAS, POR LOS EFECTOS ADVERSOS DEL DESASTRE NATURAL DE 16 DE ABRIL DE 2016 Y SUS RÉPLICAS.</w:t>
              </w:r>
            </w:hyperlink>
          </w:p>
          <w:p w:rsidR="0058614C" w:rsidRPr="00D77293" w:rsidRDefault="0058614C" w:rsidP="00803EED">
            <w:pPr>
              <w:jc w:val="both"/>
              <w:rPr>
                <w:b/>
              </w:rPr>
            </w:pPr>
          </w:p>
          <w:p w:rsidR="00841BB0" w:rsidRPr="00D77293" w:rsidRDefault="0058614C" w:rsidP="0058614C">
            <w:pPr>
              <w:jc w:val="both"/>
              <w:rPr>
                <w:b/>
              </w:rPr>
            </w:pPr>
            <w:r w:rsidRPr="00D77293">
              <w:rPr>
                <w:b/>
              </w:rPr>
              <w:t xml:space="preserve">Expedido por: Decreto </w:t>
            </w:r>
            <w:r w:rsidR="00D723EA">
              <w:rPr>
                <w:b/>
              </w:rPr>
              <w:t xml:space="preserve">Ejecutivo </w:t>
            </w:r>
            <w:r w:rsidRPr="00D77293">
              <w:rPr>
                <w:b/>
              </w:rPr>
              <w:t>No.66 - PRESIDENTE CONSTITUCIONAL DE LA REPÚBLICA. Publicado en</w:t>
            </w:r>
            <w:r w:rsidR="00D77293" w:rsidRPr="00D77293">
              <w:rPr>
                <w:b/>
              </w:rPr>
              <w:t xml:space="preserve"> Registro Oficial N° 37 - Suplemento de lunes 17 de julio de 2017.</w:t>
            </w:r>
            <w:r w:rsidRPr="00D77293">
              <w:rPr>
                <w:b/>
              </w:rPr>
              <w:t xml:space="preserve">   Página 2</w:t>
            </w:r>
          </w:p>
          <w:p w:rsidR="00D77293" w:rsidRPr="00D77293" w:rsidRDefault="00D77293" w:rsidP="0058614C">
            <w:pPr>
              <w:jc w:val="both"/>
              <w:rPr>
                <w:b/>
              </w:rPr>
            </w:pPr>
          </w:p>
          <w:p w:rsidR="001E2D32" w:rsidRDefault="001E2D32" w:rsidP="0058614C">
            <w:pPr>
              <w:jc w:val="both"/>
            </w:pPr>
            <w:r>
              <w:t xml:space="preserve">Artículo 1.- DECLÁRESE el estado de excepción en las provincias de: Manabí y Esmeraldas, por los efectos adversos del desastre natural de 16 de abril de 2016 y sus réplicas, situación que se ha visto agravada por la cruda estación invernal que afecta a las indicadas provincias. </w:t>
            </w:r>
          </w:p>
          <w:p w:rsidR="001E2D32" w:rsidRDefault="001E2D32" w:rsidP="0058614C">
            <w:pPr>
              <w:jc w:val="both"/>
            </w:pPr>
          </w:p>
          <w:p w:rsidR="00D77293" w:rsidRDefault="001E2D32" w:rsidP="0058614C">
            <w:pPr>
              <w:jc w:val="both"/>
            </w:pPr>
            <w:r>
              <w:t>Artículo 2.- DISPONER LA MOVILIZACIÓN en todo el territorio nacional hacia las provincias de: Manabí y Esmeraldas, de tal manera que todas las entidades de la Administración Pública Central e Institucional, en especial las Fuerzas Armadas,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 situación que se ha visto agravada por la cruda estación invernal que afecta a las indicadas provincias.</w:t>
            </w:r>
          </w:p>
          <w:p w:rsidR="001E2D32" w:rsidRDefault="001E2D32" w:rsidP="0058614C">
            <w:pPr>
              <w:jc w:val="both"/>
            </w:pPr>
          </w:p>
          <w:p w:rsidR="001E2D32" w:rsidRDefault="001E2D32" w:rsidP="0058614C">
            <w:pPr>
              <w:jc w:val="both"/>
            </w:pPr>
            <w:r>
              <w:t>(…)</w:t>
            </w:r>
          </w:p>
          <w:p w:rsidR="001E2D32" w:rsidRDefault="001E2D32" w:rsidP="0058614C">
            <w:pPr>
              <w:jc w:val="both"/>
            </w:pPr>
          </w:p>
          <w:p w:rsidR="001E2D32" w:rsidRDefault="00FD02BE" w:rsidP="0058614C">
            <w:pPr>
              <w:jc w:val="both"/>
            </w:pPr>
            <w:hyperlink r:id="rId61" w:history="1">
              <w:r w:rsidR="001E2D32" w:rsidRPr="00D93467">
                <w:rPr>
                  <w:rStyle w:val="Hipervnculo"/>
                </w:rPr>
                <w:t>Ver Registro Oficial</w:t>
              </w:r>
            </w:hyperlink>
          </w:p>
          <w:p w:rsidR="00D77293" w:rsidRDefault="00D77293" w:rsidP="0058614C">
            <w:pPr>
              <w:jc w:val="both"/>
            </w:pPr>
          </w:p>
        </w:tc>
      </w:tr>
      <w:tr w:rsidR="00841BB0" w:rsidRPr="00564827" w:rsidTr="00270AA6">
        <w:tc>
          <w:tcPr>
            <w:tcW w:w="8678" w:type="dxa"/>
            <w:shd w:val="clear" w:color="auto" w:fill="B7F4F7"/>
          </w:tcPr>
          <w:p w:rsidR="00D723EA" w:rsidRDefault="00D723EA" w:rsidP="00803EED">
            <w:pPr>
              <w:jc w:val="both"/>
            </w:pPr>
          </w:p>
          <w:p w:rsidR="00D723EA" w:rsidRPr="008305D1" w:rsidRDefault="00FD02BE" w:rsidP="00803EED">
            <w:pPr>
              <w:jc w:val="both"/>
              <w:rPr>
                <w:b/>
              </w:rPr>
            </w:pPr>
            <w:hyperlink r:id="rId62" w:history="1">
              <w:r w:rsidR="00D723EA" w:rsidRPr="00331C7E">
                <w:rPr>
                  <w:rStyle w:val="Hipervnculo"/>
                  <w:b/>
                </w:rPr>
                <w:t>RATIFÍQUESE EL "ACUERDO DE COOPERACIÓN ENTRE EL GOBIERNO DE LA REPÚBLICA DE ECUADOR Y LA OFICINA DEL ALTO COMISIONADO DE LAS NACIONES UNIDAS PARA LOS REFUGIADOS", SUSCRITO EN LA CIUDAD DE QUITO, EL 5 DE JULIO DEL 2016.</w:t>
              </w:r>
            </w:hyperlink>
          </w:p>
          <w:p w:rsidR="00D723EA" w:rsidRPr="008305D1" w:rsidRDefault="00D723EA" w:rsidP="00803EED">
            <w:pPr>
              <w:jc w:val="both"/>
              <w:rPr>
                <w:b/>
              </w:rPr>
            </w:pPr>
          </w:p>
          <w:p w:rsidR="00841BB0" w:rsidRPr="008305D1" w:rsidRDefault="00D723EA" w:rsidP="00803EED">
            <w:pPr>
              <w:jc w:val="both"/>
              <w:rPr>
                <w:b/>
              </w:rPr>
            </w:pPr>
            <w:r w:rsidRPr="008305D1">
              <w:rPr>
                <w:b/>
              </w:rPr>
              <w:t>Expedido por: Decreto Ejecutivo No.69 - PRESIDENTE CONSTITUCIONAL DE LA REPÚBLICA. Publicado en Registro Oficial No.37 - Suplemento de lunes 17 de julio de 2017. Página 4</w:t>
            </w:r>
          </w:p>
          <w:p w:rsidR="00D723EA" w:rsidRDefault="00D723EA" w:rsidP="00803EED">
            <w:pPr>
              <w:jc w:val="both"/>
            </w:pPr>
          </w:p>
          <w:p w:rsidR="00D723EA" w:rsidRDefault="00C60B08" w:rsidP="00803EED">
            <w:pPr>
              <w:jc w:val="both"/>
            </w:pPr>
            <w:r>
              <w:t>Artículo Único.- Ratificar en todos sus artículos el "Acuerdo de Cooperación entre el Gobierno de la República de Ecuador y la Oficina del Alto Comisionado de las Naciones Unidas para los Refugiados ", suscrito en la ciudad de Quito, el 5 de julio del 2016.</w:t>
            </w:r>
          </w:p>
          <w:p w:rsidR="00C60B08" w:rsidRDefault="00C60B08" w:rsidP="00803EED">
            <w:pPr>
              <w:jc w:val="both"/>
            </w:pPr>
          </w:p>
          <w:p w:rsidR="00C60B08" w:rsidRDefault="00C60B08" w:rsidP="00803EED">
            <w:pPr>
              <w:jc w:val="both"/>
            </w:pPr>
            <w:r>
              <w:t>(…)</w:t>
            </w:r>
          </w:p>
          <w:p w:rsidR="00C60B08" w:rsidRDefault="00C60B08" w:rsidP="00803EED">
            <w:pPr>
              <w:jc w:val="both"/>
            </w:pPr>
          </w:p>
          <w:p w:rsidR="00C60B08" w:rsidRDefault="00FD02BE" w:rsidP="00803EED">
            <w:pPr>
              <w:jc w:val="both"/>
            </w:pPr>
            <w:hyperlink r:id="rId63" w:history="1">
              <w:r w:rsidR="00C60B08" w:rsidRPr="00331C7E">
                <w:rPr>
                  <w:rStyle w:val="Hipervnculo"/>
                </w:rPr>
                <w:t>Ver Registro Oficial</w:t>
              </w:r>
            </w:hyperlink>
          </w:p>
          <w:p w:rsidR="00D723EA" w:rsidRDefault="00D723EA" w:rsidP="00803EED">
            <w:pPr>
              <w:jc w:val="both"/>
            </w:pPr>
          </w:p>
        </w:tc>
      </w:tr>
      <w:tr w:rsidR="00841BB0" w:rsidRPr="00564827" w:rsidTr="00270AA6">
        <w:tc>
          <w:tcPr>
            <w:tcW w:w="8678" w:type="dxa"/>
            <w:shd w:val="clear" w:color="auto" w:fill="B7F4F7"/>
          </w:tcPr>
          <w:p w:rsidR="003D26BC" w:rsidRDefault="003D26BC" w:rsidP="00803EED">
            <w:pPr>
              <w:jc w:val="both"/>
            </w:pPr>
          </w:p>
          <w:p w:rsidR="00C741CD" w:rsidRPr="003D26BC" w:rsidRDefault="00FD02BE" w:rsidP="00803EED">
            <w:pPr>
              <w:jc w:val="both"/>
              <w:rPr>
                <w:b/>
              </w:rPr>
            </w:pPr>
            <w:hyperlink r:id="rId64" w:history="1">
              <w:r w:rsidR="003D26BC" w:rsidRPr="00450C66">
                <w:rPr>
                  <w:rStyle w:val="Hipervnculo"/>
                  <w:b/>
                </w:rPr>
                <w:t>EXPÍDESE EL REGLAMENTO PARA EL OTORGAMIENTO DE BECAS NACIONALES PARA ESTUDIOS DE POSGRADO 2017.</w:t>
              </w:r>
            </w:hyperlink>
            <w:r w:rsidR="003D26BC" w:rsidRPr="003D26BC">
              <w:rPr>
                <w:b/>
              </w:rPr>
              <w:t xml:space="preserve"> </w:t>
            </w:r>
          </w:p>
          <w:p w:rsidR="00C741CD" w:rsidRPr="003D26BC" w:rsidRDefault="00C741CD" w:rsidP="00803EED">
            <w:pPr>
              <w:jc w:val="both"/>
              <w:rPr>
                <w:b/>
              </w:rPr>
            </w:pPr>
          </w:p>
          <w:p w:rsidR="00841BB0" w:rsidRPr="003D26BC" w:rsidRDefault="000461A6" w:rsidP="00803EED">
            <w:pPr>
              <w:jc w:val="both"/>
              <w:rPr>
                <w:b/>
              </w:rPr>
            </w:pPr>
            <w:r>
              <w:rPr>
                <w:b/>
              </w:rPr>
              <w:t xml:space="preserve">Expedido por: </w:t>
            </w:r>
            <w:r w:rsidR="00C741CD" w:rsidRPr="003D26BC">
              <w:rPr>
                <w:b/>
              </w:rPr>
              <w:t>Acuerdo SENESCYT, Nro. 2017 - 158  - SECRETARIO DE EDUCACIÓN SUPERIOR CIENCIA, TECNOLOGÍA E INNOVACIÓN. Publicado en Registro Oficial - Edición Especial N</w:t>
            </w:r>
            <w:r w:rsidR="003D26BC" w:rsidRPr="003D26BC">
              <w:rPr>
                <w:b/>
              </w:rPr>
              <w:t xml:space="preserve">o. </w:t>
            </w:r>
            <w:r w:rsidR="00C741CD" w:rsidRPr="003D26BC">
              <w:rPr>
                <w:b/>
              </w:rPr>
              <w:t xml:space="preserve">38 </w:t>
            </w:r>
            <w:r w:rsidR="003D26BC" w:rsidRPr="003D26BC">
              <w:rPr>
                <w:b/>
              </w:rPr>
              <w:t xml:space="preserve">de lunes 17 de julio de 2017. </w:t>
            </w:r>
            <w:r w:rsidR="00C741CD" w:rsidRPr="003D26BC">
              <w:rPr>
                <w:b/>
              </w:rPr>
              <w:t>Página 2</w:t>
            </w:r>
          </w:p>
          <w:p w:rsidR="003D26BC" w:rsidRDefault="003D26BC" w:rsidP="00803EED">
            <w:pPr>
              <w:jc w:val="both"/>
            </w:pPr>
          </w:p>
          <w:p w:rsidR="00046B99" w:rsidRDefault="00046B99" w:rsidP="00803EED">
            <w:pPr>
              <w:jc w:val="both"/>
            </w:pPr>
            <w:r>
              <w:t xml:space="preserve">TÍTULO I </w:t>
            </w:r>
          </w:p>
          <w:p w:rsidR="00046B99" w:rsidRDefault="00046B99" w:rsidP="00803EED">
            <w:pPr>
              <w:jc w:val="both"/>
            </w:pPr>
            <w:r>
              <w:t xml:space="preserve">GENERALIDADES </w:t>
            </w:r>
          </w:p>
          <w:p w:rsidR="00046B99" w:rsidRDefault="00046B99" w:rsidP="00803EED">
            <w:pPr>
              <w:jc w:val="both"/>
            </w:pPr>
          </w:p>
          <w:p w:rsidR="00046B99" w:rsidRDefault="00046B99" w:rsidP="00803EED">
            <w:pPr>
              <w:jc w:val="both"/>
            </w:pPr>
            <w:r>
              <w:t xml:space="preserve">CAPÍTULO I </w:t>
            </w:r>
          </w:p>
          <w:p w:rsidR="00046B99" w:rsidRDefault="00046B99" w:rsidP="00803EED">
            <w:pPr>
              <w:jc w:val="both"/>
            </w:pPr>
            <w:r>
              <w:t xml:space="preserve">OBJETO Y ÁMBITO DE APLICACIÓN </w:t>
            </w:r>
          </w:p>
          <w:p w:rsidR="00046B99" w:rsidRDefault="00046B99" w:rsidP="00803EED">
            <w:pPr>
              <w:jc w:val="both"/>
            </w:pPr>
          </w:p>
          <w:p w:rsidR="00046B99" w:rsidRDefault="00046B99" w:rsidP="00803EED">
            <w:pPr>
              <w:jc w:val="both"/>
            </w:pPr>
            <w:r>
              <w:t xml:space="preserve">Artículo 1.- Objeto.- El presente Reglamento tiene por objeto establecer las disposiciones legales respecto a las becas que la Secretaría de Educación Superior, Ciencia, Tecnología e Innovación o las instituciones de educación superior públicas ecuatorianas, sujetas a la asignación de recursos a la que se refiere la Ley Orgánica de Educación Superior, según corresponda, conceden para cursar estudios de cuarto nivel en instituciones de educación superior del país. </w:t>
            </w:r>
          </w:p>
          <w:p w:rsidR="00046B99" w:rsidRDefault="00046B99" w:rsidP="00803EED">
            <w:pPr>
              <w:jc w:val="both"/>
            </w:pPr>
          </w:p>
          <w:p w:rsidR="003D26BC" w:rsidRDefault="00046B99" w:rsidP="00803EED">
            <w:pPr>
              <w:jc w:val="both"/>
            </w:pPr>
            <w:r>
              <w:t>Artículo 2.- Ámbito.- El presente Reglamento se aplica a todas aquellas becas que sean otorgadas por la Secretaría de Educación Superior, Ciencia, Tecnología e Innovación o instituciones de educación superior públicas, destinadas al financiamiento de programas de formación de cuarto nivel en instituciones de educación superior ecuatorianas.</w:t>
            </w:r>
          </w:p>
          <w:p w:rsidR="00046B99" w:rsidRDefault="00046B99" w:rsidP="00803EED">
            <w:pPr>
              <w:jc w:val="both"/>
            </w:pPr>
          </w:p>
          <w:p w:rsidR="00046B99" w:rsidRDefault="00046B99" w:rsidP="00803EED">
            <w:pPr>
              <w:jc w:val="both"/>
            </w:pPr>
            <w:r>
              <w:t>(…)</w:t>
            </w:r>
          </w:p>
          <w:p w:rsidR="00046B99" w:rsidRDefault="00046B99" w:rsidP="00803EED">
            <w:pPr>
              <w:jc w:val="both"/>
            </w:pPr>
          </w:p>
          <w:p w:rsidR="00046B99" w:rsidRDefault="00FD02BE" w:rsidP="00803EED">
            <w:pPr>
              <w:jc w:val="both"/>
            </w:pPr>
            <w:hyperlink r:id="rId65" w:history="1">
              <w:r w:rsidR="00046B99" w:rsidRPr="00450C66">
                <w:rPr>
                  <w:rStyle w:val="Hipervnculo"/>
                </w:rPr>
                <w:t>Ver Registro Oficial</w:t>
              </w:r>
            </w:hyperlink>
          </w:p>
          <w:p w:rsidR="00C741CD" w:rsidRDefault="00C741CD" w:rsidP="00803EED">
            <w:pPr>
              <w:jc w:val="both"/>
            </w:pPr>
          </w:p>
        </w:tc>
      </w:tr>
    </w:tbl>
    <w:p w:rsidR="00C311A6" w:rsidRPr="00564827" w:rsidRDefault="00C311A6" w:rsidP="005F797E">
      <w:pPr>
        <w:jc w:val="both"/>
        <w:rPr>
          <w:color w:val="0000CC"/>
        </w:rPr>
      </w:pPr>
    </w:p>
    <w:p w:rsidR="00033B46" w:rsidRPr="00564827" w:rsidRDefault="00033B46" w:rsidP="005F797E">
      <w:pPr>
        <w:jc w:val="both"/>
        <w:rPr>
          <w:color w:val="0000CC"/>
        </w:rPr>
      </w:pPr>
      <w:r w:rsidRPr="00564827">
        <w:rPr>
          <w:noProof/>
          <w:color w:val="0000CC"/>
          <w:lang w:val="es-EC" w:eastAsia="es-EC"/>
        </w:rPr>
        <mc:AlternateContent>
          <mc:Choice Requires="wps">
            <w:drawing>
              <wp:anchor distT="0" distB="0" distL="114300" distR="114300" simplePos="0" relativeHeight="251683840" behindDoc="0" locked="0" layoutInCell="1" allowOverlap="1" wp14:anchorId="34A2E3AB" wp14:editId="6804EBF0">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E01983" w:rsidRDefault="00C6701D" w:rsidP="00033B46">
                            <w:pPr>
                              <w:jc w:val="both"/>
                              <w:rPr>
                                <w:b/>
                                <w:color w:val="FFFFFF"/>
                                <w:lang w:val="es-EC"/>
                              </w:rPr>
                            </w:pPr>
                            <w:r>
                              <w:rPr>
                                <w:b/>
                                <w:color w:val="FFFFFF"/>
                                <w:lang w:val="es-EC"/>
                              </w:rPr>
                              <w:t>Martes 18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1bLg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6wTdWy4CAABhBAAADgAAAAAAAAAAAAAAAAAuAgAA&#10;ZHJzL2Uyb0RvYy54bWxQSwECLQAUAAYACAAAACEAcj5xo98AAAAIAQAADwAAAAAAAAAAAAAAAACI&#10;BAAAZHJzL2Rvd25yZXYueG1sUEsFBgAAAAAEAAQA8wAAAJQFAAAAAA==&#10;" fillcolor="navy" strokecolor="navy">
                <v:textbox>
                  <w:txbxContent>
                    <w:p w:rsidR="00A03AAB" w:rsidRPr="00E01983" w:rsidRDefault="00A03AAB" w:rsidP="00033B46">
                      <w:pPr>
                        <w:jc w:val="both"/>
                        <w:rPr>
                          <w:b/>
                          <w:color w:val="FFFFFF"/>
                          <w:lang w:val="es-EC"/>
                        </w:rPr>
                      </w:pPr>
                      <w:r>
                        <w:rPr>
                          <w:b/>
                          <w:color w:val="FFFFFF"/>
                          <w:lang w:val="es-EC"/>
                        </w:rPr>
                        <w:t>Martes 18 de julio</w:t>
                      </w:r>
                    </w:p>
                  </w:txbxContent>
                </v:textbox>
                <w10:wrap anchorx="margin"/>
              </v:shape>
            </w:pict>
          </mc:Fallback>
        </mc:AlternateContent>
      </w:r>
    </w:p>
    <w:p w:rsidR="00033B46" w:rsidRPr="00564827" w:rsidRDefault="00033B46" w:rsidP="005F797E">
      <w:pPr>
        <w:jc w:val="both"/>
        <w:rPr>
          <w:color w:val="0000CC"/>
        </w:rPr>
      </w:pPr>
    </w:p>
    <w:p w:rsidR="00033B46" w:rsidRPr="00564827" w:rsidRDefault="00033B46"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C010B5" w:rsidRDefault="00C010B5" w:rsidP="00760232">
            <w:pPr>
              <w:jc w:val="both"/>
              <w:rPr>
                <w:b/>
              </w:rPr>
            </w:pPr>
          </w:p>
          <w:p w:rsidR="00E71A27" w:rsidRPr="00C010B5" w:rsidRDefault="00FD02BE" w:rsidP="00760232">
            <w:pPr>
              <w:jc w:val="both"/>
              <w:rPr>
                <w:b/>
              </w:rPr>
            </w:pPr>
            <w:hyperlink r:id="rId66" w:history="1">
              <w:r w:rsidR="00C010B5" w:rsidRPr="00C010B5">
                <w:rPr>
                  <w:rStyle w:val="Hipervnculo"/>
                  <w:b/>
                </w:rPr>
                <w:t>REFÓRMESE LA RESOLUCIÓN ADMINISTRATIVA BCE- 051-2017 DE 07 DE JULIO DE 2016. BANCO CENTRAL DEL ECUADOR.</w:t>
              </w:r>
            </w:hyperlink>
          </w:p>
          <w:p w:rsidR="00C010B5" w:rsidRDefault="00C010B5" w:rsidP="00760232">
            <w:pPr>
              <w:jc w:val="both"/>
            </w:pPr>
          </w:p>
          <w:p w:rsidR="0031080E" w:rsidRPr="00C010B5" w:rsidRDefault="00E71A27" w:rsidP="00760232">
            <w:pPr>
              <w:jc w:val="both"/>
              <w:rPr>
                <w:b/>
              </w:rPr>
            </w:pPr>
            <w:r w:rsidRPr="00C010B5">
              <w:rPr>
                <w:b/>
              </w:rPr>
              <w:t>Expedido por: Resolución No.</w:t>
            </w:r>
            <w:r w:rsidR="00C010B5">
              <w:rPr>
                <w:b/>
              </w:rPr>
              <w:t xml:space="preserve"> </w:t>
            </w:r>
            <w:r w:rsidRPr="00C010B5">
              <w:rPr>
                <w:b/>
              </w:rPr>
              <w:t xml:space="preserve">BCE-GG-023-2017 - GERENTE GENERAL DEL BANCO CENTRAL DEL ECUADOR. Publicado en Registro Oficial N° 38 - Suplemento de martes 18 de julio de 2017.  </w:t>
            </w:r>
            <w:r w:rsidR="00467966" w:rsidRPr="00C010B5">
              <w:rPr>
                <w:b/>
              </w:rPr>
              <w:t>Página 3</w:t>
            </w:r>
          </w:p>
          <w:p w:rsidR="00E71A27" w:rsidRDefault="00E71A27" w:rsidP="00760232">
            <w:pPr>
              <w:jc w:val="both"/>
            </w:pPr>
          </w:p>
          <w:p w:rsidR="00C010B5" w:rsidRDefault="00E71A27" w:rsidP="00760232">
            <w:pPr>
              <w:jc w:val="both"/>
            </w:pPr>
            <w:r>
              <w:t xml:space="preserve">ARTÍCULO ÚNICO.- </w:t>
            </w:r>
            <w:r w:rsidR="00AA38E8">
              <w:t>Sustitúyase</w:t>
            </w:r>
            <w:r>
              <w:t xml:space="preserve"> el numeral 3, del artículo 4 de la Resolución Administrativa BCE-051-2017 de 07 de julio de 2016 por el siguiente texto: </w:t>
            </w:r>
          </w:p>
          <w:p w:rsidR="00C010B5" w:rsidRDefault="00C010B5" w:rsidP="00760232">
            <w:pPr>
              <w:jc w:val="both"/>
            </w:pPr>
          </w:p>
          <w:p w:rsidR="00E71A27" w:rsidRDefault="00E71A27" w:rsidP="00760232">
            <w:pPr>
              <w:jc w:val="both"/>
            </w:pPr>
            <w:r>
              <w:t>"3) Autorizar compras de oro no monetario proveniente de la pequeña minería y minería artesanal, de manera directa o indirecta, por intermedio de corresponsales y agentes económicos públicos o privados, previamente autorizados por el Banco Central del Ecuador hasta por un monto individual de USD $ 2.000.000 (dos millones de dólares de los Estados Unidos de América) y hasta el monto acumulado según lo establecido en el Programa de Inversión de Excedentes de Liquidez aprobado por la Junta de Política y Regulación Monetaria y Financiera."</w:t>
            </w:r>
          </w:p>
          <w:p w:rsidR="00E71A27" w:rsidRDefault="00E71A27" w:rsidP="00760232">
            <w:pPr>
              <w:jc w:val="both"/>
            </w:pPr>
          </w:p>
          <w:p w:rsidR="00E71A27" w:rsidRDefault="00E71A27" w:rsidP="00760232">
            <w:pPr>
              <w:jc w:val="both"/>
            </w:pPr>
            <w:r>
              <w:t>(…)</w:t>
            </w:r>
          </w:p>
          <w:p w:rsidR="00E71A27" w:rsidRDefault="00E71A27" w:rsidP="00760232">
            <w:pPr>
              <w:jc w:val="both"/>
            </w:pPr>
          </w:p>
          <w:p w:rsidR="00E71A27" w:rsidRDefault="00FD02BE" w:rsidP="00760232">
            <w:pPr>
              <w:jc w:val="both"/>
            </w:pPr>
            <w:hyperlink r:id="rId67" w:history="1">
              <w:r w:rsidR="00E71A27" w:rsidRPr="00C010B5">
                <w:rPr>
                  <w:rStyle w:val="Hipervnculo"/>
                </w:rPr>
                <w:t>Ver Registro Oficial</w:t>
              </w:r>
            </w:hyperlink>
          </w:p>
          <w:p w:rsidR="00467966" w:rsidRPr="00564827" w:rsidRDefault="00467966" w:rsidP="00760232">
            <w:pPr>
              <w:jc w:val="both"/>
              <w:rPr>
                <w:color w:val="0000CC"/>
              </w:rPr>
            </w:pPr>
          </w:p>
        </w:tc>
      </w:tr>
      <w:tr w:rsidR="00606AD7" w:rsidRPr="00564827" w:rsidTr="00FE7EBD">
        <w:tc>
          <w:tcPr>
            <w:tcW w:w="8644" w:type="dxa"/>
            <w:shd w:val="clear" w:color="auto" w:fill="B7F4F7"/>
          </w:tcPr>
          <w:p w:rsidR="00107596" w:rsidRDefault="00107596" w:rsidP="00630E88">
            <w:pPr>
              <w:jc w:val="both"/>
            </w:pPr>
          </w:p>
          <w:p w:rsidR="00430200" w:rsidRPr="00107596" w:rsidRDefault="00FD02BE" w:rsidP="00630E88">
            <w:pPr>
              <w:jc w:val="both"/>
              <w:rPr>
                <w:b/>
              </w:rPr>
            </w:pPr>
            <w:hyperlink r:id="rId68" w:history="1">
              <w:r w:rsidR="00107596" w:rsidRPr="000543EB">
                <w:rPr>
                  <w:rStyle w:val="Hipervnculo"/>
                  <w:b/>
                </w:rPr>
                <w:t>A LOS SUJETOS PASIVOS DEL IMPUESTO A LA RENTA. SERVICIO DE RENTAS INTERNAS.</w:t>
              </w:r>
            </w:hyperlink>
          </w:p>
          <w:p w:rsidR="00107596" w:rsidRPr="001916CF" w:rsidRDefault="00107596" w:rsidP="00630E88">
            <w:pPr>
              <w:jc w:val="both"/>
              <w:rPr>
                <w:b/>
              </w:rPr>
            </w:pPr>
          </w:p>
          <w:p w:rsidR="00107596" w:rsidRPr="001916CF" w:rsidRDefault="00107596" w:rsidP="00630E88">
            <w:pPr>
              <w:jc w:val="both"/>
              <w:rPr>
                <w:b/>
              </w:rPr>
            </w:pPr>
            <w:r w:rsidRPr="001916CF">
              <w:rPr>
                <w:b/>
              </w:rPr>
              <w:t xml:space="preserve">Expedido por: SERVICIO DE RENTAS INTERNAS. No. NAC-DGECCGC17-00000005. Publicado en  Registro Oficial N° 38 - Suplemento </w:t>
            </w:r>
            <w:r w:rsidR="001916CF" w:rsidRPr="001916CF">
              <w:rPr>
                <w:b/>
              </w:rPr>
              <w:t>de m</w:t>
            </w:r>
            <w:r w:rsidRPr="001916CF">
              <w:rPr>
                <w:b/>
              </w:rPr>
              <w:t>artes 18 de julio de 2017</w:t>
            </w:r>
            <w:r w:rsidR="001916CF" w:rsidRPr="001916CF">
              <w:rPr>
                <w:b/>
              </w:rPr>
              <w:t>. Página 7</w:t>
            </w:r>
          </w:p>
          <w:p w:rsidR="00107596" w:rsidRDefault="00107596" w:rsidP="00630E88">
            <w:pPr>
              <w:jc w:val="both"/>
            </w:pPr>
          </w:p>
          <w:p w:rsidR="00107596" w:rsidRDefault="00107596" w:rsidP="00630E88">
            <w:pPr>
              <w:jc w:val="both"/>
            </w:pPr>
            <w:r>
              <w:t>Con base en la normativa anteriormente expuesta, esta Administración Tributaria, en el ejercicio de sus facultades de conformidad con la ley, recuerda a los sujetos pasivos del Impuesto a la Renta que deseen acogerse a la exoneración prevista en el artículo 9 de la Ley Orgánica de Solidaridad y de Corresponsabilidad Ciudadana para la Reconstrucción y Reactivación de las Zonas Afectadas por el Terremoto de 16 de Abril de 2016 lo siguiente:</w:t>
            </w:r>
          </w:p>
          <w:p w:rsidR="00107596" w:rsidRDefault="00107596" w:rsidP="00630E88">
            <w:pPr>
              <w:jc w:val="both"/>
            </w:pPr>
          </w:p>
          <w:p w:rsidR="00107596" w:rsidRDefault="00107596" w:rsidP="00630E88">
            <w:pPr>
              <w:jc w:val="both"/>
            </w:pPr>
            <w:r>
              <w:t>(…)</w:t>
            </w:r>
          </w:p>
          <w:p w:rsidR="00107596" w:rsidRDefault="00107596" w:rsidP="00630E88">
            <w:pPr>
              <w:jc w:val="both"/>
            </w:pPr>
          </w:p>
          <w:p w:rsidR="00107596" w:rsidRDefault="00FD02BE" w:rsidP="00630E88">
            <w:pPr>
              <w:jc w:val="both"/>
            </w:pPr>
            <w:hyperlink r:id="rId69" w:history="1">
              <w:r w:rsidR="00107596" w:rsidRPr="000543EB">
                <w:rPr>
                  <w:rStyle w:val="Hipervnculo"/>
                </w:rPr>
                <w:t>Ver Registro Oficial</w:t>
              </w:r>
            </w:hyperlink>
          </w:p>
          <w:p w:rsidR="00107596" w:rsidRPr="00564827" w:rsidRDefault="00107596" w:rsidP="00630E88">
            <w:pPr>
              <w:jc w:val="both"/>
              <w:rPr>
                <w:color w:val="0000CC"/>
              </w:rPr>
            </w:pPr>
          </w:p>
        </w:tc>
      </w:tr>
      <w:tr w:rsidR="00606AD7" w:rsidRPr="00564827" w:rsidTr="00FE7EBD">
        <w:tc>
          <w:tcPr>
            <w:tcW w:w="8644" w:type="dxa"/>
            <w:shd w:val="clear" w:color="auto" w:fill="B7F4F7"/>
          </w:tcPr>
          <w:p w:rsidR="0078180C" w:rsidRDefault="0078180C" w:rsidP="00DD065D">
            <w:pPr>
              <w:jc w:val="both"/>
              <w:rPr>
                <w:color w:val="0000CC"/>
              </w:rPr>
            </w:pPr>
          </w:p>
          <w:p w:rsidR="00C70D8E" w:rsidRPr="00F227DB" w:rsidRDefault="00FD02BE" w:rsidP="00DD065D">
            <w:pPr>
              <w:jc w:val="both"/>
              <w:rPr>
                <w:b/>
              </w:rPr>
            </w:pPr>
            <w:hyperlink r:id="rId70" w:history="1">
              <w:r w:rsidR="00F227DB" w:rsidRPr="00F227DB">
                <w:rPr>
                  <w:rStyle w:val="Hipervnculo"/>
                  <w:b/>
                </w:rPr>
                <w:t>EXPÍDESE LA PLANIFICACIÓN DE SERVICIOS PÚBLICOS DEL MINISTERIO DEL INTERIOR, QUE FORMARÁ PARTE DE LA PLANIFICACIÓN SECTORIAL.</w:t>
              </w:r>
            </w:hyperlink>
          </w:p>
          <w:p w:rsidR="00C70D8E" w:rsidRPr="00F227DB" w:rsidRDefault="00C70D8E" w:rsidP="00DD065D">
            <w:pPr>
              <w:jc w:val="both"/>
              <w:rPr>
                <w:b/>
              </w:rPr>
            </w:pPr>
          </w:p>
          <w:p w:rsidR="00C70D8E" w:rsidRPr="00F227DB" w:rsidRDefault="00C70D8E" w:rsidP="00DD065D">
            <w:pPr>
              <w:jc w:val="both"/>
              <w:rPr>
                <w:b/>
              </w:rPr>
            </w:pPr>
            <w:r w:rsidRPr="00F227DB">
              <w:rPr>
                <w:b/>
              </w:rPr>
              <w:t xml:space="preserve">Expedido por: </w:t>
            </w:r>
            <w:r w:rsidR="00F227DB" w:rsidRPr="00F227DB">
              <w:rPr>
                <w:b/>
              </w:rPr>
              <w:t xml:space="preserve">Acuerdo Ministerial No. 8689 - MINISTRO DEL INTERIOR. Publicado en Registro Oficial - Edición Especial N° 39 de martes 18 de julio de 2017. </w:t>
            </w:r>
            <w:r w:rsidRPr="00F227DB">
              <w:rPr>
                <w:b/>
              </w:rPr>
              <w:t>Página 1</w:t>
            </w:r>
          </w:p>
          <w:p w:rsidR="00F227DB" w:rsidRDefault="00F227DB" w:rsidP="00DD065D">
            <w:pPr>
              <w:jc w:val="both"/>
            </w:pPr>
          </w:p>
          <w:p w:rsidR="00F227DB" w:rsidRDefault="00F227DB" w:rsidP="00DD065D">
            <w:pPr>
              <w:jc w:val="both"/>
            </w:pPr>
          </w:p>
          <w:p w:rsidR="00F227DB" w:rsidRDefault="00F227DB" w:rsidP="00DD065D">
            <w:pPr>
              <w:jc w:val="both"/>
            </w:pPr>
            <w:r>
              <w:t xml:space="preserve">Artículo 1: EXPEDIR la Planificación de Servicios Públicos del Ministerio del Interior, que formará parte de la planificación sectorial, y que busca asegurar que la localización de los servicios garantice el acceso, cobertura y equidad de la población, enfocada en los servicios preventivos de seguridad que se prestan a través de las Unidades de Vigilancia y de Policía Comunitaria. </w:t>
            </w:r>
          </w:p>
          <w:p w:rsidR="00F227DB" w:rsidRDefault="00F227DB" w:rsidP="00DD065D">
            <w:pPr>
              <w:jc w:val="both"/>
            </w:pPr>
          </w:p>
          <w:p w:rsidR="00F227DB" w:rsidRDefault="00F227DB" w:rsidP="00DD065D">
            <w:pPr>
              <w:jc w:val="both"/>
            </w:pPr>
            <w:r>
              <w:t xml:space="preserve">Capítulo I: Del Modelo de prestación de servicios </w:t>
            </w:r>
          </w:p>
          <w:p w:rsidR="00F227DB" w:rsidRDefault="00F227DB" w:rsidP="00DD065D">
            <w:pPr>
              <w:jc w:val="both"/>
            </w:pPr>
          </w:p>
          <w:p w:rsidR="00F227DB" w:rsidRDefault="00F227DB" w:rsidP="00DD065D">
            <w:pPr>
              <w:jc w:val="both"/>
            </w:pPr>
            <w:r>
              <w:t>Artículo 2: El modelo de prestación de servicios del Ministerio del Interior, está basado en la seguridad ciudadana y convivencia social pacífica en todo el territorio nacional de manera desconcentrada, fundamentado en tres ejes de acción integrales: previsión, prevención y respuesta frente a la violencia y cometimiento de delitos, combatiendo el crimen organizado y la delincuencia.</w:t>
            </w:r>
          </w:p>
          <w:p w:rsidR="00F227DB" w:rsidRDefault="00F227DB" w:rsidP="00DD065D">
            <w:pPr>
              <w:jc w:val="both"/>
            </w:pPr>
          </w:p>
          <w:p w:rsidR="00F227DB" w:rsidRDefault="00F227DB" w:rsidP="00DD065D">
            <w:pPr>
              <w:jc w:val="both"/>
            </w:pPr>
            <w:r>
              <w:t>(…)</w:t>
            </w:r>
          </w:p>
          <w:p w:rsidR="00F227DB" w:rsidRDefault="00F227DB" w:rsidP="00DD065D">
            <w:pPr>
              <w:jc w:val="both"/>
            </w:pPr>
          </w:p>
          <w:p w:rsidR="00F227DB" w:rsidRDefault="00FD02BE" w:rsidP="00DD065D">
            <w:pPr>
              <w:jc w:val="both"/>
            </w:pPr>
            <w:hyperlink r:id="rId71" w:history="1">
              <w:r w:rsidR="00F227DB" w:rsidRPr="00F227DB">
                <w:rPr>
                  <w:rStyle w:val="Hipervnculo"/>
                </w:rPr>
                <w:t>Ver Registro Oficial</w:t>
              </w:r>
            </w:hyperlink>
          </w:p>
          <w:p w:rsidR="00F227DB" w:rsidRPr="00564827" w:rsidRDefault="00F227DB" w:rsidP="00F227DB">
            <w:pPr>
              <w:jc w:val="both"/>
              <w:rPr>
                <w:color w:val="0000CC"/>
              </w:rPr>
            </w:pPr>
          </w:p>
        </w:tc>
      </w:tr>
    </w:tbl>
    <w:p w:rsidR="00A06468" w:rsidRDefault="00A06468" w:rsidP="005F797E">
      <w:pPr>
        <w:jc w:val="both"/>
        <w:rPr>
          <w:color w:val="0000CC"/>
        </w:rPr>
      </w:pPr>
    </w:p>
    <w:p w:rsidR="002A7D55" w:rsidRPr="00564827" w:rsidRDefault="00CB1FE2" w:rsidP="005F797E">
      <w:pPr>
        <w:jc w:val="both"/>
        <w:rPr>
          <w:color w:val="0000CC"/>
        </w:rPr>
      </w:pPr>
      <w:r w:rsidRPr="00564827">
        <w:rPr>
          <w:noProof/>
          <w:color w:val="0000CC"/>
          <w:lang w:val="es-EC" w:eastAsia="es-EC"/>
        </w:rPr>
        <mc:AlternateContent>
          <mc:Choice Requires="wps">
            <w:drawing>
              <wp:anchor distT="0" distB="0" distL="114300" distR="114300" simplePos="0" relativeHeight="251692032" behindDoc="0" locked="0" layoutInCell="1" allowOverlap="1" wp14:anchorId="15542E05" wp14:editId="5976343B">
                <wp:simplePos x="0" y="0"/>
                <wp:positionH relativeFrom="margin">
                  <wp:posOffset>-51435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495292" w:rsidRDefault="00C6701D" w:rsidP="00CB1FE2">
                            <w:pPr>
                              <w:jc w:val="both"/>
                              <w:rPr>
                                <w:b/>
                                <w:color w:val="FFFFFF"/>
                                <w:lang w:val="es-EC"/>
                              </w:rPr>
                            </w:pPr>
                            <w:r>
                              <w:rPr>
                                <w:b/>
                                <w:color w:val="FFFFFF"/>
                                <w:lang w:val="es-EC"/>
                              </w:rPr>
                              <w:t>Viernes 21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0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dO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" fillcolor="navy" strokecolor="navy">
                <v:textbox>
                  <w:txbxContent>
                    <w:p w:rsidR="00A03AAB" w:rsidRPr="00495292" w:rsidRDefault="00A03AAB" w:rsidP="00CB1FE2">
                      <w:pPr>
                        <w:jc w:val="both"/>
                        <w:rPr>
                          <w:b/>
                          <w:color w:val="FFFFFF"/>
                          <w:lang w:val="es-EC"/>
                        </w:rPr>
                      </w:pPr>
                      <w:r>
                        <w:rPr>
                          <w:b/>
                          <w:color w:val="FFFFFF"/>
                          <w:lang w:val="es-EC"/>
                        </w:rPr>
                        <w:t>Viernes 21 de julio</w:t>
                      </w:r>
                    </w:p>
                  </w:txbxContent>
                </v:textbox>
                <w10:wrap anchorx="margin"/>
              </v:shape>
            </w:pict>
          </mc:Fallback>
        </mc:AlternateContent>
      </w:r>
    </w:p>
    <w:p w:rsidR="006C171B" w:rsidRPr="00564827" w:rsidRDefault="006C171B" w:rsidP="005F797E">
      <w:pPr>
        <w:jc w:val="both"/>
        <w:rPr>
          <w:color w:val="0000CC"/>
        </w:rPr>
      </w:pPr>
    </w:p>
    <w:p w:rsidR="006C171B" w:rsidRPr="00564827" w:rsidRDefault="006C171B"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4A5198" w:rsidRDefault="004A5198" w:rsidP="005F797E">
            <w:pPr>
              <w:jc w:val="both"/>
            </w:pPr>
          </w:p>
          <w:p w:rsidR="00983311" w:rsidRPr="004A5198" w:rsidRDefault="00FD02BE" w:rsidP="005F797E">
            <w:pPr>
              <w:jc w:val="both"/>
              <w:rPr>
                <w:b/>
              </w:rPr>
            </w:pPr>
            <w:hyperlink r:id="rId72" w:history="1">
              <w:r w:rsidR="004A5198" w:rsidRPr="000141D2">
                <w:rPr>
                  <w:rStyle w:val="Hipervnculo"/>
                  <w:b/>
                </w:rPr>
                <w:t>DISPÓNESE QUE LAS INSTITUCIONES DEL ESTADO QUE SE ENCUENTRAN EN EL ÁMBITO DE LA LOSEP, SE SUJETEN AL PROCEDIMIENTO ESTABLECIDO EN EL REGLAMENTO GENERAL A LA LEY ORGÁNICA DEL SERVICIO PÚBLICO.</w:t>
              </w:r>
            </w:hyperlink>
          </w:p>
          <w:p w:rsidR="00983311" w:rsidRPr="004A5198" w:rsidRDefault="00983311" w:rsidP="005F797E">
            <w:pPr>
              <w:jc w:val="both"/>
              <w:rPr>
                <w:b/>
              </w:rPr>
            </w:pPr>
          </w:p>
          <w:p w:rsidR="00C249A0" w:rsidRPr="004A5198" w:rsidRDefault="00983311" w:rsidP="005F797E">
            <w:pPr>
              <w:jc w:val="both"/>
              <w:rPr>
                <w:b/>
              </w:rPr>
            </w:pPr>
            <w:r w:rsidRPr="004A5198">
              <w:rPr>
                <w:b/>
              </w:rPr>
              <w:t xml:space="preserve">Expedido por: </w:t>
            </w:r>
            <w:r w:rsidR="004A5198" w:rsidRPr="004A5198">
              <w:rPr>
                <w:b/>
              </w:rPr>
              <w:t xml:space="preserve">Acuerdo Ministerial No. MDT-2017-0098 - MINISTRO DEL TRABAJO. Publicado en Registro Oficial N° 41 de viernes 21 de julio de 2017.  </w:t>
            </w:r>
            <w:r w:rsidRPr="004A5198">
              <w:rPr>
                <w:b/>
              </w:rPr>
              <w:t>Página 24</w:t>
            </w:r>
          </w:p>
          <w:p w:rsidR="00983311" w:rsidRDefault="00983311" w:rsidP="005F797E">
            <w:pPr>
              <w:jc w:val="both"/>
            </w:pPr>
          </w:p>
          <w:p w:rsidR="002D3390" w:rsidRDefault="002D3390" w:rsidP="005F797E">
            <w:pPr>
              <w:jc w:val="both"/>
            </w:pPr>
            <w:r>
              <w:t xml:space="preserve">Artículo 1.- Las instituciones del Estado que se encuentran en el ámbito de la Ley Orgánica del Servicio Público, a través de las Unidades de Administración del Talento Humano-UATH, o quien hiciere sus veces, hasta que el Ministerio del Trabajo expida el Acuerdo Ministerial que determine el procedimiento para la realización del sumario administrativo, se sujetarán al procedimiento establecido en los artículos 90 al 97 del Reglamento General a la Ley Orgánica del Servicio Público. </w:t>
            </w:r>
          </w:p>
          <w:p w:rsidR="002D3390" w:rsidRDefault="002D3390" w:rsidP="005F797E">
            <w:pPr>
              <w:jc w:val="both"/>
            </w:pPr>
          </w:p>
          <w:p w:rsidR="002D3390" w:rsidRDefault="002D3390" w:rsidP="005F797E">
            <w:pPr>
              <w:jc w:val="both"/>
            </w:pPr>
            <w:r>
              <w:t>Artículo 2.- Las UATH institucionales o quien hiciere sus veces, serán responsables de aplicar el régimen disciplinario y procedimiento prescrito en el artículo 52, letra f), de la Ley Orgánica del Servicio Público.</w:t>
            </w:r>
          </w:p>
          <w:p w:rsidR="002D3390" w:rsidRDefault="002D3390" w:rsidP="005F797E">
            <w:pPr>
              <w:jc w:val="both"/>
            </w:pPr>
          </w:p>
          <w:p w:rsidR="002D3390" w:rsidRDefault="002D3390" w:rsidP="005F797E">
            <w:pPr>
              <w:jc w:val="both"/>
            </w:pPr>
            <w:r>
              <w:t>(…)</w:t>
            </w:r>
          </w:p>
          <w:p w:rsidR="002D3390" w:rsidRDefault="002D3390" w:rsidP="005F797E">
            <w:pPr>
              <w:jc w:val="both"/>
            </w:pPr>
          </w:p>
          <w:p w:rsidR="002D3390" w:rsidRDefault="00FD02BE" w:rsidP="005F797E">
            <w:pPr>
              <w:jc w:val="both"/>
            </w:pPr>
            <w:hyperlink r:id="rId73" w:history="1">
              <w:r w:rsidR="002D3390" w:rsidRPr="000141D2">
                <w:rPr>
                  <w:rStyle w:val="Hipervnculo"/>
                </w:rPr>
                <w:t>Ver Registro Oficial</w:t>
              </w:r>
            </w:hyperlink>
          </w:p>
          <w:p w:rsidR="002D3390" w:rsidRPr="00564827" w:rsidRDefault="002D3390" w:rsidP="005F797E">
            <w:pPr>
              <w:jc w:val="both"/>
              <w:rPr>
                <w:color w:val="0000CC"/>
              </w:rPr>
            </w:pPr>
          </w:p>
        </w:tc>
      </w:tr>
      <w:tr w:rsidR="00606AD7" w:rsidRPr="00564827" w:rsidTr="00FE7EBD">
        <w:tc>
          <w:tcPr>
            <w:tcW w:w="8644" w:type="dxa"/>
            <w:shd w:val="clear" w:color="auto" w:fill="B7F4F7"/>
          </w:tcPr>
          <w:p w:rsidR="000141D2" w:rsidRDefault="000141D2" w:rsidP="005F797E">
            <w:pPr>
              <w:jc w:val="both"/>
            </w:pPr>
          </w:p>
          <w:p w:rsidR="00C249A0" w:rsidRDefault="00FD02BE" w:rsidP="005F797E">
            <w:pPr>
              <w:jc w:val="both"/>
            </w:pPr>
            <w:hyperlink r:id="rId74" w:history="1">
              <w:r w:rsidR="000141D2" w:rsidRPr="00AB08AA">
                <w:rPr>
                  <w:rStyle w:val="Hipervnculo"/>
                  <w:b/>
                </w:rPr>
                <w:t>APRUÉBESE Y FÍJESE EL VALOR UNIFICADO DE CANTIDAD MÍNIMA VITAL DE AGUA, POR HABITANTE AL DÍA DE AGUA CRUDA.</w:t>
              </w:r>
            </w:hyperlink>
            <w:r w:rsidR="000141D2">
              <w:t xml:space="preserve"> </w:t>
            </w:r>
          </w:p>
          <w:p w:rsidR="000141D2" w:rsidRDefault="000141D2" w:rsidP="005F797E">
            <w:pPr>
              <w:jc w:val="both"/>
            </w:pPr>
          </w:p>
          <w:p w:rsidR="000141D2" w:rsidRPr="000141D2" w:rsidRDefault="000141D2" w:rsidP="005F797E">
            <w:pPr>
              <w:jc w:val="both"/>
              <w:rPr>
                <w:b/>
              </w:rPr>
            </w:pPr>
            <w:r w:rsidRPr="000141D2">
              <w:rPr>
                <w:b/>
              </w:rPr>
              <w:t>Expedido por: Acuerdo No. 2017-1523 - SECRETARIO DEL AGUA. Publicado en Registro Oficial N° 41 de viernes 21 de julio de 2017. Página 29</w:t>
            </w:r>
          </w:p>
          <w:p w:rsidR="000141D2" w:rsidRDefault="000141D2" w:rsidP="005F797E">
            <w:pPr>
              <w:jc w:val="both"/>
            </w:pPr>
          </w:p>
          <w:p w:rsidR="000141D2" w:rsidRDefault="00ED0234" w:rsidP="005F797E">
            <w:pPr>
              <w:jc w:val="both"/>
            </w:pPr>
            <w:r>
              <w:t>Artículo 1.- APROBAR y FIJAR como valor unificado de Cantidad Mínima Vital de Agua, un equivalente a 200 litros por habitante al día de agua cruda, en el territorio ecuatoriano. El valor fijado estará sujeto a modificaciones o cambios que la Autoridad Única del Agua estime conveniente, previo los análisis correspondientes.</w:t>
            </w:r>
          </w:p>
          <w:p w:rsidR="00ED0234" w:rsidRDefault="00ED0234" w:rsidP="005F797E">
            <w:pPr>
              <w:jc w:val="both"/>
            </w:pPr>
          </w:p>
          <w:p w:rsidR="00ED0234" w:rsidRDefault="00ED0234" w:rsidP="005F797E">
            <w:pPr>
              <w:jc w:val="both"/>
            </w:pPr>
            <w:r>
              <w:t xml:space="preserve">Artículo 2.- DISPONER el cobro de agua cruda que exceda del valor unificado de cantidad mínima vital fijado en el artículo precedente, a los prestadores de los servicios de agua potable a nivel nacional. </w:t>
            </w:r>
          </w:p>
          <w:p w:rsidR="00ED0234" w:rsidRDefault="00ED0234" w:rsidP="005F797E">
            <w:pPr>
              <w:jc w:val="both"/>
            </w:pPr>
          </w:p>
          <w:p w:rsidR="00ED0234" w:rsidRDefault="00ED0234" w:rsidP="005F797E">
            <w:pPr>
              <w:jc w:val="both"/>
            </w:pPr>
            <w:r>
              <w:t xml:space="preserve">Artículo 3.- APROBAR y FIJAR la tarifa por excedentes de la cantidad mínima vital de agua cruda para los prestadores de los servicios de agua potable a nivel nacional, en el valor de 0.0039 dólares por metro cúbico (USD/m3 ) </w:t>
            </w:r>
          </w:p>
          <w:p w:rsidR="00ED0234" w:rsidRDefault="00ED0234" w:rsidP="005F797E">
            <w:pPr>
              <w:jc w:val="both"/>
            </w:pPr>
          </w:p>
          <w:p w:rsidR="00ED0234" w:rsidRDefault="00ED0234" w:rsidP="005F797E">
            <w:pPr>
              <w:jc w:val="both"/>
            </w:pPr>
            <w:r>
              <w:t>*Valor determinado de acuerdo a la fórmula establecida en el Acuerdo 2017-1522.</w:t>
            </w:r>
          </w:p>
          <w:p w:rsidR="00AB08AA" w:rsidRDefault="00AB08AA" w:rsidP="005F797E">
            <w:pPr>
              <w:jc w:val="both"/>
            </w:pPr>
          </w:p>
          <w:p w:rsidR="00AB08AA" w:rsidRDefault="00AB08AA" w:rsidP="005F797E">
            <w:pPr>
              <w:jc w:val="both"/>
            </w:pPr>
            <w:r>
              <w:t>(…)</w:t>
            </w:r>
          </w:p>
          <w:p w:rsidR="00AB08AA" w:rsidRDefault="00AB08AA" w:rsidP="005F797E">
            <w:pPr>
              <w:jc w:val="both"/>
            </w:pPr>
          </w:p>
          <w:p w:rsidR="00AB08AA" w:rsidRDefault="00FD02BE" w:rsidP="005F797E">
            <w:pPr>
              <w:jc w:val="both"/>
            </w:pPr>
            <w:hyperlink r:id="rId75" w:history="1">
              <w:r w:rsidR="00AB08AA" w:rsidRPr="00AB08AA">
                <w:rPr>
                  <w:rStyle w:val="Hipervnculo"/>
                </w:rPr>
                <w:t>Ver Registro Oficial</w:t>
              </w:r>
            </w:hyperlink>
          </w:p>
          <w:p w:rsidR="000141D2" w:rsidRPr="00564827" w:rsidRDefault="000141D2" w:rsidP="005F797E">
            <w:pPr>
              <w:jc w:val="both"/>
              <w:rPr>
                <w:color w:val="0000CC"/>
              </w:rPr>
            </w:pPr>
          </w:p>
        </w:tc>
      </w:tr>
      <w:tr w:rsidR="000141D2" w:rsidRPr="00564827" w:rsidTr="00FE7EBD">
        <w:tc>
          <w:tcPr>
            <w:tcW w:w="8644" w:type="dxa"/>
            <w:shd w:val="clear" w:color="auto" w:fill="B7F4F7"/>
          </w:tcPr>
          <w:p w:rsidR="00CE3B22" w:rsidRDefault="00CE3B22" w:rsidP="005F797E">
            <w:pPr>
              <w:jc w:val="both"/>
            </w:pPr>
          </w:p>
          <w:p w:rsidR="00CE3B22" w:rsidRPr="007F19B9" w:rsidRDefault="00FD02BE" w:rsidP="005F797E">
            <w:pPr>
              <w:jc w:val="both"/>
              <w:rPr>
                <w:b/>
              </w:rPr>
            </w:pPr>
            <w:hyperlink r:id="rId76" w:history="1">
              <w:r w:rsidR="00CE3B22" w:rsidRPr="00CF24E0">
                <w:rPr>
                  <w:rStyle w:val="Hipervnculo"/>
                  <w:b/>
                </w:rPr>
                <w:t>PROCURADURÍA GENERAL DEL ESTADO. EXTRACTO DE CONSULTA MAYO 2017. PROCEDIMIENTO DISCIPLINARIO DE DOCENTES E INVESTIGADORES DE ESTABLECIMIENTOS PÚBLICOS DE EDUCACIÓN SUPERIOR.</w:t>
              </w:r>
            </w:hyperlink>
          </w:p>
          <w:p w:rsidR="00CE3B22" w:rsidRDefault="00CE3B22" w:rsidP="005F797E">
            <w:pPr>
              <w:jc w:val="both"/>
            </w:pPr>
          </w:p>
          <w:p w:rsidR="00CE3B22" w:rsidRPr="007F19B9" w:rsidRDefault="00CE3B22" w:rsidP="005F797E">
            <w:pPr>
              <w:jc w:val="both"/>
              <w:rPr>
                <w:b/>
              </w:rPr>
            </w:pPr>
            <w:r w:rsidRPr="007F19B9">
              <w:rPr>
                <w:b/>
              </w:rPr>
              <w:t>Expedido por: PROCURADURÍA GENERAL DEL ESTADO.</w:t>
            </w:r>
            <w:r w:rsidR="007F19B9">
              <w:rPr>
                <w:b/>
              </w:rPr>
              <w:t xml:space="preserve"> </w:t>
            </w:r>
            <w:r w:rsidRPr="007F19B9">
              <w:rPr>
                <w:b/>
              </w:rPr>
              <w:t>OFICIO PGE. N°: 10443 de 4-05-2017. CONSULTANTE: UNIVERSIDAD TÉCNICA DE MÁCHALA. Publicado en Registro Oficial N° 41  de viernes 21 de julio de 2017. Página 31</w:t>
            </w:r>
          </w:p>
          <w:p w:rsidR="00CE3B22" w:rsidRDefault="00CE3B22" w:rsidP="005F797E">
            <w:pPr>
              <w:jc w:val="both"/>
            </w:pPr>
          </w:p>
          <w:p w:rsidR="001811FB" w:rsidRDefault="00CE3B22" w:rsidP="005F797E">
            <w:pPr>
              <w:jc w:val="both"/>
            </w:pPr>
            <w:r>
              <w:t xml:space="preserve">CONSULTAS: </w:t>
            </w:r>
          </w:p>
          <w:p w:rsidR="001811FB" w:rsidRDefault="001811FB" w:rsidP="005F797E">
            <w:pPr>
              <w:jc w:val="both"/>
            </w:pPr>
          </w:p>
          <w:p w:rsidR="001811FB" w:rsidRDefault="00CE3B22" w:rsidP="005F797E">
            <w:pPr>
              <w:jc w:val="both"/>
            </w:pPr>
            <w:r>
              <w:t>1.- "Cuando un profesor o investigador de nuestra Universidad Técnica de Máchala, que tiene la</w:t>
            </w:r>
            <w:r w:rsidR="007F19B9">
              <w:t xml:space="preserve"> </w:t>
            </w:r>
            <w:r>
              <w:t xml:space="preserve">condición de servidor público, como (sic) una de las faltas descritas en el Art. 48 de la Ley Orgánica del Servicio Público ¿Debe aplicársele el Proceso Disciplinario contemplado en el Art. 207 de la Ley Orgánica de Educación Superior o debe aplicársele un Sumario Administrativo según lo establece el Art. 44 de la Ley Orgánica del Servicio Público?". </w:t>
            </w:r>
          </w:p>
          <w:p w:rsidR="001811FB" w:rsidRDefault="001811FB" w:rsidP="005F797E">
            <w:pPr>
              <w:jc w:val="both"/>
            </w:pPr>
          </w:p>
          <w:p w:rsidR="00CE3B22" w:rsidRDefault="00CE3B22" w:rsidP="005F797E">
            <w:pPr>
              <w:jc w:val="both"/>
            </w:pPr>
            <w:r>
              <w:t>2.- "Según el Art. 207 de la Ley Orgánica de Educación Superior el Proceso Disciplinario que se instaure a estudiantes, profesores e investigadores debe resolverse dentro de treinta días ¿Para el cómputo de los treinta días que dura el Proceso Disciplinario deben contarse todos los días o debe hacerse solo en días hábiles, excluyendo sábados, domingos y días feriados?".</w:t>
            </w:r>
          </w:p>
          <w:p w:rsidR="006415C0" w:rsidRDefault="006415C0" w:rsidP="005F797E">
            <w:pPr>
              <w:jc w:val="both"/>
            </w:pPr>
          </w:p>
          <w:p w:rsidR="006415C0" w:rsidRDefault="006415C0" w:rsidP="005F797E">
            <w:pPr>
              <w:jc w:val="both"/>
            </w:pPr>
            <w:r>
              <w:t>(…)</w:t>
            </w:r>
          </w:p>
          <w:p w:rsidR="006415C0" w:rsidRDefault="006415C0" w:rsidP="005F797E">
            <w:pPr>
              <w:jc w:val="both"/>
            </w:pPr>
          </w:p>
          <w:p w:rsidR="006415C0" w:rsidRDefault="00FD02BE" w:rsidP="005F797E">
            <w:pPr>
              <w:jc w:val="both"/>
            </w:pPr>
            <w:hyperlink r:id="rId77" w:history="1">
              <w:r w:rsidR="006415C0" w:rsidRPr="00CF24E0">
                <w:rPr>
                  <w:rStyle w:val="Hipervnculo"/>
                </w:rPr>
                <w:t>Ver Registro Oficial</w:t>
              </w:r>
            </w:hyperlink>
          </w:p>
          <w:p w:rsidR="00CE3B22" w:rsidRDefault="00CE3B22" w:rsidP="005F797E">
            <w:pPr>
              <w:jc w:val="both"/>
            </w:pPr>
          </w:p>
        </w:tc>
      </w:tr>
      <w:tr w:rsidR="000141D2" w:rsidRPr="00564827" w:rsidTr="00FE7EBD">
        <w:tc>
          <w:tcPr>
            <w:tcW w:w="8644" w:type="dxa"/>
            <w:shd w:val="clear" w:color="auto" w:fill="B7F4F7"/>
          </w:tcPr>
          <w:p w:rsidR="00641097" w:rsidRDefault="00641097" w:rsidP="005F797E">
            <w:pPr>
              <w:jc w:val="both"/>
              <w:rPr>
                <w:b/>
              </w:rPr>
            </w:pPr>
          </w:p>
          <w:p w:rsidR="00641097" w:rsidRDefault="00FD02BE" w:rsidP="005F797E">
            <w:pPr>
              <w:jc w:val="both"/>
              <w:rPr>
                <w:b/>
              </w:rPr>
            </w:pPr>
            <w:hyperlink r:id="rId78" w:history="1">
              <w:r w:rsidR="00641097" w:rsidRPr="00585A0E">
                <w:rPr>
                  <w:rStyle w:val="Hipervnculo"/>
                  <w:b/>
                </w:rPr>
                <w:t>REFÓRMESE LA RESOLUCIÓN N° SENAE-SENAE-2017-0348-RE "PROCEDIMIENTO PARA LA SELECCIÓN Y EL CONTROL DE LOS PASAJEROS Y SU EQUIPAJE EN LAS SALAS INTERNACIONALES DE VIAJEROS".</w:t>
              </w:r>
            </w:hyperlink>
            <w:r w:rsidR="00641097">
              <w:rPr>
                <w:b/>
              </w:rPr>
              <w:t xml:space="preserve"> </w:t>
            </w:r>
          </w:p>
          <w:p w:rsidR="00641097" w:rsidRDefault="00641097" w:rsidP="005F797E">
            <w:pPr>
              <w:jc w:val="both"/>
              <w:rPr>
                <w:b/>
              </w:rPr>
            </w:pPr>
          </w:p>
          <w:p w:rsidR="00641097" w:rsidRDefault="00641097" w:rsidP="005F797E">
            <w:pPr>
              <w:jc w:val="both"/>
              <w:rPr>
                <w:b/>
              </w:rPr>
            </w:pPr>
            <w:r w:rsidRPr="00641097">
              <w:rPr>
                <w:b/>
              </w:rPr>
              <w:t>Expedido por: Resolución Nro. SENAE-SENAE-2017-0495-RE - SERVICIO NACIONAL DE ADUANA DEL ECUADOR. Publicado en Registro Oficial N° 41 - Segundo Suplemento de viernes 21 de julio de 2017.  Página 5</w:t>
            </w:r>
          </w:p>
          <w:p w:rsidR="00721097" w:rsidRDefault="00721097" w:rsidP="005F797E">
            <w:pPr>
              <w:jc w:val="both"/>
            </w:pPr>
          </w:p>
          <w:p w:rsidR="00721097" w:rsidRDefault="00721097" w:rsidP="005F797E">
            <w:pPr>
              <w:jc w:val="both"/>
            </w:pPr>
            <w:r>
              <w:t xml:space="preserve">Artículo 1.- Agréguese el siguiente artículo: </w:t>
            </w:r>
          </w:p>
          <w:p w:rsidR="00721097" w:rsidRDefault="00721097" w:rsidP="005F797E">
            <w:pPr>
              <w:jc w:val="both"/>
            </w:pPr>
          </w:p>
          <w:p w:rsidR="00721097" w:rsidRDefault="00721097" w:rsidP="005F797E">
            <w:pPr>
              <w:jc w:val="both"/>
            </w:pPr>
            <w:r>
              <w:t>"Artículo 7.- Información del listado de pasajeros.- La información del listado de pasajeros enviado por el transportista debe ser fiable, completa y precisa. En el caso de que parte del listado transmitido cuente con datos erróneos relacionados a la cantidad de equipaje de los pasajeros, se sancionará al transportista con una multa por falta reglamentaria por listado; en el caso de que la totalidad de la información transmitida se encuentre errónea, se considerará el listado de pasajeros como no transmitido, configurándose la contravención establecida en el literal e) del artículo 190 del Código Orgánico de la Producción, Comercio e Inversiones(Copci)".</w:t>
            </w:r>
          </w:p>
          <w:p w:rsidR="00721097" w:rsidRDefault="00721097" w:rsidP="005F797E">
            <w:pPr>
              <w:jc w:val="both"/>
            </w:pPr>
          </w:p>
          <w:p w:rsidR="00721097" w:rsidRDefault="00721097" w:rsidP="005F797E">
            <w:pPr>
              <w:jc w:val="both"/>
            </w:pPr>
            <w:r>
              <w:t>(…)</w:t>
            </w:r>
          </w:p>
          <w:p w:rsidR="00721097" w:rsidRDefault="00721097" w:rsidP="005F797E">
            <w:pPr>
              <w:jc w:val="both"/>
            </w:pPr>
          </w:p>
          <w:p w:rsidR="00641097" w:rsidRDefault="00FD02BE" w:rsidP="005F797E">
            <w:pPr>
              <w:jc w:val="both"/>
            </w:pPr>
            <w:hyperlink r:id="rId79" w:history="1">
              <w:r w:rsidR="00721097" w:rsidRPr="00585A0E">
                <w:rPr>
                  <w:rStyle w:val="Hipervnculo"/>
                </w:rPr>
                <w:t>Ver Registro Oficial</w:t>
              </w:r>
            </w:hyperlink>
          </w:p>
          <w:p w:rsidR="00641097" w:rsidRDefault="00641097" w:rsidP="005F797E">
            <w:pPr>
              <w:jc w:val="both"/>
            </w:pPr>
          </w:p>
        </w:tc>
      </w:tr>
    </w:tbl>
    <w:p w:rsidR="006C171B" w:rsidRPr="00564827" w:rsidRDefault="00075C53" w:rsidP="005F797E">
      <w:pPr>
        <w:jc w:val="both"/>
        <w:rPr>
          <w:color w:val="0000CC"/>
        </w:rPr>
      </w:pPr>
      <w:r w:rsidRPr="00564827">
        <w:rPr>
          <w:noProof/>
          <w:color w:val="0000CC"/>
          <w:lang w:val="es-EC" w:eastAsia="es-EC"/>
        </w:rPr>
        <mc:AlternateContent>
          <mc:Choice Requires="wps">
            <w:drawing>
              <wp:anchor distT="0" distB="0" distL="114300" distR="114300" simplePos="0" relativeHeight="251694080" behindDoc="0" locked="0" layoutInCell="1" allowOverlap="1" wp14:anchorId="26BEA10A" wp14:editId="7A34BBCB">
                <wp:simplePos x="0" y="0"/>
                <wp:positionH relativeFrom="margin">
                  <wp:posOffset>-80010</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C6701D" w:rsidRPr="00332E06" w:rsidRDefault="00C6701D" w:rsidP="00075C53">
                            <w:pPr>
                              <w:jc w:val="both"/>
                              <w:rPr>
                                <w:b/>
                                <w:color w:val="FFFFFF"/>
                              </w:rPr>
                            </w:pPr>
                            <w:r>
                              <w:rPr>
                                <w:b/>
                                <w:color w:val="FFFFFF"/>
                              </w:rPr>
                              <w:t xml:space="preserve">  Lunes 24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3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ufLg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" fillcolor="navy" strokecolor="navy">
                <v:textbox>
                  <w:txbxContent>
                    <w:p w:rsidR="00C6701D" w:rsidRPr="00332E06" w:rsidRDefault="00C6701D" w:rsidP="00075C53">
                      <w:pPr>
                        <w:jc w:val="both"/>
                        <w:rPr>
                          <w:b/>
                          <w:color w:val="FFFFFF"/>
                        </w:rPr>
                      </w:pPr>
                      <w:r>
                        <w:rPr>
                          <w:b/>
                          <w:color w:val="FFFFFF"/>
                        </w:rPr>
                        <w:t xml:space="preserve">  Lunes 24 de julio</w:t>
                      </w:r>
                    </w:p>
                  </w:txbxContent>
                </v:textbox>
                <w10:wrap anchorx="margin"/>
              </v:shape>
            </w:pict>
          </mc:Fallback>
        </mc:AlternateContent>
      </w:r>
    </w:p>
    <w:p w:rsidR="00075C53" w:rsidRPr="00564827" w:rsidRDefault="00075C53" w:rsidP="005F797E">
      <w:pPr>
        <w:jc w:val="both"/>
        <w:rPr>
          <w:color w:val="0000CC"/>
        </w:rPr>
      </w:pPr>
    </w:p>
    <w:p w:rsidR="00075C53" w:rsidRPr="00564827" w:rsidRDefault="00075C53" w:rsidP="005F797E">
      <w:pPr>
        <w:jc w:val="both"/>
        <w:rPr>
          <w:color w:val="0000CC"/>
        </w:rPr>
      </w:pPr>
    </w:p>
    <w:p w:rsidR="00075C53" w:rsidRPr="00564827" w:rsidRDefault="00075C53"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C8304E" w:rsidRDefault="00C8304E" w:rsidP="00826D80">
            <w:pPr>
              <w:jc w:val="both"/>
            </w:pPr>
          </w:p>
          <w:p w:rsidR="005C4371" w:rsidRPr="00C8304E" w:rsidRDefault="00FD02BE" w:rsidP="00826D80">
            <w:pPr>
              <w:jc w:val="both"/>
              <w:rPr>
                <w:b/>
              </w:rPr>
            </w:pPr>
            <w:hyperlink r:id="rId80" w:history="1">
              <w:r w:rsidR="00C8304E" w:rsidRPr="00745135">
                <w:rPr>
                  <w:rStyle w:val="Hipervnculo"/>
                  <w:b/>
                </w:rPr>
                <w:t>APRUÉBESE LA POLÍTICA EMPLEO Y TRABAJO. MINISTERIO COORDINADOR DE PRODUCCIÓN, EMPLEO Y COMPETITIVIDAD - CONSEJO SECTORIAL DE LA PRODUCCIÓN.</w:t>
              </w:r>
            </w:hyperlink>
          </w:p>
          <w:p w:rsidR="00C8304E" w:rsidRDefault="00C8304E" w:rsidP="00826D80">
            <w:pPr>
              <w:jc w:val="both"/>
              <w:rPr>
                <w:color w:val="0000CC"/>
              </w:rPr>
            </w:pPr>
          </w:p>
          <w:p w:rsidR="00C8304E" w:rsidRPr="00735A4B" w:rsidRDefault="00C8304E" w:rsidP="00C8304E">
            <w:pPr>
              <w:jc w:val="both"/>
              <w:rPr>
                <w:b/>
              </w:rPr>
            </w:pPr>
            <w:r w:rsidRPr="00735A4B">
              <w:rPr>
                <w:b/>
              </w:rPr>
              <w:t>Expedido por: Resolución No. CSP-2017-03EX-01 MINISTERIO COORDINADOR DE PRODUCCIÓN, EMPLEO Y COMPETITIVIDAD - CONSEJO SECTORIAL DE LA PRODUCCIÓN. Publicado en Registro Oficial N° 42 de lunes 24 de julio de 2017. Página 47</w:t>
            </w:r>
          </w:p>
          <w:p w:rsidR="00C8304E" w:rsidRDefault="00C8304E" w:rsidP="00C8304E">
            <w:pPr>
              <w:jc w:val="both"/>
            </w:pPr>
          </w:p>
          <w:p w:rsidR="00C8304E" w:rsidRDefault="00C8304E" w:rsidP="00C8304E">
            <w:pPr>
              <w:jc w:val="both"/>
            </w:pPr>
            <w:r>
              <w:t xml:space="preserve">Art. 1.- Aprobar la Política Empleo y Trabajo presentada al Consejo Sectorial de la Producción. </w:t>
            </w:r>
          </w:p>
          <w:p w:rsidR="00C8304E" w:rsidRDefault="00C8304E" w:rsidP="00C8304E">
            <w:pPr>
              <w:jc w:val="both"/>
            </w:pPr>
          </w:p>
          <w:p w:rsidR="00C8304E" w:rsidRDefault="00C8304E" w:rsidP="00C8304E">
            <w:pPr>
              <w:jc w:val="both"/>
            </w:pPr>
            <w:r>
              <w:t>Art. 2.- La presente Resolución entrará en vigencia a partir de su suscripción, sin perjuicio de su publicación en el Registro Oficial.</w:t>
            </w:r>
          </w:p>
          <w:p w:rsidR="00C8304E" w:rsidRDefault="00C8304E" w:rsidP="00C8304E">
            <w:pPr>
              <w:jc w:val="both"/>
            </w:pPr>
          </w:p>
          <w:p w:rsidR="00C8304E" w:rsidRDefault="00C8304E" w:rsidP="00C8304E">
            <w:pPr>
              <w:jc w:val="both"/>
            </w:pPr>
            <w:r>
              <w:t>(…)</w:t>
            </w:r>
          </w:p>
          <w:p w:rsidR="00C8304E" w:rsidRDefault="00C8304E" w:rsidP="00C8304E">
            <w:pPr>
              <w:jc w:val="both"/>
            </w:pPr>
          </w:p>
          <w:p w:rsidR="00C8304E" w:rsidRPr="00C8304E" w:rsidRDefault="00FD02BE" w:rsidP="00C8304E">
            <w:pPr>
              <w:jc w:val="both"/>
            </w:pPr>
            <w:hyperlink r:id="rId81" w:history="1">
              <w:r w:rsidR="00C8304E" w:rsidRPr="00745135">
                <w:rPr>
                  <w:rStyle w:val="Hipervnculo"/>
                </w:rPr>
                <w:t>Ver Registro Oficial</w:t>
              </w:r>
            </w:hyperlink>
          </w:p>
          <w:p w:rsidR="00C8304E" w:rsidRPr="00564827" w:rsidRDefault="00C8304E" w:rsidP="00C8304E">
            <w:pPr>
              <w:jc w:val="both"/>
              <w:rPr>
                <w:color w:val="0000CC"/>
              </w:rPr>
            </w:pPr>
          </w:p>
        </w:tc>
      </w:tr>
      <w:tr w:rsidR="00606AD7" w:rsidRPr="00564827" w:rsidTr="00FE7EBD">
        <w:tc>
          <w:tcPr>
            <w:tcW w:w="8644" w:type="dxa"/>
            <w:shd w:val="clear" w:color="auto" w:fill="B7F4F7"/>
          </w:tcPr>
          <w:p w:rsidR="00974B33" w:rsidRDefault="00974B33" w:rsidP="00950F86">
            <w:pPr>
              <w:jc w:val="both"/>
              <w:rPr>
                <w:b/>
                <w:color w:val="0000CC"/>
              </w:rPr>
            </w:pPr>
          </w:p>
          <w:p w:rsidR="00950F86" w:rsidRPr="00950F86" w:rsidRDefault="00F17199" w:rsidP="00950F86">
            <w:pPr>
              <w:jc w:val="both"/>
              <w:rPr>
                <w:b/>
                <w:color w:val="0000CC"/>
              </w:rPr>
            </w:pPr>
            <w:r w:rsidRPr="00950F86">
              <w:rPr>
                <w:b/>
                <w:color w:val="0000CC"/>
              </w:rPr>
              <w:t>CODIFICACIÓN DE RESOLUCIONES MONETARIAS, FINANCIERAS, DE VALORES Y SEGUROS.</w:t>
            </w:r>
            <w:r w:rsidR="00950F86" w:rsidRPr="00950F86">
              <w:rPr>
                <w:b/>
                <w:color w:val="0000CC"/>
              </w:rPr>
              <w:t xml:space="preserve"> JUNTA DE POLÍTICA Y REGULACIÓN MONETARIA Y FINANCIERA. Tomos:  </w:t>
            </w:r>
            <w:hyperlink r:id="rId82" w:history="1">
              <w:r w:rsidR="00950F86" w:rsidRPr="00950F86">
                <w:rPr>
                  <w:rStyle w:val="Hipervnculo"/>
                  <w:b/>
                </w:rPr>
                <w:t>I</w:t>
              </w:r>
            </w:hyperlink>
            <w:r w:rsidR="00950F86" w:rsidRPr="00950F86">
              <w:rPr>
                <w:b/>
                <w:color w:val="0000CC"/>
              </w:rPr>
              <w:t xml:space="preserve">, </w:t>
            </w:r>
            <w:hyperlink r:id="rId83" w:history="1">
              <w:r w:rsidR="00950F86" w:rsidRPr="00950F86">
                <w:rPr>
                  <w:rStyle w:val="Hipervnculo"/>
                  <w:b/>
                </w:rPr>
                <w:t>II</w:t>
              </w:r>
            </w:hyperlink>
            <w:r w:rsidR="00950F86" w:rsidRPr="00950F86">
              <w:rPr>
                <w:b/>
                <w:color w:val="0000CC"/>
              </w:rPr>
              <w:t xml:space="preserve">, </w:t>
            </w:r>
            <w:hyperlink r:id="rId84" w:history="1">
              <w:r w:rsidR="00950F86" w:rsidRPr="00950F86">
                <w:rPr>
                  <w:rStyle w:val="Hipervnculo"/>
                  <w:b/>
                </w:rPr>
                <w:t>III</w:t>
              </w:r>
            </w:hyperlink>
            <w:r w:rsidR="00950F86" w:rsidRPr="00950F86">
              <w:rPr>
                <w:b/>
                <w:color w:val="0000CC"/>
              </w:rPr>
              <w:t xml:space="preserve">, </w:t>
            </w:r>
            <w:hyperlink r:id="rId85" w:history="1">
              <w:r w:rsidR="00950F86" w:rsidRPr="00950F86">
                <w:rPr>
                  <w:rStyle w:val="Hipervnculo"/>
                  <w:b/>
                </w:rPr>
                <w:t>IV</w:t>
              </w:r>
            </w:hyperlink>
            <w:r w:rsidR="00950F86" w:rsidRPr="00950F86">
              <w:rPr>
                <w:b/>
                <w:color w:val="0000CC"/>
              </w:rPr>
              <w:t xml:space="preserve">, </w:t>
            </w:r>
            <w:hyperlink r:id="rId86" w:history="1">
              <w:r w:rsidR="00950F86" w:rsidRPr="00950F86">
                <w:rPr>
                  <w:rStyle w:val="Hipervnculo"/>
                  <w:b/>
                </w:rPr>
                <w:t>V</w:t>
              </w:r>
            </w:hyperlink>
            <w:r w:rsidR="00950F86" w:rsidRPr="00950F86">
              <w:rPr>
                <w:b/>
                <w:color w:val="0000CC"/>
              </w:rPr>
              <w:t xml:space="preserve">, </w:t>
            </w:r>
            <w:hyperlink r:id="rId87" w:history="1">
              <w:r w:rsidR="00950F86" w:rsidRPr="00950F86">
                <w:rPr>
                  <w:rStyle w:val="Hipervnculo"/>
                  <w:b/>
                </w:rPr>
                <w:t>VI</w:t>
              </w:r>
            </w:hyperlink>
            <w:r w:rsidR="00950F86" w:rsidRPr="00950F86">
              <w:rPr>
                <w:b/>
                <w:color w:val="0000CC"/>
              </w:rPr>
              <w:t xml:space="preserve">, </w:t>
            </w:r>
            <w:hyperlink r:id="rId88" w:history="1">
              <w:r w:rsidR="00950F86" w:rsidRPr="00950F86">
                <w:rPr>
                  <w:rStyle w:val="Hipervnculo"/>
                  <w:b/>
                </w:rPr>
                <w:t>VII</w:t>
              </w:r>
            </w:hyperlink>
            <w:r w:rsidR="00950F86" w:rsidRPr="00950F86">
              <w:rPr>
                <w:b/>
                <w:color w:val="0000CC"/>
              </w:rPr>
              <w:t xml:space="preserve">, </w:t>
            </w:r>
            <w:hyperlink r:id="rId89" w:history="1">
              <w:r w:rsidR="00950F86" w:rsidRPr="00950F86">
                <w:rPr>
                  <w:rStyle w:val="Hipervnculo"/>
                  <w:b/>
                </w:rPr>
                <w:t>VIII</w:t>
              </w:r>
            </w:hyperlink>
            <w:r w:rsidR="00950F86" w:rsidRPr="00950F86">
              <w:rPr>
                <w:b/>
                <w:color w:val="0000CC"/>
              </w:rPr>
              <w:t xml:space="preserve">, </w:t>
            </w:r>
            <w:hyperlink r:id="rId90" w:history="1">
              <w:r w:rsidR="00950F86" w:rsidRPr="00950F86">
                <w:rPr>
                  <w:rStyle w:val="Hipervnculo"/>
                  <w:b/>
                </w:rPr>
                <w:t>IX</w:t>
              </w:r>
            </w:hyperlink>
            <w:r w:rsidR="00950F86" w:rsidRPr="00950F86">
              <w:rPr>
                <w:b/>
                <w:color w:val="0000CC"/>
              </w:rPr>
              <w:t xml:space="preserve">, </w:t>
            </w:r>
            <w:hyperlink r:id="rId91" w:history="1">
              <w:r w:rsidR="00950F86" w:rsidRPr="00950F86">
                <w:rPr>
                  <w:rStyle w:val="Hipervnculo"/>
                  <w:b/>
                </w:rPr>
                <w:t>X</w:t>
              </w:r>
            </w:hyperlink>
            <w:r w:rsidR="00950F86" w:rsidRPr="00950F86">
              <w:rPr>
                <w:b/>
                <w:color w:val="0000CC"/>
              </w:rPr>
              <w:t xml:space="preserve">, </w:t>
            </w:r>
            <w:hyperlink r:id="rId92" w:history="1">
              <w:r w:rsidR="00950F86" w:rsidRPr="00950F86">
                <w:rPr>
                  <w:rStyle w:val="Hipervnculo"/>
                  <w:b/>
                </w:rPr>
                <w:t>XI</w:t>
              </w:r>
            </w:hyperlink>
            <w:r w:rsidR="00950F86" w:rsidRPr="00950F86">
              <w:rPr>
                <w:b/>
                <w:color w:val="0000CC"/>
              </w:rPr>
              <w:t xml:space="preserve">, </w:t>
            </w:r>
            <w:hyperlink r:id="rId93" w:history="1">
              <w:r w:rsidR="00950F86" w:rsidRPr="00950F86">
                <w:rPr>
                  <w:rStyle w:val="Hipervnculo"/>
                  <w:b/>
                </w:rPr>
                <w:t>XII</w:t>
              </w:r>
            </w:hyperlink>
            <w:r w:rsidR="00950F86" w:rsidRPr="00950F86">
              <w:rPr>
                <w:b/>
                <w:color w:val="0000CC"/>
              </w:rPr>
              <w:t xml:space="preserve">, </w:t>
            </w:r>
            <w:hyperlink r:id="rId94" w:history="1">
              <w:r w:rsidR="00950F86" w:rsidRPr="00950F86">
                <w:rPr>
                  <w:rStyle w:val="Hipervnculo"/>
                  <w:b/>
                </w:rPr>
                <w:t>XIII</w:t>
              </w:r>
            </w:hyperlink>
          </w:p>
          <w:p w:rsidR="00F17199" w:rsidRDefault="00F17199" w:rsidP="00E1321B">
            <w:pPr>
              <w:jc w:val="both"/>
              <w:rPr>
                <w:color w:val="0000CC"/>
              </w:rPr>
            </w:pPr>
          </w:p>
          <w:p w:rsidR="005C4371" w:rsidRPr="00390DDD" w:rsidRDefault="00F17199" w:rsidP="00F17199">
            <w:pPr>
              <w:jc w:val="both"/>
              <w:rPr>
                <w:b/>
              </w:rPr>
            </w:pPr>
            <w:r w:rsidRPr="00390DDD">
              <w:rPr>
                <w:b/>
              </w:rPr>
              <w:t xml:space="preserve">Expedido por: Resolución No. 385-2017-A - JUNTA DE POLÍTICA Y REGULACIÓN MONETARIA Y FINANCIERA. Publicado en Registro Oficial </w:t>
            </w:r>
            <w:r w:rsidR="000248C1" w:rsidRPr="00390DDD">
              <w:rPr>
                <w:b/>
              </w:rPr>
              <w:t>Edición Especial No.44 de lunes 24 de julio de 2017.</w:t>
            </w:r>
          </w:p>
          <w:p w:rsidR="000248C1" w:rsidRPr="00390DDD" w:rsidRDefault="000248C1" w:rsidP="00F17199">
            <w:pPr>
              <w:jc w:val="both"/>
            </w:pPr>
          </w:p>
          <w:p w:rsidR="000248C1" w:rsidRDefault="00477C39" w:rsidP="00F17199">
            <w:pPr>
              <w:jc w:val="both"/>
              <w:rPr>
                <w:color w:val="0000CC"/>
              </w:rPr>
            </w:pPr>
            <w:r>
              <w:rPr>
                <w:color w:val="0000CC"/>
              </w:rPr>
              <w:t xml:space="preserve">Ver Registros Oficiales de </w:t>
            </w:r>
            <w:r w:rsidR="000248C1">
              <w:rPr>
                <w:color w:val="0000CC"/>
              </w:rPr>
              <w:t>Tomos</w:t>
            </w:r>
            <w:r w:rsidR="00202252">
              <w:rPr>
                <w:color w:val="0000CC"/>
              </w:rPr>
              <w:t>:</w:t>
            </w:r>
            <w:r w:rsidR="00513392">
              <w:rPr>
                <w:color w:val="0000CC"/>
              </w:rPr>
              <w:t xml:space="preserve"> </w:t>
            </w:r>
            <w:r w:rsidR="000248C1">
              <w:rPr>
                <w:color w:val="0000CC"/>
              </w:rPr>
              <w:t xml:space="preserve"> </w:t>
            </w:r>
            <w:hyperlink r:id="rId95" w:history="1">
              <w:r w:rsidR="000248C1" w:rsidRPr="00513392">
                <w:rPr>
                  <w:rStyle w:val="Hipervnculo"/>
                </w:rPr>
                <w:t>I</w:t>
              </w:r>
            </w:hyperlink>
            <w:r w:rsidR="000248C1">
              <w:rPr>
                <w:color w:val="0000CC"/>
              </w:rPr>
              <w:t xml:space="preserve">, </w:t>
            </w:r>
            <w:hyperlink r:id="rId96" w:history="1">
              <w:r w:rsidR="000248C1" w:rsidRPr="00513392">
                <w:rPr>
                  <w:rStyle w:val="Hipervnculo"/>
                </w:rPr>
                <w:t>II</w:t>
              </w:r>
            </w:hyperlink>
            <w:r w:rsidR="000248C1">
              <w:rPr>
                <w:color w:val="0000CC"/>
              </w:rPr>
              <w:t xml:space="preserve">, </w:t>
            </w:r>
            <w:hyperlink r:id="rId97" w:history="1">
              <w:r w:rsidR="000248C1" w:rsidRPr="00513392">
                <w:rPr>
                  <w:rStyle w:val="Hipervnculo"/>
                </w:rPr>
                <w:t>III</w:t>
              </w:r>
            </w:hyperlink>
            <w:r w:rsidR="000248C1">
              <w:rPr>
                <w:color w:val="0000CC"/>
              </w:rPr>
              <w:t xml:space="preserve">, </w:t>
            </w:r>
            <w:hyperlink r:id="rId98" w:history="1">
              <w:r w:rsidR="000248C1" w:rsidRPr="00030828">
                <w:rPr>
                  <w:rStyle w:val="Hipervnculo"/>
                </w:rPr>
                <w:t>IV</w:t>
              </w:r>
            </w:hyperlink>
            <w:r w:rsidR="000248C1">
              <w:rPr>
                <w:color w:val="0000CC"/>
              </w:rPr>
              <w:t xml:space="preserve">, </w:t>
            </w:r>
            <w:hyperlink r:id="rId99" w:history="1">
              <w:r w:rsidR="000248C1" w:rsidRPr="00030828">
                <w:rPr>
                  <w:rStyle w:val="Hipervnculo"/>
                </w:rPr>
                <w:t>V</w:t>
              </w:r>
            </w:hyperlink>
            <w:r w:rsidR="000248C1">
              <w:rPr>
                <w:color w:val="0000CC"/>
              </w:rPr>
              <w:t xml:space="preserve">, </w:t>
            </w:r>
            <w:hyperlink r:id="rId100" w:history="1">
              <w:r w:rsidR="000248C1" w:rsidRPr="00030828">
                <w:rPr>
                  <w:rStyle w:val="Hipervnculo"/>
                </w:rPr>
                <w:t>VI</w:t>
              </w:r>
            </w:hyperlink>
            <w:r w:rsidR="000248C1">
              <w:rPr>
                <w:color w:val="0000CC"/>
              </w:rPr>
              <w:t xml:space="preserve">, </w:t>
            </w:r>
            <w:hyperlink r:id="rId101" w:history="1">
              <w:r w:rsidR="000248C1" w:rsidRPr="00030828">
                <w:rPr>
                  <w:rStyle w:val="Hipervnculo"/>
                </w:rPr>
                <w:t>VII</w:t>
              </w:r>
            </w:hyperlink>
            <w:r w:rsidR="00030828">
              <w:rPr>
                <w:color w:val="0000CC"/>
              </w:rPr>
              <w:t xml:space="preserve">, </w:t>
            </w:r>
            <w:hyperlink r:id="rId102" w:history="1">
              <w:r w:rsidR="00030828" w:rsidRPr="00030828">
                <w:rPr>
                  <w:rStyle w:val="Hipervnculo"/>
                </w:rPr>
                <w:t>VIII</w:t>
              </w:r>
            </w:hyperlink>
            <w:r w:rsidR="00030828">
              <w:rPr>
                <w:color w:val="0000CC"/>
              </w:rPr>
              <w:t xml:space="preserve">, </w:t>
            </w:r>
            <w:hyperlink r:id="rId103" w:history="1">
              <w:r w:rsidR="00030828" w:rsidRPr="00030828">
                <w:rPr>
                  <w:rStyle w:val="Hipervnculo"/>
                </w:rPr>
                <w:t>IX</w:t>
              </w:r>
            </w:hyperlink>
            <w:r w:rsidR="00030828">
              <w:rPr>
                <w:color w:val="0000CC"/>
              </w:rPr>
              <w:t xml:space="preserve">, </w:t>
            </w:r>
            <w:hyperlink r:id="rId104" w:history="1">
              <w:r w:rsidR="00030828" w:rsidRPr="00513392">
                <w:rPr>
                  <w:rStyle w:val="Hipervnculo"/>
                </w:rPr>
                <w:t>X</w:t>
              </w:r>
            </w:hyperlink>
            <w:r w:rsidR="00030828">
              <w:rPr>
                <w:color w:val="0000CC"/>
              </w:rPr>
              <w:t xml:space="preserve">, </w:t>
            </w:r>
            <w:hyperlink r:id="rId105" w:history="1">
              <w:r w:rsidR="00030828" w:rsidRPr="00FA4031">
                <w:rPr>
                  <w:rStyle w:val="Hipervnculo"/>
                </w:rPr>
                <w:t>XI</w:t>
              </w:r>
            </w:hyperlink>
            <w:r w:rsidR="00030828">
              <w:rPr>
                <w:color w:val="0000CC"/>
              </w:rPr>
              <w:t xml:space="preserve">, </w:t>
            </w:r>
            <w:hyperlink r:id="rId106" w:history="1">
              <w:r w:rsidR="00030828" w:rsidRPr="00FA4031">
                <w:rPr>
                  <w:rStyle w:val="Hipervnculo"/>
                </w:rPr>
                <w:t>XII</w:t>
              </w:r>
            </w:hyperlink>
            <w:r w:rsidR="00030828">
              <w:rPr>
                <w:color w:val="0000CC"/>
              </w:rPr>
              <w:t xml:space="preserve">, </w:t>
            </w:r>
            <w:hyperlink r:id="rId107" w:history="1">
              <w:r w:rsidR="00030828" w:rsidRPr="00FA4031">
                <w:rPr>
                  <w:rStyle w:val="Hipervnculo"/>
                </w:rPr>
                <w:t>XIII</w:t>
              </w:r>
            </w:hyperlink>
          </w:p>
          <w:p w:rsidR="00477C39" w:rsidRDefault="00477C39" w:rsidP="00F17199">
            <w:pPr>
              <w:jc w:val="both"/>
              <w:rPr>
                <w:color w:val="0000CC"/>
              </w:rPr>
            </w:pPr>
          </w:p>
          <w:p w:rsidR="00477C39" w:rsidRPr="00564827" w:rsidRDefault="00477C39" w:rsidP="00F17199">
            <w:pPr>
              <w:jc w:val="both"/>
              <w:rPr>
                <w:color w:val="0000CC"/>
              </w:rPr>
            </w:pPr>
          </w:p>
        </w:tc>
      </w:tr>
    </w:tbl>
    <w:p w:rsidR="00297888" w:rsidRPr="00564827" w:rsidRDefault="00297888" w:rsidP="005F797E">
      <w:pPr>
        <w:jc w:val="both"/>
        <w:rPr>
          <w:color w:val="0000CC"/>
        </w:rPr>
      </w:pPr>
    </w:p>
    <w:p w:rsidR="00DC44A7" w:rsidRPr="00564827" w:rsidRDefault="00DC44A7" w:rsidP="005F797E">
      <w:pPr>
        <w:jc w:val="both"/>
        <w:rPr>
          <w:color w:val="0000CC"/>
        </w:rPr>
      </w:pPr>
      <w:r w:rsidRPr="00564827">
        <w:rPr>
          <w:noProof/>
          <w:color w:val="0000CC"/>
          <w:lang w:val="es-EC" w:eastAsia="es-EC"/>
        </w:rPr>
        <mc:AlternateContent>
          <mc:Choice Requires="wps">
            <w:drawing>
              <wp:anchor distT="0" distB="0" distL="114300" distR="114300" simplePos="0" relativeHeight="251696128" behindDoc="0" locked="0" layoutInCell="1" allowOverlap="1" wp14:anchorId="54155FAB" wp14:editId="530405CD">
                <wp:simplePos x="0" y="0"/>
                <wp:positionH relativeFrom="margin">
                  <wp:posOffset>-51435</wp:posOffset>
                </wp:positionH>
                <wp:positionV relativeFrom="paragraph">
                  <wp:posOffset>59055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7E433F" w:rsidRDefault="00C6701D" w:rsidP="00DC44A7">
                            <w:pPr>
                              <w:jc w:val="both"/>
                              <w:rPr>
                                <w:b/>
                                <w:color w:val="FFFFFF"/>
                                <w:lang w:val="es-EC"/>
                              </w:rPr>
                            </w:pPr>
                            <w:r>
                              <w:rPr>
                                <w:b/>
                                <w:color w:val="FFFFFF"/>
                                <w:lang w:val="es-EC"/>
                              </w:rPr>
                              <w:t>Martes 25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05pt;margin-top:4.6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" fillcolor="navy" strokecolor="navy">
                <v:textbox>
                  <w:txbxContent>
                    <w:p w:rsidR="00A03AAB" w:rsidRPr="007E433F" w:rsidRDefault="00A03AAB" w:rsidP="00DC44A7">
                      <w:pPr>
                        <w:jc w:val="both"/>
                        <w:rPr>
                          <w:b/>
                          <w:color w:val="FFFFFF"/>
                          <w:lang w:val="es-EC"/>
                        </w:rPr>
                      </w:pPr>
                      <w:r>
                        <w:rPr>
                          <w:b/>
                          <w:color w:val="FFFFFF"/>
                          <w:lang w:val="es-EC"/>
                        </w:rPr>
                        <w:t>Martes 25 de julio</w:t>
                      </w:r>
                    </w:p>
                  </w:txbxContent>
                </v:textbox>
                <w10:wrap anchorx="margin"/>
              </v:shape>
            </w:pict>
          </mc:Fallback>
        </mc:AlternateContent>
      </w:r>
    </w:p>
    <w:p w:rsidR="00DC44A7" w:rsidRPr="00564827" w:rsidRDefault="00DC44A7" w:rsidP="005F797E">
      <w:pPr>
        <w:jc w:val="both"/>
        <w:rPr>
          <w:color w:val="0000CC"/>
        </w:rPr>
      </w:pPr>
    </w:p>
    <w:p w:rsidR="00DC44A7" w:rsidRPr="00564827" w:rsidRDefault="00DC44A7" w:rsidP="005F797E">
      <w:pPr>
        <w:jc w:val="both"/>
        <w:rPr>
          <w:color w:val="0000CC"/>
        </w:rPr>
      </w:pPr>
    </w:p>
    <w:p w:rsidR="00DC44A7" w:rsidRPr="00564827" w:rsidRDefault="00DC44A7"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181510" w:rsidRDefault="00181510" w:rsidP="0097309E">
            <w:pPr>
              <w:jc w:val="both"/>
            </w:pPr>
          </w:p>
          <w:p w:rsidR="00864130" w:rsidRPr="00181510" w:rsidRDefault="00FD02BE" w:rsidP="0097309E">
            <w:pPr>
              <w:jc w:val="both"/>
              <w:rPr>
                <w:b/>
              </w:rPr>
            </w:pPr>
            <w:hyperlink r:id="rId108" w:history="1">
              <w:r w:rsidR="00181510" w:rsidRPr="003E0B5F">
                <w:rPr>
                  <w:rStyle w:val="Hipervnculo"/>
                  <w:b/>
                </w:rPr>
                <w:t>AUTORÍCESE EL ESTABLECIMIENTO DE LA ZONA ESPECIAL DE DESARROLLO ECONÓMIC</w:t>
              </w:r>
              <w:r w:rsidR="00B17D20" w:rsidRPr="003E0B5F">
                <w:rPr>
                  <w:rStyle w:val="Hipervnculo"/>
                  <w:b/>
                </w:rPr>
                <w:t xml:space="preserve">O DEL LITORAL DE TIPOLOGÍAS A) </w:t>
              </w:r>
              <w:r w:rsidR="00181510" w:rsidRPr="003E0B5F">
                <w:rPr>
                  <w:rStyle w:val="Hipervnculo"/>
                  <w:b/>
                </w:rPr>
                <w:t>TECNOLÓGICA Y B) DIVERSIFICACIÓN INDUSTRIAL.</w:t>
              </w:r>
            </w:hyperlink>
          </w:p>
          <w:p w:rsidR="00864130" w:rsidRPr="00181510" w:rsidRDefault="00864130" w:rsidP="0097309E">
            <w:pPr>
              <w:jc w:val="both"/>
              <w:rPr>
                <w:b/>
              </w:rPr>
            </w:pPr>
            <w:r w:rsidRPr="00181510">
              <w:rPr>
                <w:b/>
              </w:rPr>
              <w:t xml:space="preserve"> </w:t>
            </w:r>
          </w:p>
          <w:p w:rsidR="008B0043" w:rsidRDefault="00864130" w:rsidP="0097309E">
            <w:pPr>
              <w:jc w:val="both"/>
            </w:pPr>
            <w:r w:rsidRPr="00181510">
              <w:rPr>
                <w:b/>
              </w:rPr>
              <w:t>Expedido por: Resolución  Nro. CSP-2017-02EX-03 - MINISTERIO COORDINADOR DE PRODUCCIÓN, EMPLEO Y COMPETITIVIDAD - CONSEJO SECTORIAL DE LA PRODUCCIÓN. Publicado en</w:t>
            </w:r>
            <w:r w:rsidR="00181510" w:rsidRPr="00181510">
              <w:rPr>
                <w:b/>
              </w:rPr>
              <w:t xml:space="preserve"> Registro Oficial N° 43 de martes 25 de julio de 2017. </w:t>
            </w:r>
            <w:r w:rsidRPr="00181510">
              <w:rPr>
                <w:b/>
              </w:rPr>
              <w:t>Página 34</w:t>
            </w:r>
          </w:p>
          <w:p w:rsidR="00864130" w:rsidRDefault="00864130" w:rsidP="0097309E">
            <w:pPr>
              <w:jc w:val="both"/>
            </w:pPr>
          </w:p>
          <w:p w:rsidR="00864130" w:rsidRDefault="00864130" w:rsidP="0097309E">
            <w:pPr>
              <w:jc w:val="both"/>
            </w:pPr>
            <w:r>
              <w:t>Artículo 1.- Autorizar el establecimiento de la Zona Especial de Desarrollo Económico del Litoral de tipologías a) Tecnológica, y b) Diversificación Industrial, territorio con una extensión de 200 hectáreas que se encuentra ubicada en el cantón Guayaquil, en la provincia de Guayas.</w:t>
            </w:r>
          </w:p>
          <w:p w:rsidR="00BF31D3" w:rsidRDefault="00BF31D3" w:rsidP="0097309E">
            <w:pPr>
              <w:jc w:val="both"/>
            </w:pPr>
          </w:p>
          <w:p w:rsidR="00BF31D3" w:rsidRDefault="00BF31D3" w:rsidP="0097309E">
            <w:pPr>
              <w:jc w:val="both"/>
            </w:pPr>
            <w:r>
              <w:t>(…)</w:t>
            </w:r>
          </w:p>
          <w:p w:rsidR="00BF31D3" w:rsidRDefault="00BF31D3" w:rsidP="0097309E">
            <w:pPr>
              <w:jc w:val="both"/>
            </w:pPr>
          </w:p>
          <w:p w:rsidR="00BF31D3" w:rsidRDefault="00FD02BE" w:rsidP="0097309E">
            <w:pPr>
              <w:jc w:val="both"/>
            </w:pPr>
            <w:hyperlink r:id="rId109" w:history="1">
              <w:r w:rsidR="00BF31D3" w:rsidRPr="003E0B5F">
                <w:rPr>
                  <w:rStyle w:val="Hipervnculo"/>
                </w:rPr>
                <w:t>Ver Registro Oficial</w:t>
              </w:r>
            </w:hyperlink>
          </w:p>
          <w:p w:rsidR="00BF31D3" w:rsidRPr="00564827" w:rsidRDefault="00BF31D3" w:rsidP="0097309E">
            <w:pPr>
              <w:jc w:val="both"/>
              <w:rPr>
                <w:color w:val="0000CC"/>
              </w:rPr>
            </w:pPr>
          </w:p>
        </w:tc>
      </w:tr>
      <w:tr w:rsidR="00606AD7" w:rsidRPr="00564827" w:rsidTr="002F5E33">
        <w:tc>
          <w:tcPr>
            <w:tcW w:w="8644" w:type="dxa"/>
            <w:shd w:val="clear" w:color="auto" w:fill="B7F4F7"/>
          </w:tcPr>
          <w:p w:rsidR="005929A5" w:rsidRDefault="005929A5" w:rsidP="009C7058">
            <w:pPr>
              <w:jc w:val="both"/>
              <w:rPr>
                <w:color w:val="0000CC"/>
              </w:rPr>
            </w:pPr>
          </w:p>
          <w:p w:rsidR="00D17D0E" w:rsidRPr="00732232" w:rsidRDefault="00FD02BE" w:rsidP="009C7058">
            <w:pPr>
              <w:jc w:val="both"/>
              <w:rPr>
                <w:b/>
              </w:rPr>
            </w:pPr>
            <w:hyperlink r:id="rId110" w:history="1">
              <w:r w:rsidR="00732232" w:rsidRPr="006370CF">
                <w:rPr>
                  <w:rStyle w:val="Hipervnculo"/>
                  <w:b/>
                </w:rPr>
                <w:t>REFÓRMESE LA RESOLUCIÓN NO. INMOBILIAR- DGSGI-2016-0007 DE 01 DE ABRIL DE 2016, PUBLICADA EN EL REGISTRO OFICIAL NO. 745 DE 02 DE MAYO DEL 2016.</w:t>
              </w:r>
            </w:hyperlink>
          </w:p>
          <w:p w:rsidR="00732232" w:rsidRPr="00732232" w:rsidRDefault="00732232" w:rsidP="009C7058">
            <w:pPr>
              <w:jc w:val="both"/>
              <w:rPr>
                <w:b/>
              </w:rPr>
            </w:pPr>
          </w:p>
          <w:p w:rsidR="00D17D0E" w:rsidRPr="00732232" w:rsidRDefault="00D17D0E" w:rsidP="0071395E">
            <w:pPr>
              <w:jc w:val="both"/>
              <w:rPr>
                <w:b/>
              </w:rPr>
            </w:pPr>
            <w:r w:rsidRPr="00732232">
              <w:rPr>
                <w:b/>
              </w:rPr>
              <w:t xml:space="preserve">Expedido por: Resolución No. INMOBILIAR-DGSGI-2017-0003 - DIRECTOR GENERAL DEL SERVICIO DE GESTIÓN INMOBILIARIA DEL SECTOR PÚBLICO </w:t>
            </w:r>
            <w:r w:rsidR="000B4D54" w:rsidRPr="00732232">
              <w:rPr>
                <w:b/>
              </w:rPr>
              <w:t>–</w:t>
            </w:r>
            <w:r w:rsidRPr="00732232">
              <w:rPr>
                <w:b/>
              </w:rPr>
              <w:t xml:space="preserve"> INMOBILIAR</w:t>
            </w:r>
            <w:r w:rsidR="000B4D54" w:rsidRPr="00732232">
              <w:rPr>
                <w:b/>
              </w:rPr>
              <w:t xml:space="preserve">. Publicado en </w:t>
            </w:r>
            <w:r w:rsidR="0071395E" w:rsidRPr="00732232">
              <w:rPr>
                <w:b/>
              </w:rPr>
              <w:t>Registro Oficial N° 43 de martes 25 de julio de 2017. Página</w:t>
            </w:r>
            <w:r w:rsidR="00732232" w:rsidRPr="00732232">
              <w:rPr>
                <w:b/>
              </w:rPr>
              <w:t xml:space="preserve"> 45</w:t>
            </w:r>
          </w:p>
          <w:p w:rsidR="0071395E" w:rsidRDefault="0071395E" w:rsidP="0071395E">
            <w:pPr>
              <w:jc w:val="both"/>
            </w:pPr>
          </w:p>
          <w:p w:rsidR="001E0620" w:rsidRDefault="001E0620" w:rsidP="0071395E">
            <w:pPr>
              <w:jc w:val="both"/>
            </w:pPr>
            <w:r>
              <w:t xml:space="preserve">Artículo 1.- Añádase en el artículo 36, el siguiente literal: </w:t>
            </w:r>
          </w:p>
          <w:p w:rsidR="001E0620" w:rsidRDefault="001E0620" w:rsidP="0071395E">
            <w:pPr>
              <w:jc w:val="both"/>
            </w:pPr>
          </w:p>
          <w:p w:rsidR="001E0620" w:rsidRDefault="001E0620" w:rsidP="0071395E">
            <w:pPr>
              <w:jc w:val="both"/>
            </w:pPr>
            <w:r>
              <w:t xml:space="preserve">"c) Venta en Subasta Pública Ascendente” </w:t>
            </w:r>
          </w:p>
          <w:p w:rsidR="001E0620" w:rsidRDefault="001E0620" w:rsidP="0071395E">
            <w:pPr>
              <w:jc w:val="both"/>
            </w:pPr>
          </w:p>
          <w:p w:rsidR="001E0620" w:rsidRDefault="001E0620" w:rsidP="0071395E">
            <w:pPr>
              <w:jc w:val="both"/>
            </w:pPr>
          </w:p>
          <w:p w:rsidR="001E0620" w:rsidRDefault="001E0620" w:rsidP="0071395E">
            <w:pPr>
              <w:jc w:val="both"/>
            </w:pPr>
            <w:r>
              <w:t xml:space="preserve">Artículo 2.- Sustitúyase el texto del artículo 43 por el siguiente: </w:t>
            </w:r>
          </w:p>
          <w:p w:rsidR="001E0620" w:rsidRDefault="001E0620" w:rsidP="0071395E">
            <w:pPr>
              <w:jc w:val="both"/>
            </w:pPr>
          </w:p>
          <w:p w:rsidR="0071395E" w:rsidRDefault="001E0620" w:rsidP="0071395E">
            <w:pPr>
              <w:jc w:val="both"/>
            </w:pPr>
            <w:r>
              <w:t>"Art. 43.- Tipo y modalidades de subasta pública.- La subasta pública para la venta de bienes muebles se realizará mediante sobre cerrado, remate al martillo o subasta pública ascendente, antes de dictarse sentencia definitiva."</w:t>
            </w:r>
          </w:p>
          <w:p w:rsidR="001E0620" w:rsidRDefault="001E0620" w:rsidP="0071395E">
            <w:pPr>
              <w:jc w:val="both"/>
            </w:pPr>
          </w:p>
          <w:p w:rsidR="001E0620" w:rsidRDefault="001E0620" w:rsidP="0071395E">
            <w:pPr>
              <w:jc w:val="both"/>
            </w:pPr>
            <w:r>
              <w:t>(…)</w:t>
            </w:r>
          </w:p>
          <w:p w:rsidR="001E0620" w:rsidRDefault="001E0620" w:rsidP="0071395E">
            <w:pPr>
              <w:jc w:val="both"/>
            </w:pPr>
          </w:p>
          <w:p w:rsidR="001E0620" w:rsidRDefault="00FD02BE" w:rsidP="0071395E">
            <w:pPr>
              <w:jc w:val="both"/>
            </w:pPr>
            <w:hyperlink r:id="rId111" w:history="1">
              <w:r w:rsidR="001E0620" w:rsidRPr="006370CF">
                <w:rPr>
                  <w:rStyle w:val="Hipervnculo"/>
                </w:rPr>
                <w:t>Ver Registro Oficial</w:t>
              </w:r>
            </w:hyperlink>
          </w:p>
          <w:p w:rsidR="0071395E" w:rsidRPr="00564827" w:rsidRDefault="0071395E" w:rsidP="0071395E">
            <w:pPr>
              <w:jc w:val="both"/>
              <w:rPr>
                <w:color w:val="0000CC"/>
              </w:rPr>
            </w:pPr>
          </w:p>
        </w:tc>
      </w:tr>
    </w:tbl>
    <w:p w:rsidR="00FC50FA" w:rsidRPr="00564827" w:rsidRDefault="00FC50FA" w:rsidP="005F797E">
      <w:pPr>
        <w:jc w:val="both"/>
        <w:rPr>
          <w:color w:val="0000CC"/>
        </w:rPr>
      </w:pPr>
    </w:p>
    <w:p w:rsidR="00FC50FA" w:rsidRPr="00564827" w:rsidRDefault="00FC50FA" w:rsidP="005F797E">
      <w:pPr>
        <w:jc w:val="both"/>
        <w:rPr>
          <w:color w:val="0000CC"/>
        </w:rPr>
      </w:pPr>
      <w:r w:rsidRPr="00564827">
        <w:rPr>
          <w:noProof/>
          <w:color w:val="0000CC"/>
          <w:lang w:val="es-EC" w:eastAsia="es-EC"/>
        </w:rPr>
        <mc:AlternateContent>
          <mc:Choice Requires="wps">
            <w:drawing>
              <wp:anchor distT="0" distB="0" distL="114300" distR="114300" simplePos="0" relativeHeight="251698176" behindDoc="0" locked="0" layoutInCell="1" allowOverlap="1" wp14:anchorId="5C5F6BC7" wp14:editId="53B6971F">
                <wp:simplePos x="0" y="0"/>
                <wp:positionH relativeFrom="margin">
                  <wp:posOffset>-70485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747D0E" w:rsidRDefault="00C6701D" w:rsidP="00B75E48">
                            <w:pPr>
                              <w:jc w:val="both"/>
                              <w:rPr>
                                <w:b/>
                                <w:color w:val="FFFFFF"/>
                                <w:lang w:val="es-EC"/>
                              </w:rPr>
                            </w:pPr>
                            <w:r>
                              <w:rPr>
                                <w:b/>
                                <w:color w:val="FFFFFF"/>
                                <w:lang w:val="es-EC"/>
                              </w:rPr>
                              <w:t>Miércoles 26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5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k9Lw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" fillcolor="navy" strokecolor="navy">
                <v:textbox>
                  <w:txbxContent>
                    <w:p w:rsidR="00C6701D" w:rsidRPr="00747D0E" w:rsidRDefault="00C6701D" w:rsidP="00B75E48">
                      <w:pPr>
                        <w:jc w:val="both"/>
                        <w:rPr>
                          <w:b/>
                          <w:color w:val="FFFFFF"/>
                          <w:lang w:val="es-EC"/>
                        </w:rPr>
                      </w:pPr>
                      <w:r>
                        <w:rPr>
                          <w:b/>
                          <w:color w:val="FFFFFF"/>
                          <w:lang w:val="es-EC"/>
                        </w:rPr>
                        <w:t>Miércoles 26 de julio</w:t>
                      </w:r>
                    </w:p>
                  </w:txbxContent>
                </v:textbox>
                <w10:wrap anchorx="margin"/>
              </v:shape>
            </w:pict>
          </mc:Fallback>
        </mc:AlternateContent>
      </w:r>
    </w:p>
    <w:p w:rsidR="00FC50FA" w:rsidRPr="00564827" w:rsidRDefault="00FC50FA" w:rsidP="005F797E">
      <w:pPr>
        <w:jc w:val="both"/>
        <w:rPr>
          <w:color w:val="0000CC"/>
        </w:rPr>
      </w:pPr>
    </w:p>
    <w:p w:rsidR="00FC50FA" w:rsidRPr="00564827" w:rsidRDefault="00FC50F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417048" w:rsidRDefault="00417048" w:rsidP="00083723">
            <w:pPr>
              <w:jc w:val="both"/>
              <w:rPr>
                <w:b/>
                <w:color w:val="0000CC"/>
              </w:rPr>
            </w:pPr>
          </w:p>
          <w:p w:rsidR="00C05879" w:rsidRPr="00CE7FD4" w:rsidRDefault="00FD02BE" w:rsidP="00083723">
            <w:pPr>
              <w:jc w:val="both"/>
              <w:rPr>
                <w:b/>
              </w:rPr>
            </w:pPr>
            <w:hyperlink r:id="rId112" w:history="1">
              <w:r w:rsidR="00C05879" w:rsidRPr="007E5B8D">
                <w:rPr>
                  <w:rStyle w:val="Hipervnculo"/>
                  <w:b/>
                </w:rPr>
                <w:t>EXPEDIR EL REGLAMENTO QUE CONTIENE LAS DISPOSICIONES PARA LA EMISIÓN, RENOVACIÓN Y UTILIZACIÓN DE CREDENCIALES: AERONÁUTICA DE AVIACIÓN CIVIL DEL ECUADOR, DE CIRCULACIÓN A NIVEL NACIONAL, REGIONAL, AEROPORTUARIA, CORPORATIVA, PERMISOS PROVISIONALES Y PASES DE VISITANTE.</w:t>
              </w:r>
            </w:hyperlink>
            <w:r w:rsidR="00C05879" w:rsidRPr="00CE7FD4">
              <w:rPr>
                <w:b/>
              </w:rPr>
              <w:t xml:space="preserve"> </w:t>
            </w:r>
          </w:p>
          <w:p w:rsidR="00C05879" w:rsidRPr="00CE7FD4" w:rsidRDefault="00C05879" w:rsidP="00083723">
            <w:pPr>
              <w:jc w:val="both"/>
              <w:rPr>
                <w:b/>
              </w:rPr>
            </w:pPr>
          </w:p>
          <w:p w:rsidR="00C05879" w:rsidRPr="00CE7FD4" w:rsidRDefault="00C05879" w:rsidP="00083723">
            <w:pPr>
              <w:jc w:val="both"/>
              <w:rPr>
                <w:b/>
              </w:rPr>
            </w:pPr>
            <w:r w:rsidRPr="00CE7FD4">
              <w:rPr>
                <w:b/>
              </w:rPr>
              <w:t>Expedido por: Resolución Nro. DGAC-YA-2017-0077-R de 25 de mayo de 2017 - DIRECCIÓN GENERAL DE AVIACIÓN CIVIL. Publicado en</w:t>
            </w:r>
            <w:r w:rsidR="00CE7FD4" w:rsidRPr="00CE7FD4">
              <w:rPr>
                <w:b/>
              </w:rPr>
              <w:t xml:space="preserve"> Registro Oficial N° 44 de miércoles 26 de julio de 2017. Página 27</w:t>
            </w:r>
          </w:p>
          <w:p w:rsidR="00C05879" w:rsidRDefault="00C05879" w:rsidP="00083723">
            <w:pPr>
              <w:jc w:val="both"/>
            </w:pPr>
          </w:p>
          <w:p w:rsidR="00CE7FD4" w:rsidRDefault="00C05879" w:rsidP="00083723">
            <w:pPr>
              <w:jc w:val="both"/>
            </w:pPr>
            <w:r>
              <w:t>Art. 1.- Las Credenciales: Aeronáutica de la Aviación Civil del Ecuador, de Circulación a Nivel Nacional, Regional, Aeroportuaria, Corporativa, Permisos Provisionales y Pases de Visitante, serán utilizadas por los servidores y funcionarios de la Autoridad Aeronáutica y organismos del Estado, cuya labor esté directamente relacionada con la aviación civil; las tripulaciones de vuelo, funcionarios de los operadores aéreos y otras entidades que la Autoridad Aeronáutica Civil del Ecuador (AAC) así lo determine, para el cumplimiento de las actividades inherentes a sus funciones, que teng</w:t>
            </w:r>
            <w:r w:rsidR="00CE7FD4">
              <w:t>an que desplazarse a los diferentes aeropuertos y aeródromos de la República del Ecuador.</w:t>
            </w:r>
          </w:p>
          <w:p w:rsidR="00CE7FD4" w:rsidRDefault="00CE7FD4" w:rsidP="00083723">
            <w:pPr>
              <w:jc w:val="both"/>
            </w:pPr>
          </w:p>
          <w:p w:rsidR="00CE7FD4" w:rsidRDefault="00CE7FD4" w:rsidP="00083723">
            <w:pPr>
              <w:jc w:val="both"/>
            </w:pPr>
            <w:r>
              <w:t>(…)</w:t>
            </w:r>
          </w:p>
          <w:p w:rsidR="00CE7FD4" w:rsidRDefault="00CE7FD4" w:rsidP="00083723">
            <w:pPr>
              <w:jc w:val="both"/>
            </w:pPr>
          </w:p>
          <w:p w:rsidR="00CE7FD4" w:rsidRDefault="00FD02BE" w:rsidP="00083723">
            <w:pPr>
              <w:jc w:val="both"/>
            </w:pPr>
            <w:hyperlink r:id="rId113" w:history="1">
              <w:r w:rsidR="00CE7FD4" w:rsidRPr="007E5B8D">
                <w:rPr>
                  <w:rStyle w:val="Hipervnculo"/>
                </w:rPr>
                <w:t>Ver Registro Oficial</w:t>
              </w:r>
            </w:hyperlink>
          </w:p>
          <w:p w:rsidR="00CE7FD4" w:rsidRPr="00564827" w:rsidRDefault="00CE7FD4" w:rsidP="00083723">
            <w:pPr>
              <w:jc w:val="both"/>
              <w:rPr>
                <w:b/>
                <w:color w:val="0000CC"/>
              </w:rPr>
            </w:pPr>
          </w:p>
        </w:tc>
      </w:tr>
    </w:tbl>
    <w:p w:rsidR="00297888" w:rsidRPr="00564827" w:rsidRDefault="006D5351" w:rsidP="005F797E">
      <w:pPr>
        <w:jc w:val="both"/>
        <w:rPr>
          <w:color w:val="0000CC"/>
        </w:rPr>
      </w:pPr>
      <w:r w:rsidRPr="00564827">
        <w:rPr>
          <w:noProof/>
          <w:color w:val="0000CC"/>
          <w:lang w:val="es-EC" w:eastAsia="es-EC"/>
        </w:rPr>
        <mc:AlternateContent>
          <mc:Choice Requires="wps">
            <w:drawing>
              <wp:anchor distT="0" distB="0" distL="114300" distR="114300" simplePos="0" relativeHeight="251689984" behindDoc="0" locked="0" layoutInCell="1" allowOverlap="1" wp14:anchorId="1ED05455" wp14:editId="39401313">
                <wp:simplePos x="0" y="0"/>
                <wp:positionH relativeFrom="margin">
                  <wp:posOffset>-80010</wp:posOffset>
                </wp:positionH>
                <wp:positionV relativeFrom="paragraph">
                  <wp:posOffset>86995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B67593" w:rsidRDefault="00C6701D" w:rsidP="002A7D55">
                            <w:pPr>
                              <w:jc w:val="both"/>
                              <w:rPr>
                                <w:b/>
                                <w:color w:val="FFFFFF"/>
                                <w:lang w:val="es-EC"/>
                              </w:rPr>
                            </w:pPr>
                            <w:r>
                              <w:rPr>
                                <w:b/>
                                <w:color w:val="FFFFFF"/>
                                <w:lang w:val="es-EC"/>
                              </w:rPr>
                              <w:t>Jueves 27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3pt;margin-top:6.8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yLg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" fillcolor="navy" strokecolor="navy">
                <v:textbox>
                  <w:txbxContent>
                    <w:p w:rsidR="00C6701D" w:rsidRPr="00B67593" w:rsidRDefault="00C6701D" w:rsidP="002A7D55">
                      <w:pPr>
                        <w:jc w:val="both"/>
                        <w:rPr>
                          <w:b/>
                          <w:color w:val="FFFFFF"/>
                          <w:lang w:val="es-EC"/>
                        </w:rPr>
                      </w:pPr>
                      <w:r>
                        <w:rPr>
                          <w:b/>
                          <w:color w:val="FFFFFF"/>
                          <w:lang w:val="es-EC"/>
                        </w:rPr>
                        <w:t>Jueves 27 de julio</w:t>
                      </w:r>
                    </w:p>
                  </w:txbxContent>
                </v:textbox>
                <w10:wrap anchorx="margin"/>
              </v:shape>
            </w:pict>
          </mc:Fallback>
        </mc:AlternateContent>
      </w:r>
    </w:p>
    <w:p w:rsidR="00681D61" w:rsidRPr="00564827" w:rsidRDefault="00681D61" w:rsidP="005F797E">
      <w:pPr>
        <w:jc w:val="both"/>
        <w:rPr>
          <w:color w:val="0000CC"/>
        </w:rPr>
      </w:pPr>
    </w:p>
    <w:p w:rsidR="002A7D55" w:rsidRPr="00564827" w:rsidRDefault="002A7D55"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974B33" w:rsidRDefault="00974B33" w:rsidP="0099732B">
            <w:pPr>
              <w:widowControl/>
              <w:autoSpaceDE/>
              <w:autoSpaceDN/>
              <w:adjustRightInd/>
              <w:spacing w:after="160"/>
              <w:jc w:val="both"/>
            </w:pPr>
          </w:p>
          <w:p w:rsidR="00F73AE0" w:rsidRPr="00424B2D" w:rsidRDefault="00FD02BE" w:rsidP="0099732B">
            <w:pPr>
              <w:widowControl/>
              <w:autoSpaceDE/>
              <w:autoSpaceDN/>
              <w:adjustRightInd/>
              <w:spacing w:after="160"/>
              <w:jc w:val="both"/>
              <w:rPr>
                <w:b/>
              </w:rPr>
            </w:pPr>
            <w:hyperlink r:id="rId114" w:history="1">
              <w:r w:rsidR="00424B2D" w:rsidRPr="00B71DEA">
                <w:rPr>
                  <w:rStyle w:val="Hipervnculo"/>
                  <w:b/>
                </w:rPr>
                <w:t>APRUÉBESE LA POLÍTICA DE REACTIVACIÓN PRODUCTIVA.</w:t>
              </w:r>
            </w:hyperlink>
            <w:r w:rsidR="00424B2D" w:rsidRPr="00424B2D">
              <w:rPr>
                <w:b/>
              </w:rPr>
              <w:t xml:space="preserve"> </w:t>
            </w:r>
          </w:p>
          <w:p w:rsidR="00D42F97" w:rsidRPr="00424B2D" w:rsidRDefault="00F73AE0" w:rsidP="0099732B">
            <w:pPr>
              <w:widowControl/>
              <w:autoSpaceDE/>
              <w:autoSpaceDN/>
              <w:adjustRightInd/>
              <w:spacing w:after="160"/>
              <w:jc w:val="both"/>
              <w:rPr>
                <w:b/>
              </w:rPr>
            </w:pPr>
            <w:r w:rsidRPr="00424B2D">
              <w:rPr>
                <w:b/>
              </w:rPr>
              <w:t>Expedido por: Resolución No. CSP-2017-01EX-08 - MINISTERIO COORDINADOR DE PRODUCCIÓN, EMPLEO Y COMPETITIVIDAD - CONSEJO SECTORIAL DE LA PRODUCCIÓN.</w:t>
            </w:r>
            <w:r w:rsidR="00424B2D" w:rsidRPr="00424B2D">
              <w:rPr>
                <w:b/>
              </w:rPr>
              <w:t xml:space="preserve"> Publicado en  Registro Oficial N° 45 de jueves 27 de julio de 2017. Página 15</w:t>
            </w:r>
          </w:p>
          <w:p w:rsidR="00424B2D" w:rsidRDefault="00424B2D" w:rsidP="0099732B">
            <w:pPr>
              <w:widowControl/>
              <w:autoSpaceDE/>
              <w:autoSpaceDN/>
              <w:adjustRightInd/>
              <w:spacing w:after="160"/>
              <w:jc w:val="both"/>
            </w:pPr>
            <w:r>
              <w:t xml:space="preserve">Art. 1.- Aprobar la Política de Reactivación Productiva. Art. 2.- La presente Resolución entrará en vigencia a partir de su suscripción, sin perjuicio de su publicación en el Registro Oficial. </w:t>
            </w:r>
          </w:p>
          <w:p w:rsidR="00F73AE0" w:rsidRDefault="00424B2D" w:rsidP="0099732B">
            <w:pPr>
              <w:widowControl/>
              <w:autoSpaceDE/>
              <w:autoSpaceDN/>
              <w:adjustRightInd/>
              <w:spacing w:after="160"/>
              <w:jc w:val="both"/>
            </w:pPr>
            <w:r>
              <w:t>Dado y firmado en el Distrito Metropolitano de Quito, a los veintitrés días del mes de marzo de dos mil diecisiete.</w:t>
            </w:r>
          </w:p>
          <w:p w:rsidR="00424B2D" w:rsidRPr="00564827" w:rsidRDefault="00FD02BE" w:rsidP="00AB0B76">
            <w:pPr>
              <w:widowControl/>
              <w:autoSpaceDE/>
              <w:autoSpaceDN/>
              <w:adjustRightInd/>
              <w:spacing w:after="160"/>
              <w:jc w:val="both"/>
              <w:rPr>
                <w:color w:val="0000CC"/>
              </w:rPr>
            </w:pPr>
            <w:hyperlink r:id="rId115" w:history="1">
              <w:r w:rsidR="00424B2D" w:rsidRPr="00B71DEA">
                <w:rPr>
                  <w:rStyle w:val="Hipervnculo"/>
                </w:rPr>
                <w:t>Ver Registro Oficial</w:t>
              </w:r>
            </w:hyperlink>
          </w:p>
        </w:tc>
      </w:tr>
      <w:tr w:rsidR="00606AD7" w:rsidRPr="00564827" w:rsidTr="002F5E33">
        <w:tc>
          <w:tcPr>
            <w:tcW w:w="8644" w:type="dxa"/>
            <w:shd w:val="clear" w:color="auto" w:fill="B7F4F7"/>
          </w:tcPr>
          <w:p w:rsidR="00342C2B" w:rsidRDefault="00342C2B" w:rsidP="00596A59">
            <w:pPr>
              <w:widowControl/>
              <w:autoSpaceDE/>
              <w:autoSpaceDN/>
              <w:adjustRightInd/>
              <w:spacing w:after="160"/>
              <w:jc w:val="both"/>
            </w:pPr>
          </w:p>
          <w:p w:rsidR="00051DA9" w:rsidRPr="003441C1" w:rsidRDefault="00FD02BE" w:rsidP="00596A59">
            <w:pPr>
              <w:widowControl/>
              <w:autoSpaceDE/>
              <w:autoSpaceDN/>
              <w:adjustRightInd/>
              <w:spacing w:after="160"/>
              <w:jc w:val="both"/>
              <w:rPr>
                <w:b/>
              </w:rPr>
            </w:pPr>
            <w:hyperlink r:id="rId116" w:history="1">
              <w:r w:rsidR="00DC38EB" w:rsidRPr="00C969DC">
                <w:rPr>
                  <w:rStyle w:val="Hipervnculo"/>
                  <w:b/>
                </w:rPr>
                <w:t>PUBLÍQUESE EL "</w:t>
              </w:r>
              <w:r w:rsidR="00051DA9" w:rsidRPr="00C969DC">
                <w:rPr>
                  <w:rStyle w:val="Hipervnculo"/>
                  <w:b/>
                </w:rPr>
                <w:t>MEMORÁNDUM DE ENTENDIMIENTO ENTRE ECUADOR Y LOS ESTADOS UNIDOS MEXICANOS PARA GARANTIZAR EL RETORNO ASISTIDO, DIGNO, ORDENADO Y SEGURO DE PERSONAS"</w:t>
              </w:r>
              <w:r w:rsidR="00EC1AED" w:rsidRPr="00C969DC">
                <w:rPr>
                  <w:rStyle w:val="Hipervnculo"/>
                  <w:b/>
                </w:rPr>
                <w:t>.</w:t>
              </w:r>
            </w:hyperlink>
          </w:p>
          <w:p w:rsidR="00906B4F" w:rsidRDefault="00051DA9" w:rsidP="00051DA9">
            <w:pPr>
              <w:widowControl/>
              <w:autoSpaceDE/>
              <w:autoSpaceDN/>
              <w:adjustRightInd/>
              <w:spacing w:after="160"/>
              <w:jc w:val="both"/>
              <w:rPr>
                <w:b/>
              </w:rPr>
            </w:pPr>
            <w:r w:rsidRPr="003441C1">
              <w:rPr>
                <w:b/>
              </w:rPr>
              <w:t xml:space="preserve">Expedido por: CORTE CONSTITUCIONAL DEL ECUADOR - INFORME DEL CASO No. 0011-17-TI de 28 de junio de 2017. "MEMORÁNDUM DE ENTENDIMIENTO ENTRE ECUADOR Y LOS ESTADOS UNIDOS MEXICANOS PARA GARANTIZAR EL RETORNO ASISTIDO, DIGNO, ORDENADO Y SEGURO DE PERSONAS". </w:t>
            </w:r>
            <w:r w:rsidR="00EC1AED" w:rsidRPr="003441C1">
              <w:rPr>
                <w:b/>
              </w:rPr>
              <w:t xml:space="preserve">Publicado en Registro Oficial N° 45 - Suplemento de jueves 27 de julio de 2017. </w:t>
            </w:r>
            <w:r w:rsidRPr="003441C1">
              <w:rPr>
                <w:b/>
              </w:rPr>
              <w:t>Página 1</w:t>
            </w:r>
          </w:p>
          <w:p w:rsidR="00C969DC" w:rsidRDefault="003441C1" w:rsidP="00051DA9">
            <w:pPr>
              <w:widowControl/>
              <w:autoSpaceDE/>
              <w:autoSpaceDN/>
              <w:adjustRightInd/>
              <w:spacing w:after="160"/>
              <w:jc w:val="both"/>
            </w:pPr>
            <w:r>
              <w:t xml:space="preserve">CONSIDERACIONES Y FUNDAMENTOS DE LA CORTE CONSTITUCIONAL DEL ECUADOR </w:t>
            </w:r>
          </w:p>
          <w:p w:rsidR="003441C1" w:rsidRDefault="003441C1" w:rsidP="00051DA9">
            <w:pPr>
              <w:widowControl/>
              <w:autoSpaceDE/>
              <w:autoSpaceDN/>
              <w:adjustRightInd/>
              <w:spacing w:after="160"/>
              <w:jc w:val="both"/>
            </w:pPr>
            <w:r>
              <w:t xml:space="preserve">El Pleno de la Corte Constitucional es competente para conocer y emitir el correspondiente dictamen de conformidad con lo dispuesto en el artículo 438 numeral 1 de la Constitución de la República, el que dispone a la Corte Constitucional emitir dictamen previo y vinculante de constitucionalidad de los tratados internacionales, previamente a su aprobación por parte de la Asamblea Nacional. </w:t>
            </w:r>
          </w:p>
          <w:p w:rsidR="003441C1" w:rsidRDefault="003441C1" w:rsidP="00051DA9">
            <w:pPr>
              <w:widowControl/>
              <w:autoSpaceDE/>
              <w:autoSpaceDN/>
              <w:adjustRightInd/>
              <w:spacing w:after="160"/>
              <w:jc w:val="both"/>
            </w:pPr>
            <w:r>
              <w:t xml:space="preserve">Sobre la base de las atribuciones conferidas en el artículo 107 numeral 1 de la Ley Orgánica de Garantías Jurisdiccionales y Control Constitucional la Corte, es competente para realizar el presente control y emitir un dictamen sobre la necesidad o no de aprobación legislativa del "Memorándum de entendimiento entre el Gobierno de la República del Ecuador y el Gobierno de los Estados Unidos Mexicanos para garantizar el retorno asistido, digno, ordenado y seguro de personas". </w:t>
            </w:r>
          </w:p>
          <w:p w:rsidR="003441C1" w:rsidRDefault="003441C1" w:rsidP="00051DA9">
            <w:pPr>
              <w:widowControl/>
              <w:autoSpaceDE/>
              <w:autoSpaceDN/>
              <w:adjustRightInd/>
              <w:spacing w:after="160"/>
              <w:jc w:val="both"/>
            </w:pPr>
            <w:r>
              <w:t xml:space="preserve">INFORME RESPECTO A LA NECESIDAD DE APROBACIÓN LEGISLATIVA </w:t>
            </w:r>
          </w:p>
          <w:p w:rsidR="003441C1" w:rsidRDefault="003441C1" w:rsidP="00051DA9">
            <w:pPr>
              <w:widowControl/>
              <w:autoSpaceDE/>
              <w:autoSpaceDN/>
              <w:adjustRightInd/>
              <w:spacing w:after="160"/>
              <w:jc w:val="both"/>
            </w:pPr>
            <w:r>
              <w:t>Conforme el artículo 419 de la Constitución de la República, los casos en que la ratificación o denuncia de los tratados internacionales requiere la aprobación previa de la Asamblea Nacional, son los siguientes:</w:t>
            </w:r>
          </w:p>
          <w:p w:rsidR="003441C1" w:rsidRDefault="003441C1" w:rsidP="00051DA9">
            <w:pPr>
              <w:widowControl/>
              <w:autoSpaceDE/>
              <w:autoSpaceDN/>
              <w:adjustRightInd/>
              <w:spacing w:after="160"/>
              <w:jc w:val="both"/>
            </w:pPr>
            <w:r>
              <w:t>(…)</w:t>
            </w:r>
          </w:p>
          <w:p w:rsidR="00051DA9" w:rsidRPr="00564827" w:rsidRDefault="00FD02BE" w:rsidP="003441C1">
            <w:pPr>
              <w:widowControl/>
              <w:autoSpaceDE/>
              <w:autoSpaceDN/>
              <w:adjustRightInd/>
              <w:spacing w:after="160"/>
              <w:jc w:val="both"/>
              <w:rPr>
                <w:color w:val="0000CC"/>
              </w:rPr>
            </w:pPr>
            <w:hyperlink r:id="rId117" w:history="1">
              <w:r w:rsidR="003441C1" w:rsidRPr="00C969DC">
                <w:rPr>
                  <w:rStyle w:val="Hipervnculo"/>
                </w:rPr>
                <w:t>Ver Registro Oficial</w:t>
              </w:r>
            </w:hyperlink>
          </w:p>
        </w:tc>
      </w:tr>
    </w:tbl>
    <w:p w:rsidR="002A7D55" w:rsidRPr="00564827" w:rsidRDefault="002A7D55" w:rsidP="005F797E">
      <w:pPr>
        <w:jc w:val="both"/>
        <w:rPr>
          <w:color w:val="0000CC"/>
        </w:rPr>
      </w:pPr>
    </w:p>
    <w:p w:rsidR="00666B6D" w:rsidRPr="00564827" w:rsidRDefault="00666B6D" w:rsidP="005F797E">
      <w:pPr>
        <w:jc w:val="both"/>
        <w:rPr>
          <w:color w:val="0000CC"/>
        </w:rPr>
      </w:pPr>
      <w:r w:rsidRPr="00564827">
        <w:rPr>
          <w:noProof/>
          <w:color w:val="0000CC"/>
          <w:lang w:val="es-EC" w:eastAsia="es-EC"/>
        </w:rPr>
        <mc:AlternateContent>
          <mc:Choice Requires="wps">
            <w:drawing>
              <wp:anchor distT="0" distB="0" distL="114300" distR="114300" simplePos="0" relativeHeight="251700224" behindDoc="0" locked="0" layoutInCell="1" allowOverlap="1" wp14:anchorId="6A28A3B4" wp14:editId="341D2E7F">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B67593" w:rsidRDefault="00C6701D" w:rsidP="00666B6D">
                            <w:pPr>
                              <w:jc w:val="both"/>
                              <w:rPr>
                                <w:b/>
                                <w:color w:val="FFFFFF"/>
                                <w:lang w:val="es-EC"/>
                              </w:rPr>
                            </w:pPr>
                            <w:r>
                              <w:rPr>
                                <w:b/>
                                <w:color w:val="FFFFFF"/>
                                <w:lang w:val="es-EC"/>
                              </w:rPr>
                              <w:t xml:space="preserve">Viernes 28 de julio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nLQIAAGE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" fillcolor="navy" strokecolor="navy">
                <v:textbox>
                  <w:txbxContent>
                    <w:p w:rsidR="00A03AAB" w:rsidRPr="00B67593" w:rsidRDefault="00A03AAB" w:rsidP="00666B6D">
                      <w:pPr>
                        <w:jc w:val="both"/>
                        <w:rPr>
                          <w:b/>
                          <w:color w:val="FFFFFF"/>
                          <w:lang w:val="es-EC"/>
                        </w:rPr>
                      </w:pPr>
                      <w:r>
                        <w:rPr>
                          <w:b/>
                          <w:color w:val="FFFFFF"/>
                          <w:lang w:val="es-EC"/>
                        </w:rPr>
                        <w:t xml:space="preserve">Viernes 28 de julio </w:t>
                      </w:r>
                    </w:p>
                  </w:txbxContent>
                </v:textbox>
                <w10:wrap anchorx="margin"/>
              </v:shape>
            </w:pict>
          </mc:Fallback>
        </mc:AlternateContent>
      </w:r>
    </w:p>
    <w:p w:rsidR="00666B6D" w:rsidRPr="00564827" w:rsidRDefault="00666B6D" w:rsidP="005F797E">
      <w:pPr>
        <w:jc w:val="both"/>
        <w:rPr>
          <w:color w:val="0000CC"/>
        </w:rPr>
      </w:pPr>
    </w:p>
    <w:p w:rsidR="00666B6D" w:rsidRPr="0056482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D02AD3">
        <w:tc>
          <w:tcPr>
            <w:tcW w:w="8644" w:type="dxa"/>
            <w:shd w:val="clear" w:color="auto" w:fill="CCFFFF"/>
          </w:tcPr>
          <w:p w:rsidR="000F51F2" w:rsidRPr="0090093F" w:rsidRDefault="000F51F2" w:rsidP="007618F4">
            <w:pPr>
              <w:jc w:val="both"/>
              <w:rPr>
                <w:b/>
              </w:rPr>
            </w:pPr>
          </w:p>
          <w:p w:rsidR="0090093F" w:rsidRDefault="00FD02BE" w:rsidP="007618F4">
            <w:pPr>
              <w:jc w:val="both"/>
              <w:rPr>
                <w:b/>
              </w:rPr>
            </w:pPr>
            <w:hyperlink r:id="rId118" w:history="1">
              <w:r w:rsidR="000F51F2" w:rsidRPr="00DD37CE">
                <w:rPr>
                  <w:rStyle w:val="Hipervnculo"/>
                  <w:b/>
                </w:rPr>
                <w:t>MODIFÍQUESE EL ACUERDO MINISTERIAL NO. 6542-A DE 4 DE ENERO DE 2016. MINISTRO DEL INTERIOR.</w:t>
              </w:r>
            </w:hyperlink>
          </w:p>
          <w:p w:rsidR="0090093F" w:rsidRPr="0090093F" w:rsidRDefault="0090093F" w:rsidP="007618F4">
            <w:pPr>
              <w:jc w:val="both"/>
              <w:rPr>
                <w:b/>
              </w:rPr>
            </w:pPr>
          </w:p>
          <w:p w:rsidR="00C21255" w:rsidRPr="0090093F" w:rsidRDefault="00C21255" w:rsidP="007618F4">
            <w:pPr>
              <w:jc w:val="both"/>
              <w:rPr>
                <w:b/>
              </w:rPr>
            </w:pPr>
            <w:r w:rsidRPr="0090093F">
              <w:rPr>
                <w:b/>
              </w:rPr>
              <w:t xml:space="preserve">Expedido por: Acuerdo Ministerial </w:t>
            </w:r>
            <w:r w:rsidR="0090093F" w:rsidRPr="0090093F">
              <w:rPr>
                <w:b/>
              </w:rPr>
              <w:t>No. 0003 - MINISTRO DEL INTERIOR. Publicado en Registro Oficial N° 46 de viernes 28 de julio de 2017. Página 11</w:t>
            </w:r>
          </w:p>
          <w:p w:rsidR="00C21255" w:rsidRDefault="00C21255" w:rsidP="007618F4">
            <w:pPr>
              <w:jc w:val="both"/>
            </w:pPr>
          </w:p>
          <w:p w:rsidR="00C21255" w:rsidRDefault="00C21255" w:rsidP="007618F4">
            <w:pPr>
              <w:jc w:val="both"/>
            </w:pPr>
            <w:r>
              <w:t xml:space="preserve">Artículo 1.- En el Acuerdo Ministerial No. 6542-A, Modifíquese la designación de Secretario Nacional de la Administración Pública, por la de Secretario General de la Presidencia de la República. </w:t>
            </w:r>
          </w:p>
          <w:p w:rsidR="00C21255" w:rsidRDefault="00C21255" w:rsidP="007618F4">
            <w:pPr>
              <w:jc w:val="both"/>
            </w:pPr>
          </w:p>
          <w:p w:rsidR="00C21255" w:rsidRDefault="00C21255" w:rsidP="007618F4">
            <w:pPr>
              <w:jc w:val="both"/>
            </w:pPr>
            <w:r>
              <w:t xml:space="preserve">Artículo 2.- Sustituyese el contenido del Artículo 14 del Acuerdo Ministerial No. 6542-A, por el siguiente texto: </w:t>
            </w:r>
          </w:p>
          <w:p w:rsidR="00C21255" w:rsidRDefault="00C21255" w:rsidP="007618F4">
            <w:pPr>
              <w:jc w:val="both"/>
            </w:pPr>
          </w:p>
          <w:p w:rsidR="00C21255" w:rsidRDefault="00C21255" w:rsidP="007618F4">
            <w:pPr>
              <w:jc w:val="both"/>
            </w:pPr>
            <w:r>
              <w:t xml:space="preserve">"Art. 14.- Seguridad individual.- Serán sujetos de seguridad individual permanente, los dignatarios, y autoridades de las instituciones del Estado, comprendidos en la siguiente clasificación: </w:t>
            </w:r>
          </w:p>
          <w:p w:rsidR="00C21255" w:rsidRDefault="00C21255" w:rsidP="007618F4">
            <w:pPr>
              <w:jc w:val="both"/>
            </w:pPr>
          </w:p>
          <w:p w:rsidR="00C21255" w:rsidRDefault="00C21255" w:rsidP="007618F4">
            <w:pPr>
              <w:jc w:val="both"/>
            </w:pPr>
            <w:r>
              <w:t xml:space="preserve">1. Función Ejecutiva: </w:t>
            </w:r>
          </w:p>
          <w:p w:rsidR="00C21255" w:rsidRDefault="00C21255" w:rsidP="007618F4">
            <w:pPr>
              <w:jc w:val="both"/>
            </w:pPr>
          </w:p>
          <w:p w:rsidR="00C21255" w:rsidRDefault="00C21255" w:rsidP="007618F4">
            <w:pPr>
              <w:jc w:val="both"/>
            </w:pPr>
            <w:r>
              <w:t xml:space="preserve">Se levantará el perfil de riesgo a las máximas autoridades de las instituciones públicas del Estado comprendidas en el Nivel Jerárquico Superior 8 de la Función Ejecutiva, una vez que inicien su periodo de gestión; dicho perfil de riesgo será actualizado anualmente hasta el cese de sus funciones. </w:t>
            </w:r>
          </w:p>
          <w:p w:rsidR="00C21255" w:rsidRDefault="00C21255" w:rsidP="007618F4">
            <w:pPr>
              <w:jc w:val="both"/>
            </w:pPr>
          </w:p>
          <w:p w:rsidR="00C21255" w:rsidRDefault="00C21255" w:rsidP="007618F4">
            <w:pPr>
              <w:jc w:val="both"/>
            </w:pPr>
            <w:r>
              <w:t xml:space="preserve">- La seguridad del Presidente, Vicepresidente y Secretario General de la Presidencia de la República, es responsabilidad de las Fuerzas Armadas y la Policía Nacional. </w:t>
            </w:r>
          </w:p>
          <w:p w:rsidR="00C21255" w:rsidRDefault="00C21255" w:rsidP="007618F4">
            <w:pPr>
              <w:jc w:val="both"/>
            </w:pPr>
          </w:p>
          <w:p w:rsidR="005D3421" w:rsidRDefault="00C21255" w:rsidP="007618F4">
            <w:pPr>
              <w:jc w:val="both"/>
            </w:pPr>
            <w:r>
              <w:t>- La seguridad individual de la máxima autoridad del Ministerio de Defensa y de las instalaciones de dicha Cartera de Estado, es responsabilidad de las Fuerzas Armadas.</w:t>
            </w:r>
          </w:p>
          <w:p w:rsidR="00FF00F2" w:rsidRDefault="00FF00F2" w:rsidP="007618F4">
            <w:pPr>
              <w:jc w:val="both"/>
            </w:pPr>
          </w:p>
          <w:p w:rsidR="00FF00F2" w:rsidRDefault="00FF00F2" w:rsidP="007618F4">
            <w:pPr>
              <w:jc w:val="both"/>
            </w:pPr>
            <w:r>
              <w:t>(…)</w:t>
            </w:r>
          </w:p>
          <w:p w:rsidR="00FF00F2" w:rsidRDefault="00FF00F2" w:rsidP="007618F4">
            <w:pPr>
              <w:jc w:val="both"/>
            </w:pPr>
          </w:p>
          <w:p w:rsidR="00FF00F2" w:rsidRDefault="00FD02BE" w:rsidP="007618F4">
            <w:pPr>
              <w:jc w:val="both"/>
            </w:pPr>
            <w:hyperlink r:id="rId119" w:history="1">
              <w:r w:rsidR="00FF00F2" w:rsidRPr="00DD37CE">
                <w:rPr>
                  <w:rStyle w:val="Hipervnculo"/>
                </w:rPr>
                <w:t>Ver Registro Oficial</w:t>
              </w:r>
            </w:hyperlink>
          </w:p>
          <w:p w:rsidR="00FF00F2" w:rsidRPr="00564827" w:rsidRDefault="00FF00F2" w:rsidP="007618F4">
            <w:pPr>
              <w:jc w:val="both"/>
              <w:rPr>
                <w:color w:val="0000CC"/>
              </w:rPr>
            </w:pPr>
          </w:p>
        </w:tc>
      </w:tr>
      <w:tr w:rsidR="00606AD7" w:rsidRPr="00564827" w:rsidTr="00D02AD3">
        <w:tc>
          <w:tcPr>
            <w:tcW w:w="8644" w:type="dxa"/>
            <w:shd w:val="clear" w:color="auto" w:fill="CCFFFF"/>
          </w:tcPr>
          <w:p w:rsidR="00AD7578" w:rsidRDefault="00AD7578" w:rsidP="005D26D0">
            <w:pPr>
              <w:jc w:val="both"/>
            </w:pPr>
          </w:p>
          <w:p w:rsidR="00AD7578" w:rsidRPr="00BC697C" w:rsidRDefault="00FD02BE" w:rsidP="005D26D0">
            <w:pPr>
              <w:jc w:val="both"/>
              <w:rPr>
                <w:b/>
              </w:rPr>
            </w:pPr>
            <w:hyperlink r:id="rId120" w:history="1">
              <w:r w:rsidR="00BC697C" w:rsidRPr="00BC697C">
                <w:rPr>
                  <w:rStyle w:val="Hipervnculo"/>
                  <w:b/>
                </w:rPr>
                <w:t>EXPEDIR EL "INSTRUCTIVO PARA LA REVISIÓN Y APROBACIÓN DE SOLICITUDES DE USO DE MEDIOS DE TRANSPORTE A CARGO DE LAS FUERZAS ARMADAS Y POLICÍA NACIONAL POR PARTE DE LAS INSTITUCIONES DE LA FUNCIÓN EJECUTIVA".</w:t>
              </w:r>
            </w:hyperlink>
            <w:r w:rsidR="00BC697C" w:rsidRPr="00BC697C">
              <w:rPr>
                <w:b/>
              </w:rPr>
              <w:t xml:space="preserve"> </w:t>
            </w:r>
          </w:p>
          <w:p w:rsidR="00BC697C" w:rsidRPr="00BC697C" w:rsidRDefault="00BC697C" w:rsidP="005D26D0">
            <w:pPr>
              <w:jc w:val="both"/>
              <w:rPr>
                <w:b/>
              </w:rPr>
            </w:pPr>
          </w:p>
          <w:p w:rsidR="00AD7578" w:rsidRPr="00BC697C" w:rsidRDefault="00AD7578" w:rsidP="005D26D0">
            <w:pPr>
              <w:jc w:val="both"/>
              <w:rPr>
                <w:b/>
              </w:rPr>
            </w:pPr>
            <w:r w:rsidRPr="00BC697C">
              <w:rPr>
                <w:b/>
              </w:rPr>
              <w:t xml:space="preserve">Expedido por: ACUERDO INTERMINISTERIAL No. 011 - MINISTRO DE DEFENSA NACIONAL - MINISTRO DEL INTERIOR. Publicado en </w:t>
            </w:r>
            <w:r w:rsidR="00BC697C" w:rsidRPr="00BC697C">
              <w:rPr>
                <w:b/>
              </w:rPr>
              <w:t>Registro Oficial N° 46 de viernes 28 de julio de 2017. Página 41</w:t>
            </w:r>
          </w:p>
          <w:p w:rsidR="00AD7578" w:rsidRDefault="00AD7578" w:rsidP="005D26D0">
            <w:pPr>
              <w:jc w:val="both"/>
            </w:pPr>
          </w:p>
          <w:p w:rsidR="00BC697C" w:rsidRDefault="00EB1EDD" w:rsidP="005D26D0">
            <w:pPr>
              <w:jc w:val="both"/>
            </w:pPr>
            <w:r>
              <w:t xml:space="preserve">TITULO I </w:t>
            </w:r>
          </w:p>
          <w:p w:rsidR="00BC697C" w:rsidRDefault="00BC697C" w:rsidP="005D26D0">
            <w:pPr>
              <w:jc w:val="both"/>
            </w:pPr>
          </w:p>
          <w:p w:rsidR="00BC697C" w:rsidRDefault="00EB1EDD" w:rsidP="005D26D0">
            <w:pPr>
              <w:jc w:val="both"/>
            </w:pPr>
            <w:r>
              <w:t xml:space="preserve">CAPÍTULO I </w:t>
            </w:r>
          </w:p>
          <w:p w:rsidR="00BC697C" w:rsidRDefault="00BC697C" w:rsidP="005D26D0">
            <w:pPr>
              <w:jc w:val="both"/>
            </w:pPr>
          </w:p>
          <w:p w:rsidR="00BC697C" w:rsidRDefault="00EB1EDD" w:rsidP="005D26D0">
            <w:pPr>
              <w:jc w:val="both"/>
            </w:pPr>
            <w:r>
              <w:t xml:space="preserve">DISPOSICIONES GENERALES </w:t>
            </w:r>
          </w:p>
          <w:p w:rsidR="00BC697C" w:rsidRDefault="00BC697C" w:rsidP="005D26D0">
            <w:pPr>
              <w:jc w:val="both"/>
            </w:pPr>
          </w:p>
          <w:p w:rsidR="00BC697C" w:rsidRDefault="00EB1EDD" w:rsidP="005D26D0">
            <w:pPr>
              <w:jc w:val="both"/>
            </w:pPr>
            <w:r>
              <w:t xml:space="preserve">Art. 1.- OBJETO.- El presente Instructivo tiene como objetivo establecer el procedimiento para la revisión y aprobación de las solicitudes para utilización de transporte de las Fuerzas Armadas, y de la Policía Nacional requeridas, por las instituciones de la Función Ejecutiva a través del sistema informático de autorizaciones, administrado por la Secretaría Nacional de la Administración Pública (SNAP); y, que han sido validadas y aprobadas por este organismo. </w:t>
            </w:r>
          </w:p>
          <w:p w:rsidR="00BC697C" w:rsidRDefault="00BC697C" w:rsidP="005D26D0">
            <w:pPr>
              <w:jc w:val="both"/>
            </w:pPr>
          </w:p>
          <w:p w:rsidR="00980796" w:rsidRDefault="00EB1EDD" w:rsidP="005D26D0">
            <w:pPr>
              <w:jc w:val="both"/>
            </w:pPr>
            <w:r>
              <w:t>Art. 2.- ÁMBITO.- Se sujetarán a las disposiciones del presente Instructivo las Fuerzas Armadas, Policía Nacional y las personas jurídicas del sector público que conforman la Administración Pública Institucional que dependen de la Función Ejecutiva, incluida la Banca Pública.</w:t>
            </w:r>
          </w:p>
          <w:p w:rsidR="00BC697C" w:rsidRDefault="00BC697C" w:rsidP="005D26D0">
            <w:pPr>
              <w:jc w:val="both"/>
            </w:pPr>
          </w:p>
          <w:p w:rsidR="00BC697C" w:rsidRDefault="00BC697C" w:rsidP="005D26D0">
            <w:pPr>
              <w:jc w:val="both"/>
            </w:pPr>
            <w:r>
              <w:t>(…)</w:t>
            </w:r>
          </w:p>
          <w:p w:rsidR="00BC697C" w:rsidRDefault="00BC697C" w:rsidP="005D26D0">
            <w:pPr>
              <w:jc w:val="both"/>
            </w:pPr>
          </w:p>
          <w:p w:rsidR="00BC697C" w:rsidRDefault="00FD02BE" w:rsidP="005D26D0">
            <w:pPr>
              <w:jc w:val="both"/>
            </w:pPr>
            <w:hyperlink r:id="rId121" w:history="1">
              <w:r w:rsidR="00BC697C" w:rsidRPr="00BC697C">
                <w:rPr>
                  <w:rStyle w:val="Hipervnculo"/>
                </w:rPr>
                <w:t>Ver Registro Oficial</w:t>
              </w:r>
            </w:hyperlink>
          </w:p>
          <w:p w:rsidR="001D21A7" w:rsidRPr="00BC697C" w:rsidRDefault="001D21A7" w:rsidP="005D26D0">
            <w:pPr>
              <w:jc w:val="both"/>
            </w:pPr>
          </w:p>
        </w:tc>
      </w:tr>
      <w:tr w:rsidR="001D21A7" w:rsidRPr="00564827" w:rsidTr="00D02AD3">
        <w:tc>
          <w:tcPr>
            <w:tcW w:w="8644" w:type="dxa"/>
            <w:shd w:val="clear" w:color="auto" w:fill="CCFFFF"/>
          </w:tcPr>
          <w:p w:rsidR="00D01415" w:rsidRDefault="00D01415" w:rsidP="005D26D0">
            <w:pPr>
              <w:jc w:val="both"/>
              <w:rPr>
                <w:b/>
              </w:rPr>
            </w:pPr>
          </w:p>
          <w:p w:rsidR="000911E0" w:rsidRPr="000911E0" w:rsidRDefault="00FD02BE" w:rsidP="005D26D0">
            <w:pPr>
              <w:jc w:val="both"/>
              <w:rPr>
                <w:b/>
              </w:rPr>
            </w:pPr>
            <w:hyperlink r:id="rId122" w:history="1">
              <w:r w:rsidR="000911E0" w:rsidRPr="00DF57D3">
                <w:rPr>
                  <w:rStyle w:val="Hipervnculo"/>
                  <w:b/>
                </w:rPr>
                <w:t>REFÓRMESE EL REGLAMENTO PARA EL EJERCICIO DE LA JURISDICCIÓN COACTIVA POR PARTE DEL MINISTERIO DE RELACIONES LABORALES.</w:t>
              </w:r>
            </w:hyperlink>
            <w:r w:rsidR="000911E0" w:rsidRPr="000911E0">
              <w:rPr>
                <w:b/>
              </w:rPr>
              <w:t xml:space="preserve"> </w:t>
            </w:r>
          </w:p>
          <w:p w:rsidR="000911E0" w:rsidRPr="000911E0" w:rsidRDefault="000911E0" w:rsidP="005D26D0">
            <w:pPr>
              <w:jc w:val="both"/>
              <w:rPr>
                <w:b/>
              </w:rPr>
            </w:pPr>
          </w:p>
          <w:p w:rsidR="001D21A7" w:rsidRPr="000911E0" w:rsidRDefault="000911E0" w:rsidP="000911E0">
            <w:pPr>
              <w:jc w:val="both"/>
              <w:rPr>
                <w:b/>
              </w:rPr>
            </w:pPr>
            <w:r w:rsidRPr="000911E0">
              <w:rPr>
                <w:b/>
              </w:rPr>
              <w:t>Expedido por: Acuerdo Ministerial Nro. MDT-2017-0111 - MINISTRO DEL TRABAJO. Publicado en Registro Oficial N° 46 - Suplemento de viernes 28 de julio de 2017. Página 6</w:t>
            </w:r>
          </w:p>
          <w:p w:rsidR="000911E0" w:rsidRDefault="000911E0" w:rsidP="000911E0">
            <w:pPr>
              <w:jc w:val="both"/>
            </w:pPr>
          </w:p>
          <w:p w:rsidR="002E7F46" w:rsidRDefault="002E7F46" w:rsidP="000911E0">
            <w:pPr>
              <w:jc w:val="both"/>
            </w:pPr>
            <w:r>
              <w:t xml:space="preserve">Art. 1.- Agréguese al final del Art. 5, el siguiente texto: "incluido las normas pertinentes del Código Orgánico General de Procesos" </w:t>
            </w:r>
          </w:p>
          <w:p w:rsidR="002E7F46" w:rsidRDefault="002E7F46" w:rsidP="000911E0">
            <w:pPr>
              <w:jc w:val="both"/>
            </w:pPr>
          </w:p>
          <w:p w:rsidR="002E7F46" w:rsidRDefault="002E7F46" w:rsidP="000911E0">
            <w:pPr>
              <w:jc w:val="both"/>
            </w:pPr>
            <w:r>
              <w:t xml:space="preserve">Art. 2.- Agréguese a continuación del inciso segundo del Art. 7, el siguiente texto: "Es obligación del Juez de Coactiva al mismo tiempo que emite el auto de pago, disponer la futura ejecución de medidas cautelares, para lo cual el Juez de Coactiva obligatoriamente debe advertir al coactivado que de no pagar la obligación dentro de los 3 días de cumplida la citación, ejecutará las medidas cautelares señaladas en su auto de pago.". </w:t>
            </w:r>
          </w:p>
          <w:p w:rsidR="002E7F46" w:rsidRDefault="002E7F46" w:rsidP="000911E0">
            <w:pPr>
              <w:jc w:val="both"/>
            </w:pPr>
          </w:p>
          <w:p w:rsidR="002E7F46" w:rsidRDefault="002E7F46" w:rsidP="000911E0">
            <w:pPr>
              <w:jc w:val="both"/>
            </w:pPr>
            <w:r>
              <w:t xml:space="preserve">Art. 3.- Agréguese al final del primer inciso del Art. 9, el siguiente texto: "tomando en consideración las normas pertinentes del Código Orgánico General de Procesos" </w:t>
            </w:r>
          </w:p>
          <w:p w:rsidR="002E7F46" w:rsidRDefault="002E7F46" w:rsidP="000911E0">
            <w:pPr>
              <w:jc w:val="both"/>
            </w:pPr>
          </w:p>
          <w:p w:rsidR="000911E0" w:rsidRDefault="002E7F46" w:rsidP="000911E0">
            <w:pPr>
              <w:jc w:val="both"/>
            </w:pPr>
            <w:r>
              <w:t>Art. 4.- Agréguese al final del Art. 10, el siguiente texto: "y se aplicará lo pertinente en las normas establecidas para este efecto del Código Orgánico General de Procesos"</w:t>
            </w:r>
          </w:p>
          <w:p w:rsidR="002E7F46" w:rsidRDefault="002E7F46" w:rsidP="000911E0">
            <w:pPr>
              <w:jc w:val="both"/>
            </w:pPr>
          </w:p>
          <w:p w:rsidR="002E7F46" w:rsidRDefault="002E7F46" w:rsidP="000911E0">
            <w:pPr>
              <w:jc w:val="both"/>
            </w:pPr>
            <w:r>
              <w:t>(…)</w:t>
            </w:r>
          </w:p>
          <w:p w:rsidR="002E7F46" w:rsidRDefault="002E7F46" w:rsidP="000911E0">
            <w:pPr>
              <w:jc w:val="both"/>
            </w:pPr>
          </w:p>
          <w:p w:rsidR="002E7F46" w:rsidRDefault="00FD02BE" w:rsidP="000911E0">
            <w:pPr>
              <w:jc w:val="both"/>
            </w:pPr>
            <w:hyperlink r:id="rId123" w:history="1">
              <w:r w:rsidR="002E7F46" w:rsidRPr="00DF57D3">
                <w:rPr>
                  <w:rStyle w:val="Hipervnculo"/>
                </w:rPr>
                <w:t>Ver Registro Oficial</w:t>
              </w:r>
            </w:hyperlink>
          </w:p>
          <w:p w:rsidR="000911E0" w:rsidRDefault="000911E0" w:rsidP="000911E0">
            <w:pPr>
              <w:jc w:val="both"/>
            </w:pPr>
          </w:p>
        </w:tc>
      </w:tr>
    </w:tbl>
    <w:p w:rsidR="008018AC" w:rsidRPr="00564827" w:rsidRDefault="008018AC" w:rsidP="005F797E">
      <w:pPr>
        <w:jc w:val="both"/>
        <w:rPr>
          <w:color w:val="0000CC"/>
        </w:rPr>
      </w:pPr>
    </w:p>
    <w:p w:rsidR="008018AC" w:rsidRPr="00564827" w:rsidRDefault="00EF4A4F" w:rsidP="005F797E">
      <w:pPr>
        <w:jc w:val="both"/>
        <w:rPr>
          <w:color w:val="0000CC"/>
        </w:rPr>
      </w:pPr>
      <w:r w:rsidRPr="00564827">
        <w:rPr>
          <w:noProof/>
          <w:color w:val="0000CC"/>
          <w:lang w:val="es-EC" w:eastAsia="es-EC"/>
        </w:rPr>
        <mc:AlternateContent>
          <mc:Choice Requires="wps">
            <w:drawing>
              <wp:anchor distT="0" distB="0" distL="114300" distR="114300" simplePos="0" relativeHeight="251710464" behindDoc="0" locked="0" layoutInCell="1" allowOverlap="1" wp14:anchorId="5E8D8C83" wp14:editId="77545747">
                <wp:simplePos x="0" y="0"/>
                <wp:positionH relativeFrom="margin">
                  <wp:posOffset>-70485</wp:posOffset>
                </wp:positionH>
                <wp:positionV relativeFrom="paragraph">
                  <wp:posOffset>29210</wp:posOffset>
                </wp:positionV>
                <wp:extent cx="1809750" cy="276225"/>
                <wp:effectExtent l="0" t="0" r="19050" b="28575"/>
                <wp:wrapNone/>
                <wp:docPr id="2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C6701D" w:rsidRPr="00B67593" w:rsidRDefault="00C6701D" w:rsidP="00EF4A4F">
                            <w:pPr>
                              <w:jc w:val="both"/>
                              <w:rPr>
                                <w:b/>
                                <w:color w:val="FFFFFF"/>
                                <w:lang w:val="es-EC"/>
                              </w:rPr>
                            </w:pPr>
                            <w:r>
                              <w:rPr>
                                <w:b/>
                                <w:color w:val="FFFFFF"/>
                                <w:lang w:val="es-EC"/>
                              </w:rPr>
                              <w:t>Lunes 31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55pt;margin-top:2.3pt;width:1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eLLw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" fillcolor="navy" strokecolor="navy">
                <v:textbox>
                  <w:txbxContent>
                    <w:p w:rsidR="00C6701D" w:rsidRPr="00B67593" w:rsidRDefault="00C6701D" w:rsidP="00EF4A4F">
                      <w:pPr>
                        <w:jc w:val="both"/>
                        <w:rPr>
                          <w:b/>
                          <w:color w:val="FFFFFF"/>
                          <w:lang w:val="es-EC"/>
                        </w:rPr>
                      </w:pPr>
                      <w:r>
                        <w:rPr>
                          <w:b/>
                          <w:color w:val="FFFFFF"/>
                          <w:lang w:val="es-EC"/>
                        </w:rPr>
                        <w:t>Lunes 31 de julio</w:t>
                      </w:r>
                    </w:p>
                  </w:txbxContent>
                </v:textbox>
                <w10:wrap anchorx="margin"/>
              </v:shape>
            </w:pict>
          </mc:Fallback>
        </mc:AlternateContent>
      </w:r>
    </w:p>
    <w:p w:rsidR="008018AC" w:rsidRPr="00564827" w:rsidRDefault="008018AC" w:rsidP="005F797E">
      <w:pPr>
        <w:jc w:val="both"/>
        <w:rPr>
          <w:color w:val="0000CC"/>
        </w:rPr>
      </w:pPr>
    </w:p>
    <w:p w:rsidR="008018AC" w:rsidRPr="00564827" w:rsidRDefault="008018AC"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8018AC">
        <w:tc>
          <w:tcPr>
            <w:tcW w:w="8644" w:type="dxa"/>
            <w:shd w:val="clear" w:color="auto" w:fill="CCFFFF"/>
          </w:tcPr>
          <w:p w:rsidR="000931C1" w:rsidRDefault="000931C1" w:rsidP="00BD3B7C">
            <w:pPr>
              <w:jc w:val="both"/>
            </w:pPr>
          </w:p>
          <w:p w:rsidR="000310A3" w:rsidRPr="00D00D8C" w:rsidRDefault="00FD02BE" w:rsidP="00BD3B7C">
            <w:pPr>
              <w:jc w:val="both"/>
              <w:rPr>
                <w:b/>
              </w:rPr>
            </w:pPr>
            <w:hyperlink r:id="rId124" w:history="1">
              <w:r w:rsidR="000931C1" w:rsidRPr="00D00D8C">
                <w:rPr>
                  <w:rStyle w:val="Hipervnculo"/>
                  <w:b/>
                </w:rPr>
                <w:t>PROHÍBESE A LAS Y LOS SERVIDORES EN SERVICIO ACTIVO DE LA POLICÍA NACIONAL DEL ECUADOR, LA REALIZACIÓN DE FUNCIONES O ACTIVIDADES LABORALES, AJENAS A SU MISIÓN CONSTITUCIONAL E INSTITUCIONAL.</w:t>
              </w:r>
            </w:hyperlink>
          </w:p>
          <w:p w:rsidR="000310A3" w:rsidRPr="00D00D8C" w:rsidRDefault="000310A3" w:rsidP="00BD3B7C">
            <w:pPr>
              <w:jc w:val="both"/>
              <w:rPr>
                <w:b/>
              </w:rPr>
            </w:pPr>
            <w:r w:rsidRPr="00D00D8C">
              <w:rPr>
                <w:b/>
              </w:rPr>
              <w:t xml:space="preserve">  </w:t>
            </w:r>
          </w:p>
          <w:p w:rsidR="000310A3" w:rsidRPr="00D00D8C" w:rsidRDefault="000310A3" w:rsidP="000310A3">
            <w:pPr>
              <w:jc w:val="both"/>
              <w:rPr>
                <w:b/>
              </w:rPr>
            </w:pPr>
            <w:r w:rsidRPr="00D00D8C">
              <w:rPr>
                <w:b/>
              </w:rPr>
              <w:t xml:space="preserve">Expedido por: Acuerdo Ministerial  </w:t>
            </w:r>
            <w:r w:rsidR="000931C1" w:rsidRPr="00D00D8C">
              <w:rPr>
                <w:b/>
              </w:rPr>
              <w:t xml:space="preserve">No. 0013 - MINISTRO DEL INTERIOR. Publicado en </w:t>
            </w:r>
            <w:r w:rsidR="00D00D8C" w:rsidRPr="00D00D8C">
              <w:rPr>
                <w:b/>
              </w:rPr>
              <w:t xml:space="preserve">Registro Oficial N° 47 de lunes 31 de julio de 2017. </w:t>
            </w:r>
            <w:r w:rsidRPr="00D00D8C">
              <w:rPr>
                <w:b/>
              </w:rPr>
              <w:t>Página 13</w:t>
            </w:r>
          </w:p>
          <w:p w:rsidR="00D00D8C" w:rsidRDefault="00D00D8C" w:rsidP="00BD3B7C">
            <w:pPr>
              <w:jc w:val="both"/>
            </w:pPr>
          </w:p>
          <w:p w:rsidR="001907B9" w:rsidRDefault="000310A3" w:rsidP="00BD3B7C">
            <w:pPr>
              <w:jc w:val="both"/>
            </w:pPr>
            <w:r>
              <w:t>Artículo 1.- PROHIBIR a las servidoras y servidores en servicio activo de la Policía Nacional del Ecuador, la realización de funciones o actividades laborales, ajenas a su misión constitucional e institucional de atender la seguridad ciudadana, el orden público, y proteger el libre ejercicio de los derechos de la ciudadanía, así como la participación en directorios, comisiones, comités, consejos consultivos y en general organismos colegiados de instituciones, empresas públicas y organismos de regulación y control, de carácter nacional e internacional.</w:t>
            </w:r>
          </w:p>
          <w:p w:rsidR="00D00D8C" w:rsidRDefault="00D00D8C" w:rsidP="00BD3B7C">
            <w:pPr>
              <w:jc w:val="both"/>
            </w:pPr>
          </w:p>
          <w:p w:rsidR="00D00D8C" w:rsidRDefault="00D00D8C" w:rsidP="00BD3B7C">
            <w:pPr>
              <w:jc w:val="both"/>
            </w:pPr>
            <w:r>
              <w:t>(…)</w:t>
            </w:r>
          </w:p>
          <w:p w:rsidR="00D00D8C" w:rsidRDefault="00D00D8C" w:rsidP="00BD3B7C">
            <w:pPr>
              <w:jc w:val="both"/>
            </w:pPr>
          </w:p>
          <w:p w:rsidR="00D00D8C" w:rsidRDefault="00FD02BE" w:rsidP="00BD3B7C">
            <w:pPr>
              <w:jc w:val="both"/>
            </w:pPr>
            <w:hyperlink r:id="rId125" w:history="1">
              <w:r w:rsidR="00D00D8C" w:rsidRPr="00D00D8C">
                <w:rPr>
                  <w:rStyle w:val="Hipervnculo"/>
                </w:rPr>
                <w:t>Ver Registro Oficial</w:t>
              </w:r>
            </w:hyperlink>
          </w:p>
          <w:p w:rsidR="000310A3" w:rsidRPr="00564827" w:rsidRDefault="000310A3" w:rsidP="00BD3B7C">
            <w:pPr>
              <w:jc w:val="both"/>
              <w:rPr>
                <w:color w:val="0000CC"/>
              </w:rPr>
            </w:pPr>
          </w:p>
        </w:tc>
      </w:tr>
      <w:tr w:rsidR="007A3D19" w:rsidRPr="00564827" w:rsidTr="008018AC">
        <w:tc>
          <w:tcPr>
            <w:tcW w:w="8644" w:type="dxa"/>
            <w:shd w:val="clear" w:color="auto" w:fill="CCFFFF"/>
          </w:tcPr>
          <w:p w:rsidR="007A3D19" w:rsidRDefault="007A3D19" w:rsidP="00BD3B7C">
            <w:pPr>
              <w:jc w:val="both"/>
              <w:rPr>
                <w:color w:val="0000CC"/>
              </w:rPr>
            </w:pPr>
          </w:p>
          <w:p w:rsidR="003B0590" w:rsidRPr="00487701" w:rsidRDefault="00FD02BE" w:rsidP="00BD3B7C">
            <w:pPr>
              <w:jc w:val="both"/>
              <w:rPr>
                <w:b/>
              </w:rPr>
            </w:pPr>
            <w:hyperlink r:id="rId126" w:history="1">
              <w:r w:rsidR="00D246EB" w:rsidRPr="00D246EB">
                <w:rPr>
                  <w:rStyle w:val="Hipervnculo"/>
                  <w:b/>
                </w:rPr>
                <w:t>REFÓRMESE LA RESOLUCIÓN No</w:t>
              </w:r>
              <w:r w:rsidR="00487701" w:rsidRPr="00D246EB">
                <w:rPr>
                  <w:rStyle w:val="Hipervnculo"/>
                  <w:b/>
                </w:rPr>
                <w:t>.</w:t>
              </w:r>
              <w:r w:rsidR="00D246EB" w:rsidRPr="00D246EB">
                <w:rPr>
                  <w:rStyle w:val="Hipervnculo"/>
                  <w:b/>
                </w:rPr>
                <w:t xml:space="preserve"> </w:t>
              </w:r>
              <w:r w:rsidR="00487701" w:rsidRPr="00D246EB">
                <w:rPr>
                  <w:rStyle w:val="Hipervnculo"/>
                  <w:b/>
                </w:rPr>
                <w:t>NACDGERCGC 14-00202 PUBLICADA EN EL TERCER SUPLEMENTO DEL REGISTRO OFICIAL 216 DE 1 DE ABRIL DE 2014. SERVICIO DE RENTAS INTERNAS.</w:t>
              </w:r>
            </w:hyperlink>
          </w:p>
          <w:p w:rsidR="003B0590" w:rsidRPr="00487701" w:rsidRDefault="003B0590" w:rsidP="00BD3B7C">
            <w:pPr>
              <w:jc w:val="both"/>
              <w:rPr>
                <w:b/>
              </w:rPr>
            </w:pPr>
          </w:p>
          <w:p w:rsidR="00311B78" w:rsidRPr="00487701" w:rsidRDefault="00311B78" w:rsidP="00BD3B7C">
            <w:pPr>
              <w:jc w:val="both"/>
              <w:rPr>
                <w:b/>
                <w:color w:val="0000CC"/>
              </w:rPr>
            </w:pPr>
            <w:r w:rsidRPr="00487701">
              <w:rPr>
                <w:b/>
              </w:rPr>
              <w:t>Expedido por: Resolución No.NAC-DGERCGC17-00000369 - DIRECTOR GENERAL DEL SERVICIO DE RENTAS INTERNAS</w:t>
            </w:r>
            <w:r w:rsidR="003B0590" w:rsidRPr="00487701">
              <w:rPr>
                <w:b/>
              </w:rPr>
              <w:t>. Publicado en Registro Oficial N° 47 - Suplemento de lunes 31 de julio de 2017. Página 2</w:t>
            </w:r>
          </w:p>
          <w:p w:rsidR="00311B78" w:rsidRDefault="00311B78" w:rsidP="00BD3B7C">
            <w:pPr>
              <w:jc w:val="both"/>
              <w:rPr>
                <w:color w:val="0000CC"/>
              </w:rPr>
            </w:pPr>
          </w:p>
          <w:p w:rsidR="00487701" w:rsidRDefault="00311B78" w:rsidP="00BD3B7C">
            <w:pPr>
              <w:jc w:val="both"/>
            </w:pPr>
            <w:r>
              <w:t xml:space="preserve">Art. 1.- Sustituir en el artículo 2 por el siguiente: </w:t>
            </w:r>
          </w:p>
          <w:p w:rsidR="00487701" w:rsidRDefault="00487701" w:rsidP="00BD3B7C">
            <w:pPr>
              <w:jc w:val="both"/>
            </w:pPr>
          </w:p>
          <w:p w:rsidR="00311B78" w:rsidRDefault="00311B78" w:rsidP="00BD3B7C">
            <w:pPr>
              <w:jc w:val="both"/>
            </w:pPr>
            <w:r>
              <w:t xml:space="preserve">"Artículo 2. Plazos de Presentación. - El Anexo ICE deberá ser presentado a mes siguiente a través de la página </w:t>
            </w:r>
            <w:r w:rsidR="00487701">
              <w:t>web institucional www.sri.gob.ec</w:t>
            </w:r>
            <w:r>
              <w:t xml:space="preserve"> considerando el noveno dígito del Registro Único de Contribuyentes (RUC), de conformidad con el siguiente cronograma:</w:t>
            </w:r>
          </w:p>
          <w:p w:rsidR="00487701" w:rsidRDefault="00487701" w:rsidP="00BD3B7C">
            <w:pPr>
              <w:jc w:val="both"/>
            </w:pPr>
          </w:p>
          <w:p w:rsidR="00487701" w:rsidRDefault="00487701" w:rsidP="00BD3B7C">
            <w:pPr>
              <w:jc w:val="both"/>
            </w:pPr>
            <w:r>
              <w:t>(…)</w:t>
            </w:r>
          </w:p>
          <w:p w:rsidR="00487701" w:rsidRDefault="00487701" w:rsidP="00BD3B7C">
            <w:pPr>
              <w:jc w:val="both"/>
            </w:pPr>
          </w:p>
          <w:p w:rsidR="00487701" w:rsidRDefault="00FD02BE" w:rsidP="00BD3B7C">
            <w:pPr>
              <w:jc w:val="both"/>
            </w:pPr>
            <w:hyperlink r:id="rId127" w:history="1">
              <w:r w:rsidR="00487701" w:rsidRPr="00D246EB">
                <w:rPr>
                  <w:rStyle w:val="Hipervnculo"/>
                </w:rPr>
                <w:t>Ver Registro Oficial</w:t>
              </w:r>
            </w:hyperlink>
          </w:p>
          <w:p w:rsidR="00311B78" w:rsidRDefault="00311B78" w:rsidP="00BD3B7C">
            <w:pPr>
              <w:jc w:val="both"/>
              <w:rPr>
                <w:color w:val="0000CC"/>
              </w:rPr>
            </w:pPr>
          </w:p>
        </w:tc>
      </w:tr>
    </w:tbl>
    <w:p w:rsidR="00CF684E" w:rsidRPr="00606AD7" w:rsidRDefault="00CF684E" w:rsidP="00626CBB">
      <w:pPr>
        <w:jc w:val="both"/>
        <w:rPr>
          <w:color w:val="0000CC"/>
        </w:rPr>
      </w:pPr>
    </w:p>
    <w:sectPr w:rsidR="00CF684E" w:rsidRPr="00606AD7">
      <w:headerReference w:type="default" r:id="rId128"/>
      <w:footerReference w:type="default" r:id="rId1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2BE" w:rsidRDefault="00FD02BE" w:rsidP="002D1C81">
      <w:r>
        <w:separator/>
      </w:r>
    </w:p>
  </w:endnote>
  <w:endnote w:type="continuationSeparator" w:id="0">
    <w:p w:rsidR="00FD02BE" w:rsidRDefault="00FD02BE"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C6701D" w:rsidRDefault="00C6701D">
        <w:pPr>
          <w:pStyle w:val="Piedepgina"/>
          <w:jc w:val="center"/>
        </w:pPr>
        <w:r>
          <w:fldChar w:fldCharType="begin"/>
        </w:r>
        <w:r>
          <w:instrText>PAGE   \* MERGEFORMAT</w:instrText>
        </w:r>
        <w:r>
          <w:fldChar w:fldCharType="separate"/>
        </w:r>
        <w:r w:rsidR="00CF7081" w:rsidRPr="00CF7081">
          <w:rPr>
            <w:noProof/>
            <w:lang w:val="es-ES"/>
          </w:rPr>
          <w:t>1</w:t>
        </w:r>
        <w:r>
          <w:fldChar w:fldCharType="end"/>
        </w:r>
      </w:p>
    </w:sdtContent>
  </w:sdt>
  <w:p w:rsidR="00C6701D" w:rsidRDefault="00C67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2BE" w:rsidRDefault="00FD02BE" w:rsidP="002D1C81">
      <w:r>
        <w:separator/>
      </w:r>
    </w:p>
  </w:footnote>
  <w:footnote w:type="continuationSeparator" w:id="0">
    <w:p w:rsidR="00FD02BE" w:rsidRDefault="00FD02BE"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01D" w:rsidRDefault="00C6701D">
    <w:pPr>
      <w:pStyle w:val="Encabezado"/>
    </w:pPr>
    <w:r>
      <w:rPr>
        <w:noProof/>
        <w:lang w:val="es-EC" w:eastAsia="es-EC"/>
      </w:rPr>
      <w:drawing>
        <wp:anchor distT="0" distB="0" distL="114300" distR="114300" simplePos="0" relativeHeight="251659264" behindDoc="1" locked="0" layoutInCell="1" allowOverlap="1" wp14:anchorId="2D4F81D0" wp14:editId="5E33D669">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3">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4">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6">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5"/>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3"/>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2"/>
  </w:num>
  <w:num w:numId="29">
    <w:abstractNumId w:val="19"/>
  </w:num>
  <w:num w:numId="30">
    <w:abstractNumId w:val="1"/>
  </w:num>
  <w:num w:numId="31">
    <w:abstractNumId w:val="28"/>
  </w:num>
  <w:num w:numId="32">
    <w:abstractNumId w:val="21"/>
  </w:num>
  <w:num w:numId="33">
    <w:abstractNumId w:val="38"/>
  </w:num>
  <w:num w:numId="34">
    <w:abstractNumId w:val="4"/>
  </w:num>
  <w:num w:numId="35">
    <w:abstractNumId w:val="8"/>
  </w:num>
  <w:num w:numId="36">
    <w:abstractNumId w:val="2"/>
  </w:num>
  <w:num w:numId="37">
    <w:abstractNumId w:val="13"/>
  </w:num>
  <w:num w:numId="38">
    <w:abstractNumId w:val="36"/>
  </w:num>
  <w:num w:numId="39">
    <w:abstractNumId w:val="34"/>
  </w:num>
  <w:num w:numId="40">
    <w:abstractNumId w:val="37"/>
  </w:num>
  <w:num w:numId="41">
    <w:abstractNumId w:val="24"/>
  </w:num>
  <w:num w:numId="42">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1453"/>
    <w:rsid w:val="00001761"/>
    <w:rsid w:val="0000251C"/>
    <w:rsid w:val="000026DF"/>
    <w:rsid w:val="000027EF"/>
    <w:rsid w:val="00003971"/>
    <w:rsid w:val="00003A29"/>
    <w:rsid w:val="000046C0"/>
    <w:rsid w:val="000049D1"/>
    <w:rsid w:val="000053D2"/>
    <w:rsid w:val="00006468"/>
    <w:rsid w:val="00006638"/>
    <w:rsid w:val="000078F7"/>
    <w:rsid w:val="00010018"/>
    <w:rsid w:val="0001370E"/>
    <w:rsid w:val="0001379A"/>
    <w:rsid w:val="000141D2"/>
    <w:rsid w:val="000160B7"/>
    <w:rsid w:val="00016390"/>
    <w:rsid w:val="00020120"/>
    <w:rsid w:val="00020BB7"/>
    <w:rsid w:val="00020CC3"/>
    <w:rsid w:val="00021C57"/>
    <w:rsid w:val="00023861"/>
    <w:rsid w:val="000245F1"/>
    <w:rsid w:val="000248C1"/>
    <w:rsid w:val="00024E15"/>
    <w:rsid w:val="00024F11"/>
    <w:rsid w:val="00026974"/>
    <w:rsid w:val="00027712"/>
    <w:rsid w:val="00030828"/>
    <w:rsid w:val="000310A3"/>
    <w:rsid w:val="00031EFA"/>
    <w:rsid w:val="0003291C"/>
    <w:rsid w:val="00033B46"/>
    <w:rsid w:val="00034478"/>
    <w:rsid w:val="000353ED"/>
    <w:rsid w:val="00036307"/>
    <w:rsid w:val="0003655F"/>
    <w:rsid w:val="00037FF5"/>
    <w:rsid w:val="000415D2"/>
    <w:rsid w:val="00041A80"/>
    <w:rsid w:val="00041ACD"/>
    <w:rsid w:val="00041FF2"/>
    <w:rsid w:val="0004202F"/>
    <w:rsid w:val="0004325B"/>
    <w:rsid w:val="0004392A"/>
    <w:rsid w:val="00044E11"/>
    <w:rsid w:val="000461A6"/>
    <w:rsid w:val="00046B99"/>
    <w:rsid w:val="00047969"/>
    <w:rsid w:val="00050056"/>
    <w:rsid w:val="000502DC"/>
    <w:rsid w:val="0005140F"/>
    <w:rsid w:val="00051B58"/>
    <w:rsid w:val="00051CEA"/>
    <w:rsid w:val="00051D08"/>
    <w:rsid w:val="00051DA9"/>
    <w:rsid w:val="00052D37"/>
    <w:rsid w:val="000543EB"/>
    <w:rsid w:val="00054BD6"/>
    <w:rsid w:val="000575C3"/>
    <w:rsid w:val="00057863"/>
    <w:rsid w:val="0006013A"/>
    <w:rsid w:val="00060279"/>
    <w:rsid w:val="00060E5E"/>
    <w:rsid w:val="00062629"/>
    <w:rsid w:val="00062781"/>
    <w:rsid w:val="00063426"/>
    <w:rsid w:val="000637EF"/>
    <w:rsid w:val="00063BD0"/>
    <w:rsid w:val="00064B40"/>
    <w:rsid w:val="00066D6E"/>
    <w:rsid w:val="000677ED"/>
    <w:rsid w:val="00067988"/>
    <w:rsid w:val="000712E7"/>
    <w:rsid w:val="0007193D"/>
    <w:rsid w:val="00072636"/>
    <w:rsid w:val="0007385F"/>
    <w:rsid w:val="000743B2"/>
    <w:rsid w:val="000744A6"/>
    <w:rsid w:val="00075C53"/>
    <w:rsid w:val="00075C6F"/>
    <w:rsid w:val="0007783C"/>
    <w:rsid w:val="00080DC8"/>
    <w:rsid w:val="00080F84"/>
    <w:rsid w:val="00080FDF"/>
    <w:rsid w:val="00081525"/>
    <w:rsid w:val="0008251B"/>
    <w:rsid w:val="00082C3D"/>
    <w:rsid w:val="00083723"/>
    <w:rsid w:val="0008372F"/>
    <w:rsid w:val="0008548C"/>
    <w:rsid w:val="00086F9D"/>
    <w:rsid w:val="000875F4"/>
    <w:rsid w:val="00087A56"/>
    <w:rsid w:val="000902E5"/>
    <w:rsid w:val="00090850"/>
    <w:rsid w:val="00090CD7"/>
    <w:rsid w:val="000911E0"/>
    <w:rsid w:val="00092450"/>
    <w:rsid w:val="000931C1"/>
    <w:rsid w:val="00095748"/>
    <w:rsid w:val="000978BB"/>
    <w:rsid w:val="000A18E2"/>
    <w:rsid w:val="000A2350"/>
    <w:rsid w:val="000A29FC"/>
    <w:rsid w:val="000A3243"/>
    <w:rsid w:val="000A3FBF"/>
    <w:rsid w:val="000A3FDE"/>
    <w:rsid w:val="000A4461"/>
    <w:rsid w:val="000B1417"/>
    <w:rsid w:val="000B179F"/>
    <w:rsid w:val="000B2B3E"/>
    <w:rsid w:val="000B3129"/>
    <w:rsid w:val="000B4491"/>
    <w:rsid w:val="000B460D"/>
    <w:rsid w:val="000B4D54"/>
    <w:rsid w:val="000B7C6F"/>
    <w:rsid w:val="000C051F"/>
    <w:rsid w:val="000C3B6E"/>
    <w:rsid w:val="000C5AD6"/>
    <w:rsid w:val="000C61A5"/>
    <w:rsid w:val="000C6A98"/>
    <w:rsid w:val="000D185A"/>
    <w:rsid w:val="000D36B7"/>
    <w:rsid w:val="000D46F7"/>
    <w:rsid w:val="000D507B"/>
    <w:rsid w:val="000D66BF"/>
    <w:rsid w:val="000D6ACE"/>
    <w:rsid w:val="000D6B2B"/>
    <w:rsid w:val="000D6F5B"/>
    <w:rsid w:val="000D7E88"/>
    <w:rsid w:val="000E1188"/>
    <w:rsid w:val="000E1CCC"/>
    <w:rsid w:val="000E2EC5"/>
    <w:rsid w:val="000E2FCF"/>
    <w:rsid w:val="000E4DF2"/>
    <w:rsid w:val="000E5921"/>
    <w:rsid w:val="000E5BB0"/>
    <w:rsid w:val="000E5E0F"/>
    <w:rsid w:val="000E7BD0"/>
    <w:rsid w:val="000E7D7F"/>
    <w:rsid w:val="000F06E9"/>
    <w:rsid w:val="000F0D92"/>
    <w:rsid w:val="000F3040"/>
    <w:rsid w:val="000F3293"/>
    <w:rsid w:val="000F516A"/>
    <w:rsid w:val="000F51F2"/>
    <w:rsid w:val="000F6738"/>
    <w:rsid w:val="000F675C"/>
    <w:rsid w:val="000F6BC7"/>
    <w:rsid w:val="000F6D1C"/>
    <w:rsid w:val="00101181"/>
    <w:rsid w:val="00101EFF"/>
    <w:rsid w:val="00102423"/>
    <w:rsid w:val="001026FA"/>
    <w:rsid w:val="0010273B"/>
    <w:rsid w:val="00102AB1"/>
    <w:rsid w:val="00102FD3"/>
    <w:rsid w:val="001045DA"/>
    <w:rsid w:val="00104862"/>
    <w:rsid w:val="0010541C"/>
    <w:rsid w:val="00107389"/>
    <w:rsid w:val="00107596"/>
    <w:rsid w:val="00110486"/>
    <w:rsid w:val="0011105A"/>
    <w:rsid w:val="00111199"/>
    <w:rsid w:val="00111512"/>
    <w:rsid w:val="00112813"/>
    <w:rsid w:val="00113D1E"/>
    <w:rsid w:val="00113ECE"/>
    <w:rsid w:val="00114DF8"/>
    <w:rsid w:val="0011672A"/>
    <w:rsid w:val="001168C9"/>
    <w:rsid w:val="00116A27"/>
    <w:rsid w:val="00116EBD"/>
    <w:rsid w:val="0012046C"/>
    <w:rsid w:val="00121CA3"/>
    <w:rsid w:val="00124086"/>
    <w:rsid w:val="0012412E"/>
    <w:rsid w:val="0012511B"/>
    <w:rsid w:val="001256C2"/>
    <w:rsid w:val="00126466"/>
    <w:rsid w:val="00126C4E"/>
    <w:rsid w:val="00126D83"/>
    <w:rsid w:val="00132048"/>
    <w:rsid w:val="001321F6"/>
    <w:rsid w:val="00132A64"/>
    <w:rsid w:val="001333DC"/>
    <w:rsid w:val="00134163"/>
    <w:rsid w:val="00136137"/>
    <w:rsid w:val="00136A0B"/>
    <w:rsid w:val="001401FB"/>
    <w:rsid w:val="0014059A"/>
    <w:rsid w:val="00140C89"/>
    <w:rsid w:val="001450FB"/>
    <w:rsid w:val="00147FB9"/>
    <w:rsid w:val="00150F0E"/>
    <w:rsid w:val="0015115A"/>
    <w:rsid w:val="00151273"/>
    <w:rsid w:val="001550EF"/>
    <w:rsid w:val="00155FD4"/>
    <w:rsid w:val="001566C9"/>
    <w:rsid w:val="00156B42"/>
    <w:rsid w:val="00156EF2"/>
    <w:rsid w:val="00161841"/>
    <w:rsid w:val="00161C0C"/>
    <w:rsid w:val="0016307D"/>
    <w:rsid w:val="00164A4E"/>
    <w:rsid w:val="00165938"/>
    <w:rsid w:val="0016699C"/>
    <w:rsid w:val="00166AB7"/>
    <w:rsid w:val="00170ED5"/>
    <w:rsid w:val="00170FB9"/>
    <w:rsid w:val="00171128"/>
    <w:rsid w:val="001726F3"/>
    <w:rsid w:val="00172743"/>
    <w:rsid w:val="00172960"/>
    <w:rsid w:val="0017341A"/>
    <w:rsid w:val="00174079"/>
    <w:rsid w:val="001746D0"/>
    <w:rsid w:val="00175622"/>
    <w:rsid w:val="00175D77"/>
    <w:rsid w:val="0018060C"/>
    <w:rsid w:val="001811FB"/>
    <w:rsid w:val="00181510"/>
    <w:rsid w:val="00181A1C"/>
    <w:rsid w:val="0018283A"/>
    <w:rsid w:val="00182B2E"/>
    <w:rsid w:val="00183A4D"/>
    <w:rsid w:val="001840B6"/>
    <w:rsid w:val="00184288"/>
    <w:rsid w:val="0018528D"/>
    <w:rsid w:val="00190532"/>
    <w:rsid w:val="001907B9"/>
    <w:rsid w:val="00190919"/>
    <w:rsid w:val="001916CF"/>
    <w:rsid w:val="00191F4C"/>
    <w:rsid w:val="0019228D"/>
    <w:rsid w:val="00192469"/>
    <w:rsid w:val="00192C14"/>
    <w:rsid w:val="00193913"/>
    <w:rsid w:val="00193B6B"/>
    <w:rsid w:val="00195200"/>
    <w:rsid w:val="001968E0"/>
    <w:rsid w:val="0019732A"/>
    <w:rsid w:val="001975AF"/>
    <w:rsid w:val="00197A3C"/>
    <w:rsid w:val="001A01E6"/>
    <w:rsid w:val="001A4ED7"/>
    <w:rsid w:val="001A4ED8"/>
    <w:rsid w:val="001A631C"/>
    <w:rsid w:val="001B0312"/>
    <w:rsid w:val="001B0442"/>
    <w:rsid w:val="001B0BD4"/>
    <w:rsid w:val="001B0EDD"/>
    <w:rsid w:val="001B2559"/>
    <w:rsid w:val="001B2AE3"/>
    <w:rsid w:val="001B2DC2"/>
    <w:rsid w:val="001B2FA0"/>
    <w:rsid w:val="001B4607"/>
    <w:rsid w:val="001B46BD"/>
    <w:rsid w:val="001B5871"/>
    <w:rsid w:val="001B5C00"/>
    <w:rsid w:val="001B775D"/>
    <w:rsid w:val="001C0AE3"/>
    <w:rsid w:val="001C31BE"/>
    <w:rsid w:val="001C365C"/>
    <w:rsid w:val="001C48A4"/>
    <w:rsid w:val="001C4A72"/>
    <w:rsid w:val="001C575D"/>
    <w:rsid w:val="001C57B6"/>
    <w:rsid w:val="001C5970"/>
    <w:rsid w:val="001C5AE2"/>
    <w:rsid w:val="001D0A95"/>
    <w:rsid w:val="001D21A7"/>
    <w:rsid w:val="001D3492"/>
    <w:rsid w:val="001D4989"/>
    <w:rsid w:val="001D4AFC"/>
    <w:rsid w:val="001D51BA"/>
    <w:rsid w:val="001D5C5B"/>
    <w:rsid w:val="001D6469"/>
    <w:rsid w:val="001D6913"/>
    <w:rsid w:val="001D73C3"/>
    <w:rsid w:val="001D7E93"/>
    <w:rsid w:val="001E0620"/>
    <w:rsid w:val="001E08DC"/>
    <w:rsid w:val="001E0D20"/>
    <w:rsid w:val="001E12FE"/>
    <w:rsid w:val="001E132E"/>
    <w:rsid w:val="001E2045"/>
    <w:rsid w:val="001E22F4"/>
    <w:rsid w:val="001E29CD"/>
    <w:rsid w:val="001E2D32"/>
    <w:rsid w:val="001E30C3"/>
    <w:rsid w:val="001E3896"/>
    <w:rsid w:val="001E4C3B"/>
    <w:rsid w:val="001E4E02"/>
    <w:rsid w:val="001E584F"/>
    <w:rsid w:val="001E5A4E"/>
    <w:rsid w:val="001F08D4"/>
    <w:rsid w:val="001F0D46"/>
    <w:rsid w:val="001F210B"/>
    <w:rsid w:val="001F224B"/>
    <w:rsid w:val="001F3875"/>
    <w:rsid w:val="001F4354"/>
    <w:rsid w:val="001F4D37"/>
    <w:rsid w:val="001F5055"/>
    <w:rsid w:val="001F7368"/>
    <w:rsid w:val="001F7E52"/>
    <w:rsid w:val="002000B5"/>
    <w:rsid w:val="00200C85"/>
    <w:rsid w:val="00200F98"/>
    <w:rsid w:val="00201E18"/>
    <w:rsid w:val="00202252"/>
    <w:rsid w:val="0020297A"/>
    <w:rsid w:val="002031E5"/>
    <w:rsid w:val="00203AA2"/>
    <w:rsid w:val="00203B3A"/>
    <w:rsid w:val="00204DEE"/>
    <w:rsid w:val="002051B8"/>
    <w:rsid w:val="00205DAE"/>
    <w:rsid w:val="00206677"/>
    <w:rsid w:val="00206CC9"/>
    <w:rsid w:val="002073F2"/>
    <w:rsid w:val="0020760A"/>
    <w:rsid w:val="002108B9"/>
    <w:rsid w:val="002120DD"/>
    <w:rsid w:val="00213467"/>
    <w:rsid w:val="00214525"/>
    <w:rsid w:val="002163DB"/>
    <w:rsid w:val="00217FDC"/>
    <w:rsid w:val="00220787"/>
    <w:rsid w:val="00221DEA"/>
    <w:rsid w:val="002224C2"/>
    <w:rsid w:val="00222577"/>
    <w:rsid w:val="00224A75"/>
    <w:rsid w:val="00224E7A"/>
    <w:rsid w:val="002250F7"/>
    <w:rsid w:val="0022566D"/>
    <w:rsid w:val="002258CE"/>
    <w:rsid w:val="00225CFC"/>
    <w:rsid w:val="00226A31"/>
    <w:rsid w:val="00226E9B"/>
    <w:rsid w:val="00227E56"/>
    <w:rsid w:val="00227E6C"/>
    <w:rsid w:val="00230075"/>
    <w:rsid w:val="00231596"/>
    <w:rsid w:val="00232738"/>
    <w:rsid w:val="00232C1E"/>
    <w:rsid w:val="002338E9"/>
    <w:rsid w:val="00234E57"/>
    <w:rsid w:val="002359DA"/>
    <w:rsid w:val="002367D9"/>
    <w:rsid w:val="00240264"/>
    <w:rsid w:val="00241384"/>
    <w:rsid w:val="002449FE"/>
    <w:rsid w:val="00244FB7"/>
    <w:rsid w:val="0024564D"/>
    <w:rsid w:val="00246801"/>
    <w:rsid w:val="00246DA8"/>
    <w:rsid w:val="00247342"/>
    <w:rsid w:val="00250397"/>
    <w:rsid w:val="002518F4"/>
    <w:rsid w:val="00252599"/>
    <w:rsid w:val="00252699"/>
    <w:rsid w:val="0025498A"/>
    <w:rsid w:val="002600DA"/>
    <w:rsid w:val="00260AD6"/>
    <w:rsid w:val="00260E91"/>
    <w:rsid w:val="00261302"/>
    <w:rsid w:val="00261C93"/>
    <w:rsid w:val="00261EC0"/>
    <w:rsid w:val="0026398A"/>
    <w:rsid w:val="00264805"/>
    <w:rsid w:val="00264D42"/>
    <w:rsid w:val="00264EF1"/>
    <w:rsid w:val="002651C4"/>
    <w:rsid w:val="002653E5"/>
    <w:rsid w:val="0026561F"/>
    <w:rsid w:val="00265935"/>
    <w:rsid w:val="002665DA"/>
    <w:rsid w:val="00266AE1"/>
    <w:rsid w:val="00267506"/>
    <w:rsid w:val="002704A5"/>
    <w:rsid w:val="00270AA6"/>
    <w:rsid w:val="00271782"/>
    <w:rsid w:val="002717FA"/>
    <w:rsid w:val="00272587"/>
    <w:rsid w:val="00272C3D"/>
    <w:rsid w:val="00272ED2"/>
    <w:rsid w:val="00273BBD"/>
    <w:rsid w:val="0027448E"/>
    <w:rsid w:val="00274727"/>
    <w:rsid w:val="00275B87"/>
    <w:rsid w:val="0027641F"/>
    <w:rsid w:val="002778E6"/>
    <w:rsid w:val="00277A72"/>
    <w:rsid w:val="00280B88"/>
    <w:rsid w:val="00280F69"/>
    <w:rsid w:val="0028231D"/>
    <w:rsid w:val="00283077"/>
    <w:rsid w:val="00285AC8"/>
    <w:rsid w:val="00285CA0"/>
    <w:rsid w:val="00285CDE"/>
    <w:rsid w:val="00286D42"/>
    <w:rsid w:val="002874EE"/>
    <w:rsid w:val="00287B49"/>
    <w:rsid w:val="0029063E"/>
    <w:rsid w:val="00291C84"/>
    <w:rsid w:val="00291D1B"/>
    <w:rsid w:val="00291E4B"/>
    <w:rsid w:val="00291FC1"/>
    <w:rsid w:val="00293536"/>
    <w:rsid w:val="00294115"/>
    <w:rsid w:val="00295498"/>
    <w:rsid w:val="00296760"/>
    <w:rsid w:val="00296EDA"/>
    <w:rsid w:val="00297888"/>
    <w:rsid w:val="00297ACB"/>
    <w:rsid w:val="002A001A"/>
    <w:rsid w:val="002A047A"/>
    <w:rsid w:val="002A2A6D"/>
    <w:rsid w:val="002A2C83"/>
    <w:rsid w:val="002A47B4"/>
    <w:rsid w:val="002A542E"/>
    <w:rsid w:val="002A5B31"/>
    <w:rsid w:val="002A67D4"/>
    <w:rsid w:val="002A7D55"/>
    <w:rsid w:val="002B0716"/>
    <w:rsid w:val="002B1659"/>
    <w:rsid w:val="002B1E17"/>
    <w:rsid w:val="002B1FAA"/>
    <w:rsid w:val="002B2453"/>
    <w:rsid w:val="002B2BCA"/>
    <w:rsid w:val="002B4DD5"/>
    <w:rsid w:val="002B57CB"/>
    <w:rsid w:val="002B6386"/>
    <w:rsid w:val="002B7B6A"/>
    <w:rsid w:val="002C0F92"/>
    <w:rsid w:val="002C30CE"/>
    <w:rsid w:val="002C3AD6"/>
    <w:rsid w:val="002C5556"/>
    <w:rsid w:val="002C59BC"/>
    <w:rsid w:val="002C5A78"/>
    <w:rsid w:val="002C5EAB"/>
    <w:rsid w:val="002C5FBF"/>
    <w:rsid w:val="002C69A3"/>
    <w:rsid w:val="002C6FE4"/>
    <w:rsid w:val="002C7E76"/>
    <w:rsid w:val="002D1C5B"/>
    <w:rsid w:val="002D1C81"/>
    <w:rsid w:val="002D2841"/>
    <w:rsid w:val="002D3390"/>
    <w:rsid w:val="002D48FF"/>
    <w:rsid w:val="002D5058"/>
    <w:rsid w:val="002D53C9"/>
    <w:rsid w:val="002D566C"/>
    <w:rsid w:val="002D577C"/>
    <w:rsid w:val="002D74ED"/>
    <w:rsid w:val="002D7DCF"/>
    <w:rsid w:val="002E0F15"/>
    <w:rsid w:val="002E0FB4"/>
    <w:rsid w:val="002E11A3"/>
    <w:rsid w:val="002E11B7"/>
    <w:rsid w:val="002E1590"/>
    <w:rsid w:val="002E168C"/>
    <w:rsid w:val="002E3F31"/>
    <w:rsid w:val="002E4ED8"/>
    <w:rsid w:val="002E60BE"/>
    <w:rsid w:val="002E6360"/>
    <w:rsid w:val="002E7F46"/>
    <w:rsid w:val="002F0363"/>
    <w:rsid w:val="002F071E"/>
    <w:rsid w:val="002F0CD1"/>
    <w:rsid w:val="002F2DF8"/>
    <w:rsid w:val="002F3BA8"/>
    <w:rsid w:val="002F4706"/>
    <w:rsid w:val="002F4DCF"/>
    <w:rsid w:val="002F5105"/>
    <w:rsid w:val="002F5901"/>
    <w:rsid w:val="002F5B88"/>
    <w:rsid w:val="002F5E33"/>
    <w:rsid w:val="002F61FE"/>
    <w:rsid w:val="002F7921"/>
    <w:rsid w:val="00300765"/>
    <w:rsid w:val="00300AFF"/>
    <w:rsid w:val="00300D3C"/>
    <w:rsid w:val="00300DC0"/>
    <w:rsid w:val="00301157"/>
    <w:rsid w:val="00301539"/>
    <w:rsid w:val="003016B3"/>
    <w:rsid w:val="003022C3"/>
    <w:rsid w:val="003023D4"/>
    <w:rsid w:val="00302E42"/>
    <w:rsid w:val="003033F2"/>
    <w:rsid w:val="00304966"/>
    <w:rsid w:val="00305362"/>
    <w:rsid w:val="0030655A"/>
    <w:rsid w:val="003069D7"/>
    <w:rsid w:val="003074AB"/>
    <w:rsid w:val="0031080E"/>
    <w:rsid w:val="00311B78"/>
    <w:rsid w:val="00313656"/>
    <w:rsid w:val="00314B13"/>
    <w:rsid w:val="00315537"/>
    <w:rsid w:val="00315592"/>
    <w:rsid w:val="00315C57"/>
    <w:rsid w:val="003162DD"/>
    <w:rsid w:val="003171D9"/>
    <w:rsid w:val="00317F4A"/>
    <w:rsid w:val="00320869"/>
    <w:rsid w:val="00321413"/>
    <w:rsid w:val="003220C1"/>
    <w:rsid w:val="00322428"/>
    <w:rsid w:val="00324CF4"/>
    <w:rsid w:val="00324F8A"/>
    <w:rsid w:val="00327A90"/>
    <w:rsid w:val="00327E9D"/>
    <w:rsid w:val="003302F8"/>
    <w:rsid w:val="00331277"/>
    <w:rsid w:val="003316DB"/>
    <w:rsid w:val="00331C7E"/>
    <w:rsid w:val="00332E06"/>
    <w:rsid w:val="0033397F"/>
    <w:rsid w:val="00334165"/>
    <w:rsid w:val="00334792"/>
    <w:rsid w:val="00336D4C"/>
    <w:rsid w:val="00337622"/>
    <w:rsid w:val="00340CFD"/>
    <w:rsid w:val="003411AE"/>
    <w:rsid w:val="003412E0"/>
    <w:rsid w:val="00341D65"/>
    <w:rsid w:val="00342928"/>
    <w:rsid w:val="00342C2B"/>
    <w:rsid w:val="00343046"/>
    <w:rsid w:val="00343197"/>
    <w:rsid w:val="00343EC5"/>
    <w:rsid w:val="003441C1"/>
    <w:rsid w:val="00345DE5"/>
    <w:rsid w:val="00347178"/>
    <w:rsid w:val="00351734"/>
    <w:rsid w:val="00351DDB"/>
    <w:rsid w:val="00352B55"/>
    <w:rsid w:val="00352DC6"/>
    <w:rsid w:val="00353068"/>
    <w:rsid w:val="003537E0"/>
    <w:rsid w:val="00353832"/>
    <w:rsid w:val="00353D05"/>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7D23"/>
    <w:rsid w:val="00370181"/>
    <w:rsid w:val="0037111F"/>
    <w:rsid w:val="0037420E"/>
    <w:rsid w:val="003744B0"/>
    <w:rsid w:val="003755C2"/>
    <w:rsid w:val="00376358"/>
    <w:rsid w:val="00376B0F"/>
    <w:rsid w:val="00382092"/>
    <w:rsid w:val="0038224D"/>
    <w:rsid w:val="00382E7F"/>
    <w:rsid w:val="00383293"/>
    <w:rsid w:val="0038498F"/>
    <w:rsid w:val="00384AD7"/>
    <w:rsid w:val="0038546C"/>
    <w:rsid w:val="00386083"/>
    <w:rsid w:val="00387103"/>
    <w:rsid w:val="00387779"/>
    <w:rsid w:val="00390556"/>
    <w:rsid w:val="0039082E"/>
    <w:rsid w:val="0039090E"/>
    <w:rsid w:val="00390DDD"/>
    <w:rsid w:val="00390FF3"/>
    <w:rsid w:val="0039131E"/>
    <w:rsid w:val="00391A30"/>
    <w:rsid w:val="003939F5"/>
    <w:rsid w:val="00393A88"/>
    <w:rsid w:val="00394793"/>
    <w:rsid w:val="0039480C"/>
    <w:rsid w:val="00394D1A"/>
    <w:rsid w:val="00394D8A"/>
    <w:rsid w:val="00395EC6"/>
    <w:rsid w:val="00396370"/>
    <w:rsid w:val="0039716A"/>
    <w:rsid w:val="00397E30"/>
    <w:rsid w:val="003A05F8"/>
    <w:rsid w:val="003A07E8"/>
    <w:rsid w:val="003A3EF0"/>
    <w:rsid w:val="003A3FA5"/>
    <w:rsid w:val="003A46A8"/>
    <w:rsid w:val="003A6949"/>
    <w:rsid w:val="003A730D"/>
    <w:rsid w:val="003B0590"/>
    <w:rsid w:val="003B08AF"/>
    <w:rsid w:val="003B0E8A"/>
    <w:rsid w:val="003B135F"/>
    <w:rsid w:val="003B24AA"/>
    <w:rsid w:val="003B2BD7"/>
    <w:rsid w:val="003B327E"/>
    <w:rsid w:val="003B4877"/>
    <w:rsid w:val="003B491D"/>
    <w:rsid w:val="003B77D2"/>
    <w:rsid w:val="003C0F46"/>
    <w:rsid w:val="003C14DB"/>
    <w:rsid w:val="003C2AAF"/>
    <w:rsid w:val="003C39A9"/>
    <w:rsid w:val="003C3BED"/>
    <w:rsid w:val="003C4382"/>
    <w:rsid w:val="003C4648"/>
    <w:rsid w:val="003C4792"/>
    <w:rsid w:val="003C519A"/>
    <w:rsid w:val="003C595A"/>
    <w:rsid w:val="003C65BD"/>
    <w:rsid w:val="003C6686"/>
    <w:rsid w:val="003C692D"/>
    <w:rsid w:val="003C6D10"/>
    <w:rsid w:val="003C6FCB"/>
    <w:rsid w:val="003D01BA"/>
    <w:rsid w:val="003D021E"/>
    <w:rsid w:val="003D0227"/>
    <w:rsid w:val="003D063C"/>
    <w:rsid w:val="003D1D58"/>
    <w:rsid w:val="003D26BC"/>
    <w:rsid w:val="003D27C9"/>
    <w:rsid w:val="003D2B40"/>
    <w:rsid w:val="003D3626"/>
    <w:rsid w:val="003D46D9"/>
    <w:rsid w:val="003D5952"/>
    <w:rsid w:val="003D5AA0"/>
    <w:rsid w:val="003E0551"/>
    <w:rsid w:val="003E055C"/>
    <w:rsid w:val="003E0B5F"/>
    <w:rsid w:val="003E0CE7"/>
    <w:rsid w:val="003E117C"/>
    <w:rsid w:val="003E307B"/>
    <w:rsid w:val="003E4C99"/>
    <w:rsid w:val="003E5461"/>
    <w:rsid w:val="003E6A03"/>
    <w:rsid w:val="003E735B"/>
    <w:rsid w:val="003F0194"/>
    <w:rsid w:val="003F0DF0"/>
    <w:rsid w:val="003F113D"/>
    <w:rsid w:val="003F2328"/>
    <w:rsid w:val="003F285F"/>
    <w:rsid w:val="003F356C"/>
    <w:rsid w:val="003F3DE2"/>
    <w:rsid w:val="003F50CE"/>
    <w:rsid w:val="003F692C"/>
    <w:rsid w:val="003F72C7"/>
    <w:rsid w:val="00400DBB"/>
    <w:rsid w:val="00401E2D"/>
    <w:rsid w:val="00403251"/>
    <w:rsid w:val="00403C4F"/>
    <w:rsid w:val="0040746C"/>
    <w:rsid w:val="00407610"/>
    <w:rsid w:val="00407940"/>
    <w:rsid w:val="004101E8"/>
    <w:rsid w:val="0041174B"/>
    <w:rsid w:val="00411C95"/>
    <w:rsid w:val="00412D57"/>
    <w:rsid w:val="004137C1"/>
    <w:rsid w:val="00413931"/>
    <w:rsid w:val="00414405"/>
    <w:rsid w:val="00415682"/>
    <w:rsid w:val="0041576D"/>
    <w:rsid w:val="00415FB2"/>
    <w:rsid w:val="00416861"/>
    <w:rsid w:val="00417048"/>
    <w:rsid w:val="00417BB3"/>
    <w:rsid w:val="004209D6"/>
    <w:rsid w:val="00420BDE"/>
    <w:rsid w:val="00421767"/>
    <w:rsid w:val="00421D37"/>
    <w:rsid w:val="004225DB"/>
    <w:rsid w:val="0042286F"/>
    <w:rsid w:val="00424276"/>
    <w:rsid w:val="004244FC"/>
    <w:rsid w:val="00424A84"/>
    <w:rsid w:val="00424B2D"/>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F14"/>
    <w:rsid w:val="00440275"/>
    <w:rsid w:val="00441630"/>
    <w:rsid w:val="00442DCB"/>
    <w:rsid w:val="004430AB"/>
    <w:rsid w:val="00443AC4"/>
    <w:rsid w:val="00443C17"/>
    <w:rsid w:val="004442E1"/>
    <w:rsid w:val="00444D95"/>
    <w:rsid w:val="0044547D"/>
    <w:rsid w:val="004459DF"/>
    <w:rsid w:val="00447A40"/>
    <w:rsid w:val="00447B85"/>
    <w:rsid w:val="004504FC"/>
    <w:rsid w:val="00450A90"/>
    <w:rsid w:val="00450C66"/>
    <w:rsid w:val="00451F8B"/>
    <w:rsid w:val="00452713"/>
    <w:rsid w:val="004544E0"/>
    <w:rsid w:val="004556F5"/>
    <w:rsid w:val="00456753"/>
    <w:rsid w:val="004617BE"/>
    <w:rsid w:val="0046229E"/>
    <w:rsid w:val="00462C88"/>
    <w:rsid w:val="00463E6E"/>
    <w:rsid w:val="004648AE"/>
    <w:rsid w:val="00464EA7"/>
    <w:rsid w:val="0046577D"/>
    <w:rsid w:val="00467623"/>
    <w:rsid w:val="00467966"/>
    <w:rsid w:val="004701CB"/>
    <w:rsid w:val="0047051A"/>
    <w:rsid w:val="004716AB"/>
    <w:rsid w:val="0047281C"/>
    <w:rsid w:val="00472AD0"/>
    <w:rsid w:val="00474740"/>
    <w:rsid w:val="00474C76"/>
    <w:rsid w:val="00475589"/>
    <w:rsid w:val="00475DFF"/>
    <w:rsid w:val="0047642F"/>
    <w:rsid w:val="00476F8E"/>
    <w:rsid w:val="00477C39"/>
    <w:rsid w:val="00480A3C"/>
    <w:rsid w:val="00482304"/>
    <w:rsid w:val="004832CE"/>
    <w:rsid w:val="004844E6"/>
    <w:rsid w:val="00485938"/>
    <w:rsid w:val="004863A5"/>
    <w:rsid w:val="004871A4"/>
    <w:rsid w:val="00487701"/>
    <w:rsid w:val="00490529"/>
    <w:rsid w:val="004926E8"/>
    <w:rsid w:val="00493536"/>
    <w:rsid w:val="0049379A"/>
    <w:rsid w:val="00494846"/>
    <w:rsid w:val="00495292"/>
    <w:rsid w:val="004954D0"/>
    <w:rsid w:val="00495F93"/>
    <w:rsid w:val="00496976"/>
    <w:rsid w:val="004A0B86"/>
    <w:rsid w:val="004A17BA"/>
    <w:rsid w:val="004A23FD"/>
    <w:rsid w:val="004A31B9"/>
    <w:rsid w:val="004A4648"/>
    <w:rsid w:val="004A46FC"/>
    <w:rsid w:val="004A4C9D"/>
    <w:rsid w:val="004A5198"/>
    <w:rsid w:val="004A5374"/>
    <w:rsid w:val="004A5EE9"/>
    <w:rsid w:val="004A6809"/>
    <w:rsid w:val="004A79F1"/>
    <w:rsid w:val="004B0D7E"/>
    <w:rsid w:val="004B21C6"/>
    <w:rsid w:val="004B2655"/>
    <w:rsid w:val="004B27A2"/>
    <w:rsid w:val="004B3461"/>
    <w:rsid w:val="004B3835"/>
    <w:rsid w:val="004B3BEB"/>
    <w:rsid w:val="004B6FCF"/>
    <w:rsid w:val="004C06B5"/>
    <w:rsid w:val="004C0B9A"/>
    <w:rsid w:val="004C1A40"/>
    <w:rsid w:val="004C2129"/>
    <w:rsid w:val="004C237C"/>
    <w:rsid w:val="004C2B7A"/>
    <w:rsid w:val="004C2C59"/>
    <w:rsid w:val="004C2EBF"/>
    <w:rsid w:val="004C30E3"/>
    <w:rsid w:val="004C328A"/>
    <w:rsid w:val="004C42FE"/>
    <w:rsid w:val="004C43F9"/>
    <w:rsid w:val="004C5D3E"/>
    <w:rsid w:val="004C61F7"/>
    <w:rsid w:val="004C6A18"/>
    <w:rsid w:val="004C6BDC"/>
    <w:rsid w:val="004C7749"/>
    <w:rsid w:val="004D0F21"/>
    <w:rsid w:val="004D1161"/>
    <w:rsid w:val="004D2F5D"/>
    <w:rsid w:val="004D5ADB"/>
    <w:rsid w:val="004D5FB5"/>
    <w:rsid w:val="004D63E5"/>
    <w:rsid w:val="004E006C"/>
    <w:rsid w:val="004E040B"/>
    <w:rsid w:val="004E281F"/>
    <w:rsid w:val="004E32D0"/>
    <w:rsid w:val="004E3FEE"/>
    <w:rsid w:val="004E429B"/>
    <w:rsid w:val="004E69C4"/>
    <w:rsid w:val="004F11B4"/>
    <w:rsid w:val="004F1228"/>
    <w:rsid w:val="004F1381"/>
    <w:rsid w:val="004F1495"/>
    <w:rsid w:val="004F2E91"/>
    <w:rsid w:val="004F629C"/>
    <w:rsid w:val="00503D65"/>
    <w:rsid w:val="0050479D"/>
    <w:rsid w:val="00505134"/>
    <w:rsid w:val="005104C2"/>
    <w:rsid w:val="00510AF3"/>
    <w:rsid w:val="00510F96"/>
    <w:rsid w:val="00511754"/>
    <w:rsid w:val="005117B7"/>
    <w:rsid w:val="00513392"/>
    <w:rsid w:val="00514025"/>
    <w:rsid w:val="0051420F"/>
    <w:rsid w:val="00514769"/>
    <w:rsid w:val="005155FF"/>
    <w:rsid w:val="00515BB5"/>
    <w:rsid w:val="00515FA1"/>
    <w:rsid w:val="0051618C"/>
    <w:rsid w:val="00517C1A"/>
    <w:rsid w:val="00520A1A"/>
    <w:rsid w:val="00520C5C"/>
    <w:rsid w:val="00520EC7"/>
    <w:rsid w:val="00521C1F"/>
    <w:rsid w:val="00522421"/>
    <w:rsid w:val="00522F8E"/>
    <w:rsid w:val="00524D64"/>
    <w:rsid w:val="005266CF"/>
    <w:rsid w:val="00527661"/>
    <w:rsid w:val="0053068B"/>
    <w:rsid w:val="00531B81"/>
    <w:rsid w:val="0053267A"/>
    <w:rsid w:val="00532B63"/>
    <w:rsid w:val="0053463C"/>
    <w:rsid w:val="0053499E"/>
    <w:rsid w:val="0053555F"/>
    <w:rsid w:val="0053586B"/>
    <w:rsid w:val="005427DF"/>
    <w:rsid w:val="005438E1"/>
    <w:rsid w:val="00543FC4"/>
    <w:rsid w:val="00545BD5"/>
    <w:rsid w:val="00547B72"/>
    <w:rsid w:val="005512F8"/>
    <w:rsid w:val="00551BC7"/>
    <w:rsid w:val="00552201"/>
    <w:rsid w:val="005522BC"/>
    <w:rsid w:val="00552597"/>
    <w:rsid w:val="00553451"/>
    <w:rsid w:val="00554AE3"/>
    <w:rsid w:val="00555229"/>
    <w:rsid w:val="00555927"/>
    <w:rsid w:val="00556C5B"/>
    <w:rsid w:val="00556F60"/>
    <w:rsid w:val="00556FDA"/>
    <w:rsid w:val="00560B3D"/>
    <w:rsid w:val="005623BC"/>
    <w:rsid w:val="00564827"/>
    <w:rsid w:val="00564FDC"/>
    <w:rsid w:val="00565E7D"/>
    <w:rsid w:val="00566466"/>
    <w:rsid w:val="0056680D"/>
    <w:rsid w:val="00567D09"/>
    <w:rsid w:val="005702CD"/>
    <w:rsid w:val="0057174D"/>
    <w:rsid w:val="00571EAC"/>
    <w:rsid w:val="00572FC6"/>
    <w:rsid w:val="0057402D"/>
    <w:rsid w:val="00574AAE"/>
    <w:rsid w:val="005756EE"/>
    <w:rsid w:val="00575D25"/>
    <w:rsid w:val="00575D62"/>
    <w:rsid w:val="00576134"/>
    <w:rsid w:val="005846D9"/>
    <w:rsid w:val="00584A24"/>
    <w:rsid w:val="00585734"/>
    <w:rsid w:val="00585A0E"/>
    <w:rsid w:val="0058614C"/>
    <w:rsid w:val="005867F9"/>
    <w:rsid w:val="00586C41"/>
    <w:rsid w:val="00586DD0"/>
    <w:rsid w:val="00591193"/>
    <w:rsid w:val="00591ECB"/>
    <w:rsid w:val="005927AC"/>
    <w:rsid w:val="005929A5"/>
    <w:rsid w:val="00593B31"/>
    <w:rsid w:val="00594591"/>
    <w:rsid w:val="00595AB9"/>
    <w:rsid w:val="00596A59"/>
    <w:rsid w:val="00596E6F"/>
    <w:rsid w:val="00597666"/>
    <w:rsid w:val="005A02BF"/>
    <w:rsid w:val="005A02F1"/>
    <w:rsid w:val="005A0C3B"/>
    <w:rsid w:val="005A1310"/>
    <w:rsid w:val="005A3AE6"/>
    <w:rsid w:val="005A3CD0"/>
    <w:rsid w:val="005A523E"/>
    <w:rsid w:val="005A59FD"/>
    <w:rsid w:val="005A73AB"/>
    <w:rsid w:val="005A73F4"/>
    <w:rsid w:val="005B00C0"/>
    <w:rsid w:val="005B1E11"/>
    <w:rsid w:val="005B22BE"/>
    <w:rsid w:val="005B678D"/>
    <w:rsid w:val="005B6D49"/>
    <w:rsid w:val="005B721B"/>
    <w:rsid w:val="005C02B2"/>
    <w:rsid w:val="005C0E87"/>
    <w:rsid w:val="005C11B2"/>
    <w:rsid w:val="005C16C3"/>
    <w:rsid w:val="005C1E55"/>
    <w:rsid w:val="005C20D5"/>
    <w:rsid w:val="005C218B"/>
    <w:rsid w:val="005C2AB7"/>
    <w:rsid w:val="005C4371"/>
    <w:rsid w:val="005C43A3"/>
    <w:rsid w:val="005C7BC0"/>
    <w:rsid w:val="005C7EA7"/>
    <w:rsid w:val="005C7F37"/>
    <w:rsid w:val="005D078C"/>
    <w:rsid w:val="005D11E1"/>
    <w:rsid w:val="005D26D0"/>
    <w:rsid w:val="005D2D75"/>
    <w:rsid w:val="005D2FD8"/>
    <w:rsid w:val="005D3421"/>
    <w:rsid w:val="005D3F3A"/>
    <w:rsid w:val="005D4C70"/>
    <w:rsid w:val="005D6F26"/>
    <w:rsid w:val="005D7357"/>
    <w:rsid w:val="005E04D7"/>
    <w:rsid w:val="005E08A9"/>
    <w:rsid w:val="005E2D0B"/>
    <w:rsid w:val="005E3F50"/>
    <w:rsid w:val="005E49DE"/>
    <w:rsid w:val="005E4FAE"/>
    <w:rsid w:val="005E67BF"/>
    <w:rsid w:val="005E716F"/>
    <w:rsid w:val="005F00F8"/>
    <w:rsid w:val="005F0E2C"/>
    <w:rsid w:val="005F1F14"/>
    <w:rsid w:val="005F2A8D"/>
    <w:rsid w:val="005F3AAD"/>
    <w:rsid w:val="005F5D37"/>
    <w:rsid w:val="005F77C4"/>
    <w:rsid w:val="005F7942"/>
    <w:rsid w:val="005F797E"/>
    <w:rsid w:val="0060105C"/>
    <w:rsid w:val="0060231D"/>
    <w:rsid w:val="00602C92"/>
    <w:rsid w:val="00604FD2"/>
    <w:rsid w:val="00606AD7"/>
    <w:rsid w:val="00607367"/>
    <w:rsid w:val="0061075C"/>
    <w:rsid w:val="006107A1"/>
    <w:rsid w:val="006113DC"/>
    <w:rsid w:val="006116F7"/>
    <w:rsid w:val="00611760"/>
    <w:rsid w:val="00612655"/>
    <w:rsid w:val="006126EE"/>
    <w:rsid w:val="00614A9E"/>
    <w:rsid w:val="0061512E"/>
    <w:rsid w:val="00615851"/>
    <w:rsid w:val="00617923"/>
    <w:rsid w:val="00617D05"/>
    <w:rsid w:val="00617F6F"/>
    <w:rsid w:val="0062118C"/>
    <w:rsid w:val="00624C28"/>
    <w:rsid w:val="00624FEF"/>
    <w:rsid w:val="00626583"/>
    <w:rsid w:val="00626CBB"/>
    <w:rsid w:val="00630599"/>
    <w:rsid w:val="00630706"/>
    <w:rsid w:val="00630E88"/>
    <w:rsid w:val="00632A88"/>
    <w:rsid w:val="00632E01"/>
    <w:rsid w:val="00636D21"/>
    <w:rsid w:val="00636DD4"/>
    <w:rsid w:val="006370CF"/>
    <w:rsid w:val="006375E5"/>
    <w:rsid w:val="00640619"/>
    <w:rsid w:val="00641097"/>
    <w:rsid w:val="006415C0"/>
    <w:rsid w:val="00641A6C"/>
    <w:rsid w:val="00641F5D"/>
    <w:rsid w:val="00641FE2"/>
    <w:rsid w:val="00642B3E"/>
    <w:rsid w:val="00643706"/>
    <w:rsid w:val="00644CE9"/>
    <w:rsid w:val="0064540B"/>
    <w:rsid w:val="00645770"/>
    <w:rsid w:val="0064707C"/>
    <w:rsid w:val="006475AE"/>
    <w:rsid w:val="00650272"/>
    <w:rsid w:val="006525A9"/>
    <w:rsid w:val="00652B34"/>
    <w:rsid w:val="00653584"/>
    <w:rsid w:val="00654A1A"/>
    <w:rsid w:val="00654B5F"/>
    <w:rsid w:val="00654FD1"/>
    <w:rsid w:val="0065538A"/>
    <w:rsid w:val="006558BE"/>
    <w:rsid w:val="006564C4"/>
    <w:rsid w:val="006575F9"/>
    <w:rsid w:val="00660AFA"/>
    <w:rsid w:val="006639EE"/>
    <w:rsid w:val="00665782"/>
    <w:rsid w:val="0066635C"/>
    <w:rsid w:val="00666B6D"/>
    <w:rsid w:val="00671440"/>
    <w:rsid w:val="00672E1C"/>
    <w:rsid w:val="00673047"/>
    <w:rsid w:val="00674644"/>
    <w:rsid w:val="00675BF7"/>
    <w:rsid w:val="006768D4"/>
    <w:rsid w:val="00676CF2"/>
    <w:rsid w:val="00677CCD"/>
    <w:rsid w:val="00680084"/>
    <w:rsid w:val="00680358"/>
    <w:rsid w:val="006807AF"/>
    <w:rsid w:val="00680DC0"/>
    <w:rsid w:val="00680DDC"/>
    <w:rsid w:val="00681061"/>
    <w:rsid w:val="006813FA"/>
    <w:rsid w:val="00681D61"/>
    <w:rsid w:val="006820DC"/>
    <w:rsid w:val="00683C6E"/>
    <w:rsid w:val="006854E7"/>
    <w:rsid w:val="00685733"/>
    <w:rsid w:val="00686515"/>
    <w:rsid w:val="00687848"/>
    <w:rsid w:val="0069155A"/>
    <w:rsid w:val="00691B5B"/>
    <w:rsid w:val="0069312E"/>
    <w:rsid w:val="006932AB"/>
    <w:rsid w:val="00693944"/>
    <w:rsid w:val="00693BDE"/>
    <w:rsid w:val="00693D21"/>
    <w:rsid w:val="00693D4B"/>
    <w:rsid w:val="00694781"/>
    <w:rsid w:val="00694AEA"/>
    <w:rsid w:val="00695D9D"/>
    <w:rsid w:val="006A11E3"/>
    <w:rsid w:val="006A2727"/>
    <w:rsid w:val="006A296D"/>
    <w:rsid w:val="006A3977"/>
    <w:rsid w:val="006A50CC"/>
    <w:rsid w:val="006A76E8"/>
    <w:rsid w:val="006B23FD"/>
    <w:rsid w:val="006B2569"/>
    <w:rsid w:val="006B3F2C"/>
    <w:rsid w:val="006B3FBC"/>
    <w:rsid w:val="006B40B3"/>
    <w:rsid w:val="006B5476"/>
    <w:rsid w:val="006C171B"/>
    <w:rsid w:val="006C38AB"/>
    <w:rsid w:val="006C3D39"/>
    <w:rsid w:val="006C45C0"/>
    <w:rsid w:val="006C45D1"/>
    <w:rsid w:val="006C4755"/>
    <w:rsid w:val="006D1466"/>
    <w:rsid w:val="006D15F3"/>
    <w:rsid w:val="006D1935"/>
    <w:rsid w:val="006D2C7D"/>
    <w:rsid w:val="006D3897"/>
    <w:rsid w:val="006D3FBD"/>
    <w:rsid w:val="006D4BF8"/>
    <w:rsid w:val="006D5351"/>
    <w:rsid w:val="006D5CD7"/>
    <w:rsid w:val="006D5F5C"/>
    <w:rsid w:val="006D7419"/>
    <w:rsid w:val="006D743D"/>
    <w:rsid w:val="006D7E68"/>
    <w:rsid w:val="006E0E0C"/>
    <w:rsid w:val="006E10FB"/>
    <w:rsid w:val="006E115D"/>
    <w:rsid w:val="006E2607"/>
    <w:rsid w:val="006E278F"/>
    <w:rsid w:val="006E30FA"/>
    <w:rsid w:val="006E39AA"/>
    <w:rsid w:val="006E499E"/>
    <w:rsid w:val="006E603F"/>
    <w:rsid w:val="006E7DD6"/>
    <w:rsid w:val="006F0310"/>
    <w:rsid w:val="006F0D2B"/>
    <w:rsid w:val="006F1266"/>
    <w:rsid w:val="006F1347"/>
    <w:rsid w:val="006F20E5"/>
    <w:rsid w:val="006F3BFC"/>
    <w:rsid w:val="006F50B7"/>
    <w:rsid w:val="006F5662"/>
    <w:rsid w:val="006F588F"/>
    <w:rsid w:val="006F7858"/>
    <w:rsid w:val="00700797"/>
    <w:rsid w:val="00701BBC"/>
    <w:rsid w:val="007036AD"/>
    <w:rsid w:val="00703BF5"/>
    <w:rsid w:val="00703F5E"/>
    <w:rsid w:val="00704C6F"/>
    <w:rsid w:val="00705054"/>
    <w:rsid w:val="00706C12"/>
    <w:rsid w:val="00706DE4"/>
    <w:rsid w:val="0071173D"/>
    <w:rsid w:val="00711E75"/>
    <w:rsid w:val="00712513"/>
    <w:rsid w:val="007134E2"/>
    <w:rsid w:val="0071395E"/>
    <w:rsid w:val="00715712"/>
    <w:rsid w:val="00716281"/>
    <w:rsid w:val="00717975"/>
    <w:rsid w:val="00717CC1"/>
    <w:rsid w:val="00717DEA"/>
    <w:rsid w:val="00717E14"/>
    <w:rsid w:val="00720DC1"/>
    <w:rsid w:val="00721097"/>
    <w:rsid w:val="00721A42"/>
    <w:rsid w:val="00722DC8"/>
    <w:rsid w:val="00723A59"/>
    <w:rsid w:val="00723B16"/>
    <w:rsid w:val="00723F89"/>
    <w:rsid w:val="007244A2"/>
    <w:rsid w:val="0072749F"/>
    <w:rsid w:val="00727F3B"/>
    <w:rsid w:val="0073001A"/>
    <w:rsid w:val="00732232"/>
    <w:rsid w:val="00733691"/>
    <w:rsid w:val="00735782"/>
    <w:rsid w:val="00735A4B"/>
    <w:rsid w:val="00735ADF"/>
    <w:rsid w:val="007364EB"/>
    <w:rsid w:val="00736F0E"/>
    <w:rsid w:val="00741B99"/>
    <w:rsid w:val="00741F7B"/>
    <w:rsid w:val="00745135"/>
    <w:rsid w:val="00746350"/>
    <w:rsid w:val="00746FC3"/>
    <w:rsid w:val="00747007"/>
    <w:rsid w:val="007472EF"/>
    <w:rsid w:val="007475AB"/>
    <w:rsid w:val="0074790F"/>
    <w:rsid w:val="00747D0E"/>
    <w:rsid w:val="007502D9"/>
    <w:rsid w:val="0075084F"/>
    <w:rsid w:val="007516A0"/>
    <w:rsid w:val="00753275"/>
    <w:rsid w:val="00753FEB"/>
    <w:rsid w:val="007552C4"/>
    <w:rsid w:val="0075548A"/>
    <w:rsid w:val="0075548F"/>
    <w:rsid w:val="00755514"/>
    <w:rsid w:val="00755BA5"/>
    <w:rsid w:val="0076004D"/>
    <w:rsid w:val="00760232"/>
    <w:rsid w:val="007608A7"/>
    <w:rsid w:val="007609B1"/>
    <w:rsid w:val="00760DBD"/>
    <w:rsid w:val="0076189B"/>
    <w:rsid w:val="007618F4"/>
    <w:rsid w:val="0076476C"/>
    <w:rsid w:val="007649FF"/>
    <w:rsid w:val="00767E7E"/>
    <w:rsid w:val="007700E6"/>
    <w:rsid w:val="00770FD9"/>
    <w:rsid w:val="00771565"/>
    <w:rsid w:val="0077241F"/>
    <w:rsid w:val="00773173"/>
    <w:rsid w:val="0077400C"/>
    <w:rsid w:val="007756F7"/>
    <w:rsid w:val="007761B8"/>
    <w:rsid w:val="007768BF"/>
    <w:rsid w:val="00777A57"/>
    <w:rsid w:val="00781623"/>
    <w:rsid w:val="0078180C"/>
    <w:rsid w:val="00781BC9"/>
    <w:rsid w:val="007833EF"/>
    <w:rsid w:val="00783CB2"/>
    <w:rsid w:val="00783D8C"/>
    <w:rsid w:val="007854B9"/>
    <w:rsid w:val="00785518"/>
    <w:rsid w:val="0078571F"/>
    <w:rsid w:val="00786AC2"/>
    <w:rsid w:val="00786C5B"/>
    <w:rsid w:val="00791051"/>
    <w:rsid w:val="007927F1"/>
    <w:rsid w:val="007934D2"/>
    <w:rsid w:val="007959E6"/>
    <w:rsid w:val="00795AA6"/>
    <w:rsid w:val="00796B6D"/>
    <w:rsid w:val="00797CD8"/>
    <w:rsid w:val="00797DD0"/>
    <w:rsid w:val="007A00CC"/>
    <w:rsid w:val="007A04B1"/>
    <w:rsid w:val="007A0EA4"/>
    <w:rsid w:val="007A3D19"/>
    <w:rsid w:val="007A46B8"/>
    <w:rsid w:val="007A4B21"/>
    <w:rsid w:val="007A630B"/>
    <w:rsid w:val="007A7161"/>
    <w:rsid w:val="007A75F5"/>
    <w:rsid w:val="007A7F43"/>
    <w:rsid w:val="007B016F"/>
    <w:rsid w:val="007B087F"/>
    <w:rsid w:val="007B1039"/>
    <w:rsid w:val="007B16B0"/>
    <w:rsid w:val="007B1D46"/>
    <w:rsid w:val="007B27A9"/>
    <w:rsid w:val="007B3904"/>
    <w:rsid w:val="007B49B3"/>
    <w:rsid w:val="007B51FE"/>
    <w:rsid w:val="007B5EFD"/>
    <w:rsid w:val="007B62C4"/>
    <w:rsid w:val="007C0655"/>
    <w:rsid w:val="007C280B"/>
    <w:rsid w:val="007C2D20"/>
    <w:rsid w:val="007C3FB2"/>
    <w:rsid w:val="007C4363"/>
    <w:rsid w:val="007C5C10"/>
    <w:rsid w:val="007C71AD"/>
    <w:rsid w:val="007C7E95"/>
    <w:rsid w:val="007D0125"/>
    <w:rsid w:val="007D0730"/>
    <w:rsid w:val="007D0A3C"/>
    <w:rsid w:val="007D1023"/>
    <w:rsid w:val="007D13C7"/>
    <w:rsid w:val="007D1827"/>
    <w:rsid w:val="007D1A1D"/>
    <w:rsid w:val="007D3034"/>
    <w:rsid w:val="007D4F81"/>
    <w:rsid w:val="007D5E66"/>
    <w:rsid w:val="007D751A"/>
    <w:rsid w:val="007E0421"/>
    <w:rsid w:val="007E092F"/>
    <w:rsid w:val="007E0E92"/>
    <w:rsid w:val="007E18C5"/>
    <w:rsid w:val="007E1ACF"/>
    <w:rsid w:val="007E35CC"/>
    <w:rsid w:val="007E3CE5"/>
    <w:rsid w:val="007E42B2"/>
    <w:rsid w:val="007E433F"/>
    <w:rsid w:val="007E5B8D"/>
    <w:rsid w:val="007E6FEF"/>
    <w:rsid w:val="007E7711"/>
    <w:rsid w:val="007F0796"/>
    <w:rsid w:val="007F0E50"/>
    <w:rsid w:val="007F1957"/>
    <w:rsid w:val="007F19B9"/>
    <w:rsid w:val="007F2129"/>
    <w:rsid w:val="007F2577"/>
    <w:rsid w:val="007F2AD5"/>
    <w:rsid w:val="007F3917"/>
    <w:rsid w:val="007F4C0C"/>
    <w:rsid w:val="007F6991"/>
    <w:rsid w:val="00800397"/>
    <w:rsid w:val="00800EBA"/>
    <w:rsid w:val="008011F8"/>
    <w:rsid w:val="00801469"/>
    <w:rsid w:val="008017DC"/>
    <w:rsid w:val="008018AC"/>
    <w:rsid w:val="00801B6F"/>
    <w:rsid w:val="00801DA0"/>
    <w:rsid w:val="008027E2"/>
    <w:rsid w:val="008032A8"/>
    <w:rsid w:val="00803EED"/>
    <w:rsid w:val="0080407D"/>
    <w:rsid w:val="00804624"/>
    <w:rsid w:val="008049AF"/>
    <w:rsid w:val="00804C67"/>
    <w:rsid w:val="00804F5D"/>
    <w:rsid w:val="0080759D"/>
    <w:rsid w:val="00811C74"/>
    <w:rsid w:val="00812A6D"/>
    <w:rsid w:val="00812B07"/>
    <w:rsid w:val="00813901"/>
    <w:rsid w:val="00813F84"/>
    <w:rsid w:val="00814359"/>
    <w:rsid w:val="00816805"/>
    <w:rsid w:val="00816961"/>
    <w:rsid w:val="00817738"/>
    <w:rsid w:val="00820912"/>
    <w:rsid w:val="00820B95"/>
    <w:rsid w:val="00821232"/>
    <w:rsid w:val="008216EE"/>
    <w:rsid w:val="00821EE3"/>
    <w:rsid w:val="00826D80"/>
    <w:rsid w:val="0082744D"/>
    <w:rsid w:val="008276CE"/>
    <w:rsid w:val="00827ECB"/>
    <w:rsid w:val="008305D1"/>
    <w:rsid w:val="00830CC2"/>
    <w:rsid w:val="00830E9B"/>
    <w:rsid w:val="0083183E"/>
    <w:rsid w:val="00832A39"/>
    <w:rsid w:val="008331CB"/>
    <w:rsid w:val="0083405E"/>
    <w:rsid w:val="0083433D"/>
    <w:rsid w:val="00834D52"/>
    <w:rsid w:val="00835E18"/>
    <w:rsid w:val="008364EE"/>
    <w:rsid w:val="0083779B"/>
    <w:rsid w:val="00837DCB"/>
    <w:rsid w:val="00837EC7"/>
    <w:rsid w:val="0084176A"/>
    <w:rsid w:val="00841BB0"/>
    <w:rsid w:val="008428BE"/>
    <w:rsid w:val="00844062"/>
    <w:rsid w:val="008459BE"/>
    <w:rsid w:val="008472B9"/>
    <w:rsid w:val="00847539"/>
    <w:rsid w:val="00847805"/>
    <w:rsid w:val="00850882"/>
    <w:rsid w:val="0085134E"/>
    <w:rsid w:val="008517EE"/>
    <w:rsid w:val="008518FC"/>
    <w:rsid w:val="0085260C"/>
    <w:rsid w:val="008527C0"/>
    <w:rsid w:val="00853B39"/>
    <w:rsid w:val="0085465B"/>
    <w:rsid w:val="00857F66"/>
    <w:rsid w:val="00860017"/>
    <w:rsid w:val="00861D65"/>
    <w:rsid w:val="00862480"/>
    <w:rsid w:val="0086277E"/>
    <w:rsid w:val="00862F20"/>
    <w:rsid w:val="00863321"/>
    <w:rsid w:val="00863337"/>
    <w:rsid w:val="008634DC"/>
    <w:rsid w:val="00863783"/>
    <w:rsid w:val="00864130"/>
    <w:rsid w:val="00864F0C"/>
    <w:rsid w:val="00870ADD"/>
    <w:rsid w:val="00871D56"/>
    <w:rsid w:val="00871E3D"/>
    <w:rsid w:val="00872B93"/>
    <w:rsid w:val="008740A5"/>
    <w:rsid w:val="00874255"/>
    <w:rsid w:val="008747D6"/>
    <w:rsid w:val="008752E1"/>
    <w:rsid w:val="00875C6F"/>
    <w:rsid w:val="00876CD8"/>
    <w:rsid w:val="00877016"/>
    <w:rsid w:val="0087718E"/>
    <w:rsid w:val="00877684"/>
    <w:rsid w:val="00877987"/>
    <w:rsid w:val="0088047F"/>
    <w:rsid w:val="00881E1D"/>
    <w:rsid w:val="0088204C"/>
    <w:rsid w:val="0088245F"/>
    <w:rsid w:val="00885604"/>
    <w:rsid w:val="008868B3"/>
    <w:rsid w:val="008871E2"/>
    <w:rsid w:val="008903CD"/>
    <w:rsid w:val="00891413"/>
    <w:rsid w:val="0089356C"/>
    <w:rsid w:val="00893B00"/>
    <w:rsid w:val="00895649"/>
    <w:rsid w:val="00895B52"/>
    <w:rsid w:val="008A08B6"/>
    <w:rsid w:val="008A0E1D"/>
    <w:rsid w:val="008A22EC"/>
    <w:rsid w:val="008A34AC"/>
    <w:rsid w:val="008A3BAA"/>
    <w:rsid w:val="008A497B"/>
    <w:rsid w:val="008A4E4B"/>
    <w:rsid w:val="008A62D2"/>
    <w:rsid w:val="008A6DEC"/>
    <w:rsid w:val="008A741E"/>
    <w:rsid w:val="008A7C70"/>
    <w:rsid w:val="008B0043"/>
    <w:rsid w:val="008B0F06"/>
    <w:rsid w:val="008B16B2"/>
    <w:rsid w:val="008B252B"/>
    <w:rsid w:val="008B3BE7"/>
    <w:rsid w:val="008B4F5B"/>
    <w:rsid w:val="008B5F53"/>
    <w:rsid w:val="008B6C4A"/>
    <w:rsid w:val="008B7295"/>
    <w:rsid w:val="008C2E8E"/>
    <w:rsid w:val="008C338A"/>
    <w:rsid w:val="008C3411"/>
    <w:rsid w:val="008C59B8"/>
    <w:rsid w:val="008C651B"/>
    <w:rsid w:val="008C6EC5"/>
    <w:rsid w:val="008C776E"/>
    <w:rsid w:val="008D0CD1"/>
    <w:rsid w:val="008D22B4"/>
    <w:rsid w:val="008D2C62"/>
    <w:rsid w:val="008D4FBC"/>
    <w:rsid w:val="008D5929"/>
    <w:rsid w:val="008D5F9D"/>
    <w:rsid w:val="008D60D9"/>
    <w:rsid w:val="008D792B"/>
    <w:rsid w:val="008E0DDE"/>
    <w:rsid w:val="008E14C0"/>
    <w:rsid w:val="008E21A2"/>
    <w:rsid w:val="008E2475"/>
    <w:rsid w:val="008E26FD"/>
    <w:rsid w:val="008E27B0"/>
    <w:rsid w:val="008E3D73"/>
    <w:rsid w:val="008E4495"/>
    <w:rsid w:val="008E450F"/>
    <w:rsid w:val="008E4CE7"/>
    <w:rsid w:val="008E6957"/>
    <w:rsid w:val="008E6E77"/>
    <w:rsid w:val="008F09E4"/>
    <w:rsid w:val="008F2994"/>
    <w:rsid w:val="008F41F6"/>
    <w:rsid w:val="008F4950"/>
    <w:rsid w:val="008F4C2F"/>
    <w:rsid w:val="008F4C90"/>
    <w:rsid w:val="008F50F0"/>
    <w:rsid w:val="008F6044"/>
    <w:rsid w:val="008F67EF"/>
    <w:rsid w:val="008F6FC7"/>
    <w:rsid w:val="008F7004"/>
    <w:rsid w:val="0090093F"/>
    <w:rsid w:val="00901910"/>
    <w:rsid w:val="00902E38"/>
    <w:rsid w:val="0090363A"/>
    <w:rsid w:val="009037F6"/>
    <w:rsid w:val="00903B04"/>
    <w:rsid w:val="00904B7E"/>
    <w:rsid w:val="00905533"/>
    <w:rsid w:val="00906178"/>
    <w:rsid w:val="00906B4F"/>
    <w:rsid w:val="00906B95"/>
    <w:rsid w:val="00910557"/>
    <w:rsid w:val="0091140F"/>
    <w:rsid w:val="00911C57"/>
    <w:rsid w:val="00911F8E"/>
    <w:rsid w:val="0091410B"/>
    <w:rsid w:val="00914802"/>
    <w:rsid w:val="00915224"/>
    <w:rsid w:val="00915B36"/>
    <w:rsid w:val="00916454"/>
    <w:rsid w:val="009172C0"/>
    <w:rsid w:val="00917D05"/>
    <w:rsid w:val="00917F41"/>
    <w:rsid w:val="009205BE"/>
    <w:rsid w:val="0092260F"/>
    <w:rsid w:val="009237FF"/>
    <w:rsid w:val="00923EF0"/>
    <w:rsid w:val="00923F48"/>
    <w:rsid w:val="00924490"/>
    <w:rsid w:val="009245E0"/>
    <w:rsid w:val="00925D8D"/>
    <w:rsid w:val="0092602A"/>
    <w:rsid w:val="00926418"/>
    <w:rsid w:val="00927F89"/>
    <w:rsid w:val="00931F3A"/>
    <w:rsid w:val="00932248"/>
    <w:rsid w:val="00932A7E"/>
    <w:rsid w:val="00932CB6"/>
    <w:rsid w:val="00933B21"/>
    <w:rsid w:val="00933BCD"/>
    <w:rsid w:val="00934939"/>
    <w:rsid w:val="00934C8D"/>
    <w:rsid w:val="0093544B"/>
    <w:rsid w:val="00935781"/>
    <w:rsid w:val="009365D1"/>
    <w:rsid w:val="0093671D"/>
    <w:rsid w:val="009371A4"/>
    <w:rsid w:val="00937543"/>
    <w:rsid w:val="009379A9"/>
    <w:rsid w:val="009418EB"/>
    <w:rsid w:val="009454F6"/>
    <w:rsid w:val="0095070C"/>
    <w:rsid w:val="00950F86"/>
    <w:rsid w:val="0095283C"/>
    <w:rsid w:val="00955BEE"/>
    <w:rsid w:val="00955F53"/>
    <w:rsid w:val="00956479"/>
    <w:rsid w:val="00956838"/>
    <w:rsid w:val="00960DE3"/>
    <w:rsid w:val="009614E7"/>
    <w:rsid w:val="009626B6"/>
    <w:rsid w:val="00962E4E"/>
    <w:rsid w:val="0096676E"/>
    <w:rsid w:val="009702DD"/>
    <w:rsid w:val="00970C9A"/>
    <w:rsid w:val="00970F65"/>
    <w:rsid w:val="00970F6F"/>
    <w:rsid w:val="00971A0C"/>
    <w:rsid w:val="00971D09"/>
    <w:rsid w:val="00972415"/>
    <w:rsid w:val="0097280C"/>
    <w:rsid w:val="0097309E"/>
    <w:rsid w:val="00974B33"/>
    <w:rsid w:val="00975563"/>
    <w:rsid w:val="00975731"/>
    <w:rsid w:val="00975A17"/>
    <w:rsid w:val="00976032"/>
    <w:rsid w:val="00976673"/>
    <w:rsid w:val="00976BA1"/>
    <w:rsid w:val="00977863"/>
    <w:rsid w:val="00980796"/>
    <w:rsid w:val="009825BF"/>
    <w:rsid w:val="00982D5E"/>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859"/>
    <w:rsid w:val="009A1265"/>
    <w:rsid w:val="009A1B17"/>
    <w:rsid w:val="009A3318"/>
    <w:rsid w:val="009A455F"/>
    <w:rsid w:val="009A529F"/>
    <w:rsid w:val="009A6B85"/>
    <w:rsid w:val="009B0058"/>
    <w:rsid w:val="009B041C"/>
    <w:rsid w:val="009B1840"/>
    <w:rsid w:val="009B18BB"/>
    <w:rsid w:val="009B19C2"/>
    <w:rsid w:val="009B2CB6"/>
    <w:rsid w:val="009B379C"/>
    <w:rsid w:val="009B4CAE"/>
    <w:rsid w:val="009B5D3A"/>
    <w:rsid w:val="009B5E0F"/>
    <w:rsid w:val="009B621F"/>
    <w:rsid w:val="009B630D"/>
    <w:rsid w:val="009C0ED5"/>
    <w:rsid w:val="009C22F0"/>
    <w:rsid w:val="009C3E7C"/>
    <w:rsid w:val="009C55BE"/>
    <w:rsid w:val="009C6D5A"/>
    <w:rsid w:val="009C7058"/>
    <w:rsid w:val="009C7BB0"/>
    <w:rsid w:val="009D04B7"/>
    <w:rsid w:val="009D1871"/>
    <w:rsid w:val="009D1D69"/>
    <w:rsid w:val="009D209A"/>
    <w:rsid w:val="009D2A62"/>
    <w:rsid w:val="009D3E2B"/>
    <w:rsid w:val="009D42D3"/>
    <w:rsid w:val="009D5457"/>
    <w:rsid w:val="009E13FE"/>
    <w:rsid w:val="009E32E2"/>
    <w:rsid w:val="009E5D78"/>
    <w:rsid w:val="009E6516"/>
    <w:rsid w:val="009E6DDD"/>
    <w:rsid w:val="009F1658"/>
    <w:rsid w:val="009F17CC"/>
    <w:rsid w:val="009F19AD"/>
    <w:rsid w:val="009F3CB0"/>
    <w:rsid w:val="009F530E"/>
    <w:rsid w:val="00A00A3A"/>
    <w:rsid w:val="00A02EEF"/>
    <w:rsid w:val="00A03AAB"/>
    <w:rsid w:val="00A06468"/>
    <w:rsid w:val="00A064C3"/>
    <w:rsid w:val="00A06B6A"/>
    <w:rsid w:val="00A07110"/>
    <w:rsid w:val="00A105CF"/>
    <w:rsid w:val="00A11451"/>
    <w:rsid w:val="00A128E9"/>
    <w:rsid w:val="00A12B0B"/>
    <w:rsid w:val="00A1495D"/>
    <w:rsid w:val="00A1507B"/>
    <w:rsid w:val="00A16378"/>
    <w:rsid w:val="00A16D09"/>
    <w:rsid w:val="00A17664"/>
    <w:rsid w:val="00A178EF"/>
    <w:rsid w:val="00A17A8C"/>
    <w:rsid w:val="00A21EFB"/>
    <w:rsid w:val="00A22CD3"/>
    <w:rsid w:val="00A22E4B"/>
    <w:rsid w:val="00A25805"/>
    <w:rsid w:val="00A25836"/>
    <w:rsid w:val="00A263C1"/>
    <w:rsid w:val="00A27CCC"/>
    <w:rsid w:val="00A31F94"/>
    <w:rsid w:val="00A32274"/>
    <w:rsid w:val="00A3250C"/>
    <w:rsid w:val="00A339BB"/>
    <w:rsid w:val="00A33BF8"/>
    <w:rsid w:val="00A34D8E"/>
    <w:rsid w:val="00A364EC"/>
    <w:rsid w:val="00A3657C"/>
    <w:rsid w:val="00A36A2F"/>
    <w:rsid w:val="00A423AE"/>
    <w:rsid w:val="00A42518"/>
    <w:rsid w:val="00A435F2"/>
    <w:rsid w:val="00A447DB"/>
    <w:rsid w:val="00A44EDA"/>
    <w:rsid w:val="00A45369"/>
    <w:rsid w:val="00A45F08"/>
    <w:rsid w:val="00A4633C"/>
    <w:rsid w:val="00A47156"/>
    <w:rsid w:val="00A479B9"/>
    <w:rsid w:val="00A47AC5"/>
    <w:rsid w:val="00A47BB3"/>
    <w:rsid w:val="00A47BC5"/>
    <w:rsid w:val="00A52DFA"/>
    <w:rsid w:val="00A53C7C"/>
    <w:rsid w:val="00A54B8F"/>
    <w:rsid w:val="00A54C5B"/>
    <w:rsid w:val="00A57B80"/>
    <w:rsid w:val="00A60BAD"/>
    <w:rsid w:val="00A61927"/>
    <w:rsid w:val="00A62D47"/>
    <w:rsid w:val="00A63A75"/>
    <w:rsid w:val="00A6726B"/>
    <w:rsid w:val="00A6793B"/>
    <w:rsid w:val="00A67A2B"/>
    <w:rsid w:val="00A67E8C"/>
    <w:rsid w:val="00A7017D"/>
    <w:rsid w:val="00A710D8"/>
    <w:rsid w:val="00A713D6"/>
    <w:rsid w:val="00A713DC"/>
    <w:rsid w:val="00A720E6"/>
    <w:rsid w:val="00A74906"/>
    <w:rsid w:val="00A74A94"/>
    <w:rsid w:val="00A752BE"/>
    <w:rsid w:val="00A757EB"/>
    <w:rsid w:val="00A7632F"/>
    <w:rsid w:val="00A778A3"/>
    <w:rsid w:val="00A81296"/>
    <w:rsid w:val="00A833A7"/>
    <w:rsid w:val="00A8395D"/>
    <w:rsid w:val="00A839EF"/>
    <w:rsid w:val="00A83AD8"/>
    <w:rsid w:val="00A85955"/>
    <w:rsid w:val="00A85A33"/>
    <w:rsid w:val="00A86CB9"/>
    <w:rsid w:val="00A903A4"/>
    <w:rsid w:val="00A907C2"/>
    <w:rsid w:val="00A9124D"/>
    <w:rsid w:val="00A92443"/>
    <w:rsid w:val="00A937B7"/>
    <w:rsid w:val="00A93F74"/>
    <w:rsid w:val="00A9558D"/>
    <w:rsid w:val="00A95C8D"/>
    <w:rsid w:val="00A97276"/>
    <w:rsid w:val="00A97D34"/>
    <w:rsid w:val="00AA0E83"/>
    <w:rsid w:val="00AA1295"/>
    <w:rsid w:val="00AA1DD3"/>
    <w:rsid w:val="00AA374A"/>
    <w:rsid w:val="00AA38E8"/>
    <w:rsid w:val="00AA3D16"/>
    <w:rsid w:val="00AA3FBD"/>
    <w:rsid w:val="00AA54BA"/>
    <w:rsid w:val="00AA5811"/>
    <w:rsid w:val="00AA6ABA"/>
    <w:rsid w:val="00AA6BD7"/>
    <w:rsid w:val="00AA74C5"/>
    <w:rsid w:val="00AB0707"/>
    <w:rsid w:val="00AB08AA"/>
    <w:rsid w:val="00AB0B76"/>
    <w:rsid w:val="00AB13C7"/>
    <w:rsid w:val="00AB3596"/>
    <w:rsid w:val="00AB49EC"/>
    <w:rsid w:val="00AB590D"/>
    <w:rsid w:val="00AB5A2E"/>
    <w:rsid w:val="00AB5FBA"/>
    <w:rsid w:val="00AB5FE0"/>
    <w:rsid w:val="00AB79CA"/>
    <w:rsid w:val="00AC0708"/>
    <w:rsid w:val="00AC15B3"/>
    <w:rsid w:val="00AC1BFE"/>
    <w:rsid w:val="00AC1E3C"/>
    <w:rsid w:val="00AC30C6"/>
    <w:rsid w:val="00AC3E7C"/>
    <w:rsid w:val="00AC475A"/>
    <w:rsid w:val="00AC5745"/>
    <w:rsid w:val="00AC68E0"/>
    <w:rsid w:val="00AC6C44"/>
    <w:rsid w:val="00AD0671"/>
    <w:rsid w:val="00AD1664"/>
    <w:rsid w:val="00AD1EF2"/>
    <w:rsid w:val="00AD2D3C"/>
    <w:rsid w:val="00AD3611"/>
    <w:rsid w:val="00AD3A16"/>
    <w:rsid w:val="00AD42F5"/>
    <w:rsid w:val="00AD52C7"/>
    <w:rsid w:val="00AD5B0E"/>
    <w:rsid w:val="00AD5BD8"/>
    <w:rsid w:val="00AD7578"/>
    <w:rsid w:val="00AE026E"/>
    <w:rsid w:val="00AE17E4"/>
    <w:rsid w:val="00AE1AF2"/>
    <w:rsid w:val="00AE4287"/>
    <w:rsid w:val="00AE53CA"/>
    <w:rsid w:val="00AE5B92"/>
    <w:rsid w:val="00AE61C0"/>
    <w:rsid w:val="00AE7968"/>
    <w:rsid w:val="00AF001E"/>
    <w:rsid w:val="00AF184F"/>
    <w:rsid w:val="00AF261C"/>
    <w:rsid w:val="00AF33CA"/>
    <w:rsid w:val="00AF4600"/>
    <w:rsid w:val="00AF56A5"/>
    <w:rsid w:val="00AF5937"/>
    <w:rsid w:val="00AF5E43"/>
    <w:rsid w:val="00AF7E1E"/>
    <w:rsid w:val="00B00C89"/>
    <w:rsid w:val="00B01B49"/>
    <w:rsid w:val="00B02D16"/>
    <w:rsid w:val="00B05472"/>
    <w:rsid w:val="00B06077"/>
    <w:rsid w:val="00B06F12"/>
    <w:rsid w:val="00B0773E"/>
    <w:rsid w:val="00B10976"/>
    <w:rsid w:val="00B10A84"/>
    <w:rsid w:val="00B10F3B"/>
    <w:rsid w:val="00B1278F"/>
    <w:rsid w:val="00B137A8"/>
    <w:rsid w:val="00B13949"/>
    <w:rsid w:val="00B13F34"/>
    <w:rsid w:val="00B1473C"/>
    <w:rsid w:val="00B1586D"/>
    <w:rsid w:val="00B16992"/>
    <w:rsid w:val="00B17D20"/>
    <w:rsid w:val="00B20B9F"/>
    <w:rsid w:val="00B22178"/>
    <w:rsid w:val="00B2218C"/>
    <w:rsid w:val="00B23BBB"/>
    <w:rsid w:val="00B23BEF"/>
    <w:rsid w:val="00B23D6A"/>
    <w:rsid w:val="00B24830"/>
    <w:rsid w:val="00B24D77"/>
    <w:rsid w:val="00B24F23"/>
    <w:rsid w:val="00B2514D"/>
    <w:rsid w:val="00B25F07"/>
    <w:rsid w:val="00B270C5"/>
    <w:rsid w:val="00B27ED6"/>
    <w:rsid w:val="00B32475"/>
    <w:rsid w:val="00B32D77"/>
    <w:rsid w:val="00B33688"/>
    <w:rsid w:val="00B3453C"/>
    <w:rsid w:val="00B34A0D"/>
    <w:rsid w:val="00B34BA6"/>
    <w:rsid w:val="00B3508D"/>
    <w:rsid w:val="00B37DF2"/>
    <w:rsid w:val="00B40A37"/>
    <w:rsid w:val="00B41238"/>
    <w:rsid w:val="00B4205D"/>
    <w:rsid w:val="00B4307C"/>
    <w:rsid w:val="00B43092"/>
    <w:rsid w:val="00B43A89"/>
    <w:rsid w:val="00B455DE"/>
    <w:rsid w:val="00B462D9"/>
    <w:rsid w:val="00B4786B"/>
    <w:rsid w:val="00B47F53"/>
    <w:rsid w:val="00B50169"/>
    <w:rsid w:val="00B51378"/>
    <w:rsid w:val="00B5317F"/>
    <w:rsid w:val="00B549FB"/>
    <w:rsid w:val="00B55680"/>
    <w:rsid w:val="00B55BDE"/>
    <w:rsid w:val="00B56923"/>
    <w:rsid w:val="00B56D51"/>
    <w:rsid w:val="00B57215"/>
    <w:rsid w:val="00B607F5"/>
    <w:rsid w:val="00B61266"/>
    <w:rsid w:val="00B614C4"/>
    <w:rsid w:val="00B62659"/>
    <w:rsid w:val="00B63399"/>
    <w:rsid w:val="00B6443D"/>
    <w:rsid w:val="00B647E2"/>
    <w:rsid w:val="00B65117"/>
    <w:rsid w:val="00B6563F"/>
    <w:rsid w:val="00B66DF4"/>
    <w:rsid w:val="00B67593"/>
    <w:rsid w:val="00B676DC"/>
    <w:rsid w:val="00B7110F"/>
    <w:rsid w:val="00B71334"/>
    <w:rsid w:val="00B71465"/>
    <w:rsid w:val="00B718AF"/>
    <w:rsid w:val="00B71DEA"/>
    <w:rsid w:val="00B72F20"/>
    <w:rsid w:val="00B73A84"/>
    <w:rsid w:val="00B73AF4"/>
    <w:rsid w:val="00B7407F"/>
    <w:rsid w:val="00B74AF5"/>
    <w:rsid w:val="00B74C0A"/>
    <w:rsid w:val="00B751C7"/>
    <w:rsid w:val="00B757CD"/>
    <w:rsid w:val="00B75BC4"/>
    <w:rsid w:val="00B75E48"/>
    <w:rsid w:val="00B76683"/>
    <w:rsid w:val="00B76D7D"/>
    <w:rsid w:val="00B80E3A"/>
    <w:rsid w:val="00B81157"/>
    <w:rsid w:val="00B81212"/>
    <w:rsid w:val="00B82ECC"/>
    <w:rsid w:val="00B83052"/>
    <w:rsid w:val="00B8333B"/>
    <w:rsid w:val="00B834BC"/>
    <w:rsid w:val="00B837D9"/>
    <w:rsid w:val="00B83884"/>
    <w:rsid w:val="00B83B3C"/>
    <w:rsid w:val="00B84AD8"/>
    <w:rsid w:val="00B8501D"/>
    <w:rsid w:val="00B852D9"/>
    <w:rsid w:val="00B86265"/>
    <w:rsid w:val="00B87A24"/>
    <w:rsid w:val="00B90274"/>
    <w:rsid w:val="00B904B0"/>
    <w:rsid w:val="00B910C7"/>
    <w:rsid w:val="00B91786"/>
    <w:rsid w:val="00B91EDF"/>
    <w:rsid w:val="00B92181"/>
    <w:rsid w:val="00B9223D"/>
    <w:rsid w:val="00B926BC"/>
    <w:rsid w:val="00B92ADA"/>
    <w:rsid w:val="00B93D84"/>
    <w:rsid w:val="00B94D1F"/>
    <w:rsid w:val="00B96425"/>
    <w:rsid w:val="00B96BB9"/>
    <w:rsid w:val="00BA1C76"/>
    <w:rsid w:val="00BA2049"/>
    <w:rsid w:val="00BA26E6"/>
    <w:rsid w:val="00BA2F50"/>
    <w:rsid w:val="00BA6234"/>
    <w:rsid w:val="00BB1DF1"/>
    <w:rsid w:val="00BB1F39"/>
    <w:rsid w:val="00BB1F93"/>
    <w:rsid w:val="00BB21A3"/>
    <w:rsid w:val="00BB226C"/>
    <w:rsid w:val="00BB41C2"/>
    <w:rsid w:val="00BB4B6E"/>
    <w:rsid w:val="00BB5135"/>
    <w:rsid w:val="00BB552A"/>
    <w:rsid w:val="00BB55BC"/>
    <w:rsid w:val="00BB63E6"/>
    <w:rsid w:val="00BB7FE6"/>
    <w:rsid w:val="00BC02A0"/>
    <w:rsid w:val="00BC1678"/>
    <w:rsid w:val="00BC289D"/>
    <w:rsid w:val="00BC311B"/>
    <w:rsid w:val="00BC325E"/>
    <w:rsid w:val="00BC392A"/>
    <w:rsid w:val="00BC4B08"/>
    <w:rsid w:val="00BC697C"/>
    <w:rsid w:val="00BC7488"/>
    <w:rsid w:val="00BC7F9E"/>
    <w:rsid w:val="00BD0342"/>
    <w:rsid w:val="00BD082B"/>
    <w:rsid w:val="00BD0DED"/>
    <w:rsid w:val="00BD1AC1"/>
    <w:rsid w:val="00BD2F4A"/>
    <w:rsid w:val="00BD31C3"/>
    <w:rsid w:val="00BD38F6"/>
    <w:rsid w:val="00BD3B7C"/>
    <w:rsid w:val="00BD44CA"/>
    <w:rsid w:val="00BD4586"/>
    <w:rsid w:val="00BD47C2"/>
    <w:rsid w:val="00BD4CD3"/>
    <w:rsid w:val="00BD5E17"/>
    <w:rsid w:val="00BD7B1C"/>
    <w:rsid w:val="00BE04BD"/>
    <w:rsid w:val="00BE082E"/>
    <w:rsid w:val="00BE0CFB"/>
    <w:rsid w:val="00BE17BB"/>
    <w:rsid w:val="00BE2120"/>
    <w:rsid w:val="00BE283B"/>
    <w:rsid w:val="00BE2D73"/>
    <w:rsid w:val="00BE4DA5"/>
    <w:rsid w:val="00BE5B39"/>
    <w:rsid w:val="00BF0514"/>
    <w:rsid w:val="00BF0CF4"/>
    <w:rsid w:val="00BF0DD8"/>
    <w:rsid w:val="00BF300A"/>
    <w:rsid w:val="00BF31D3"/>
    <w:rsid w:val="00BF467D"/>
    <w:rsid w:val="00BF7C46"/>
    <w:rsid w:val="00C0020D"/>
    <w:rsid w:val="00C01071"/>
    <w:rsid w:val="00C010B5"/>
    <w:rsid w:val="00C013EC"/>
    <w:rsid w:val="00C02FB3"/>
    <w:rsid w:val="00C048B7"/>
    <w:rsid w:val="00C05879"/>
    <w:rsid w:val="00C07284"/>
    <w:rsid w:val="00C07D88"/>
    <w:rsid w:val="00C109BB"/>
    <w:rsid w:val="00C121B5"/>
    <w:rsid w:val="00C122C1"/>
    <w:rsid w:val="00C129AB"/>
    <w:rsid w:val="00C1358C"/>
    <w:rsid w:val="00C13762"/>
    <w:rsid w:val="00C14481"/>
    <w:rsid w:val="00C147D1"/>
    <w:rsid w:val="00C14D81"/>
    <w:rsid w:val="00C1507E"/>
    <w:rsid w:val="00C1545B"/>
    <w:rsid w:val="00C1611D"/>
    <w:rsid w:val="00C16642"/>
    <w:rsid w:val="00C16817"/>
    <w:rsid w:val="00C16F13"/>
    <w:rsid w:val="00C17732"/>
    <w:rsid w:val="00C203DE"/>
    <w:rsid w:val="00C2091B"/>
    <w:rsid w:val="00C20CFB"/>
    <w:rsid w:val="00C21162"/>
    <w:rsid w:val="00C21255"/>
    <w:rsid w:val="00C21636"/>
    <w:rsid w:val="00C21DE6"/>
    <w:rsid w:val="00C2201C"/>
    <w:rsid w:val="00C22134"/>
    <w:rsid w:val="00C225E3"/>
    <w:rsid w:val="00C238C8"/>
    <w:rsid w:val="00C249A0"/>
    <w:rsid w:val="00C24EBB"/>
    <w:rsid w:val="00C24EE6"/>
    <w:rsid w:val="00C25A0F"/>
    <w:rsid w:val="00C30F4A"/>
    <w:rsid w:val="00C311A6"/>
    <w:rsid w:val="00C314DD"/>
    <w:rsid w:val="00C31523"/>
    <w:rsid w:val="00C31C42"/>
    <w:rsid w:val="00C32FA0"/>
    <w:rsid w:val="00C354BE"/>
    <w:rsid w:val="00C35E2C"/>
    <w:rsid w:val="00C35E3A"/>
    <w:rsid w:val="00C36FA1"/>
    <w:rsid w:val="00C379CE"/>
    <w:rsid w:val="00C37A2C"/>
    <w:rsid w:val="00C40A62"/>
    <w:rsid w:val="00C41CF1"/>
    <w:rsid w:val="00C42573"/>
    <w:rsid w:val="00C42BA5"/>
    <w:rsid w:val="00C451C9"/>
    <w:rsid w:val="00C45F6E"/>
    <w:rsid w:val="00C47306"/>
    <w:rsid w:val="00C50BA3"/>
    <w:rsid w:val="00C5159C"/>
    <w:rsid w:val="00C549E6"/>
    <w:rsid w:val="00C55161"/>
    <w:rsid w:val="00C56713"/>
    <w:rsid w:val="00C57C02"/>
    <w:rsid w:val="00C600DC"/>
    <w:rsid w:val="00C60B08"/>
    <w:rsid w:val="00C60B31"/>
    <w:rsid w:val="00C63B92"/>
    <w:rsid w:val="00C6409D"/>
    <w:rsid w:val="00C64A22"/>
    <w:rsid w:val="00C65423"/>
    <w:rsid w:val="00C6600A"/>
    <w:rsid w:val="00C6701D"/>
    <w:rsid w:val="00C7029D"/>
    <w:rsid w:val="00C70D8E"/>
    <w:rsid w:val="00C717A1"/>
    <w:rsid w:val="00C72E40"/>
    <w:rsid w:val="00C7310A"/>
    <w:rsid w:val="00C73C9A"/>
    <w:rsid w:val="00C741CD"/>
    <w:rsid w:val="00C754B8"/>
    <w:rsid w:val="00C76167"/>
    <w:rsid w:val="00C76538"/>
    <w:rsid w:val="00C766D0"/>
    <w:rsid w:val="00C76AE7"/>
    <w:rsid w:val="00C772A5"/>
    <w:rsid w:val="00C7750C"/>
    <w:rsid w:val="00C77692"/>
    <w:rsid w:val="00C80267"/>
    <w:rsid w:val="00C8304E"/>
    <w:rsid w:val="00C8391D"/>
    <w:rsid w:val="00C8519F"/>
    <w:rsid w:val="00C85AE7"/>
    <w:rsid w:val="00C86CB3"/>
    <w:rsid w:val="00C8756F"/>
    <w:rsid w:val="00C878C7"/>
    <w:rsid w:val="00C91135"/>
    <w:rsid w:val="00C9140F"/>
    <w:rsid w:val="00C91B4F"/>
    <w:rsid w:val="00C929DF"/>
    <w:rsid w:val="00C94B34"/>
    <w:rsid w:val="00C95FB3"/>
    <w:rsid w:val="00C96135"/>
    <w:rsid w:val="00C969DC"/>
    <w:rsid w:val="00C96B05"/>
    <w:rsid w:val="00CA074F"/>
    <w:rsid w:val="00CA136A"/>
    <w:rsid w:val="00CA7C70"/>
    <w:rsid w:val="00CA7CEB"/>
    <w:rsid w:val="00CB0CEE"/>
    <w:rsid w:val="00CB1B72"/>
    <w:rsid w:val="00CB1B7D"/>
    <w:rsid w:val="00CB1FE2"/>
    <w:rsid w:val="00CB3F90"/>
    <w:rsid w:val="00CB4AB7"/>
    <w:rsid w:val="00CB5066"/>
    <w:rsid w:val="00CB589A"/>
    <w:rsid w:val="00CB6A0E"/>
    <w:rsid w:val="00CB6E99"/>
    <w:rsid w:val="00CC0925"/>
    <w:rsid w:val="00CC18AE"/>
    <w:rsid w:val="00CC27C8"/>
    <w:rsid w:val="00CC4666"/>
    <w:rsid w:val="00CC4A18"/>
    <w:rsid w:val="00CC53A3"/>
    <w:rsid w:val="00CC76AE"/>
    <w:rsid w:val="00CC7B4A"/>
    <w:rsid w:val="00CD110A"/>
    <w:rsid w:val="00CD4430"/>
    <w:rsid w:val="00CD483E"/>
    <w:rsid w:val="00CD4962"/>
    <w:rsid w:val="00CD4F7D"/>
    <w:rsid w:val="00CD5889"/>
    <w:rsid w:val="00CD65F9"/>
    <w:rsid w:val="00CE0CBC"/>
    <w:rsid w:val="00CE251A"/>
    <w:rsid w:val="00CE3B22"/>
    <w:rsid w:val="00CE3C96"/>
    <w:rsid w:val="00CE55F3"/>
    <w:rsid w:val="00CE6576"/>
    <w:rsid w:val="00CE7A72"/>
    <w:rsid w:val="00CE7FD4"/>
    <w:rsid w:val="00CF0A49"/>
    <w:rsid w:val="00CF1C31"/>
    <w:rsid w:val="00CF2096"/>
    <w:rsid w:val="00CF24E0"/>
    <w:rsid w:val="00CF3808"/>
    <w:rsid w:val="00CF39C3"/>
    <w:rsid w:val="00CF3F33"/>
    <w:rsid w:val="00CF3FFF"/>
    <w:rsid w:val="00CF4AB0"/>
    <w:rsid w:val="00CF61B3"/>
    <w:rsid w:val="00CF66E5"/>
    <w:rsid w:val="00CF684E"/>
    <w:rsid w:val="00CF7081"/>
    <w:rsid w:val="00D00D8C"/>
    <w:rsid w:val="00D01415"/>
    <w:rsid w:val="00D01EDA"/>
    <w:rsid w:val="00D024E3"/>
    <w:rsid w:val="00D02AD3"/>
    <w:rsid w:val="00D03E1E"/>
    <w:rsid w:val="00D05691"/>
    <w:rsid w:val="00D058B3"/>
    <w:rsid w:val="00D06E6A"/>
    <w:rsid w:val="00D070F9"/>
    <w:rsid w:val="00D07E49"/>
    <w:rsid w:val="00D101A9"/>
    <w:rsid w:val="00D106F0"/>
    <w:rsid w:val="00D10C65"/>
    <w:rsid w:val="00D11DB6"/>
    <w:rsid w:val="00D11E06"/>
    <w:rsid w:val="00D12F31"/>
    <w:rsid w:val="00D1363C"/>
    <w:rsid w:val="00D16E86"/>
    <w:rsid w:val="00D16EB2"/>
    <w:rsid w:val="00D17C91"/>
    <w:rsid w:val="00D17D0E"/>
    <w:rsid w:val="00D205A2"/>
    <w:rsid w:val="00D20FF2"/>
    <w:rsid w:val="00D23F35"/>
    <w:rsid w:val="00D246EB"/>
    <w:rsid w:val="00D24B31"/>
    <w:rsid w:val="00D25AC2"/>
    <w:rsid w:val="00D25D09"/>
    <w:rsid w:val="00D261B1"/>
    <w:rsid w:val="00D26B61"/>
    <w:rsid w:val="00D271EF"/>
    <w:rsid w:val="00D2720E"/>
    <w:rsid w:val="00D3041F"/>
    <w:rsid w:val="00D30DF3"/>
    <w:rsid w:val="00D3498C"/>
    <w:rsid w:val="00D35178"/>
    <w:rsid w:val="00D41068"/>
    <w:rsid w:val="00D414DC"/>
    <w:rsid w:val="00D42F97"/>
    <w:rsid w:val="00D43091"/>
    <w:rsid w:val="00D43756"/>
    <w:rsid w:val="00D44638"/>
    <w:rsid w:val="00D450C2"/>
    <w:rsid w:val="00D45640"/>
    <w:rsid w:val="00D4638A"/>
    <w:rsid w:val="00D4661D"/>
    <w:rsid w:val="00D46AB9"/>
    <w:rsid w:val="00D47873"/>
    <w:rsid w:val="00D478DF"/>
    <w:rsid w:val="00D50E95"/>
    <w:rsid w:val="00D528CA"/>
    <w:rsid w:val="00D52BFD"/>
    <w:rsid w:val="00D53389"/>
    <w:rsid w:val="00D53670"/>
    <w:rsid w:val="00D544CE"/>
    <w:rsid w:val="00D54D8F"/>
    <w:rsid w:val="00D55A9F"/>
    <w:rsid w:val="00D56DFF"/>
    <w:rsid w:val="00D56EFA"/>
    <w:rsid w:val="00D577E5"/>
    <w:rsid w:val="00D604B2"/>
    <w:rsid w:val="00D611DE"/>
    <w:rsid w:val="00D61904"/>
    <w:rsid w:val="00D62C70"/>
    <w:rsid w:val="00D631A5"/>
    <w:rsid w:val="00D632DD"/>
    <w:rsid w:val="00D64A58"/>
    <w:rsid w:val="00D65243"/>
    <w:rsid w:val="00D667FD"/>
    <w:rsid w:val="00D67587"/>
    <w:rsid w:val="00D7073A"/>
    <w:rsid w:val="00D70D1E"/>
    <w:rsid w:val="00D723D6"/>
    <w:rsid w:val="00D723EA"/>
    <w:rsid w:val="00D72530"/>
    <w:rsid w:val="00D72F49"/>
    <w:rsid w:val="00D73C59"/>
    <w:rsid w:val="00D73FDF"/>
    <w:rsid w:val="00D74973"/>
    <w:rsid w:val="00D75DD1"/>
    <w:rsid w:val="00D77293"/>
    <w:rsid w:val="00D77B93"/>
    <w:rsid w:val="00D80505"/>
    <w:rsid w:val="00D80AAC"/>
    <w:rsid w:val="00D80FE5"/>
    <w:rsid w:val="00D8291D"/>
    <w:rsid w:val="00D84BB2"/>
    <w:rsid w:val="00D8585F"/>
    <w:rsid w:val="00D85F36"/>
    <w:rsid w:val="00D86113"/>
    <w:rsid w:val="00D86C4A"/>
    <w:rsid w:val="00D873D2"/>
    <w:rsid w:val="00D87640"/>
    <w:rsid w:val="00D909B9"/>
    <w:rsid w:val="00D91CA8"/>
    <w:rsid w:val="00D929BD"/>
    <w:rsid w:val="00D93467"/>
    <w:rsid w:val="00D94FCA"/>
    <w:rsid w:val="00D9626E"/>
    <w:rsid w:val="00D97047"/>
    <w:rsid w:val="00DA1BA5"/>
    <w:rsid w:val="00DA2607"/>
    <w:rsid w:val="00DA28B7"/>
    <w:rsid w:val="00DA39E6"/>
    <w:rsid w:val="00DA412D"/>
    <w:rsid w:val="00DA484E"/>
    <w:rsid w:val="00DA5ABD"/>
    <w:rsid w:val="00DA6CB9"/>
    <w:rsid w:val="00DA735E"/>
    <w:rsid w:val="00DA7C5A"/>
    <w:rsid w:val="00DA7C88"/>
    <w:rsid w:val="00DB09F4"/>
    <w:rsid w:val="00DB0F0A"/>
    <w:rsid w:val="00DB1108"/>
    <w:rsid w:val="00DB211D"/>
    <w:rsid w:val="00DB51FB"/>
    <w:rsid w:val="00DB5E05"/>
    <w:rsid w:val="00DB6972"/>
    <w:rsid w:val="00DB7AC1"/>
    <w:rsid w:val="00DC0719"/>
    <w:rsid w:val="00DC167C"/>
    <w:rsid w:val="00DC38EB"/>
    <w:rsid w:val="00DC44A7"/>
    <w:rsid w:val="00DC49AC"/>
    <w:rsid w:val="00DC74E1"/>
    <w:rsid w:val="00DC7EE2"/>
    <w:rsid w:val="00DD013F"/>
    <w:rsid w:val="00DD065D"/>
    <w:rsid w:val="00DD1550"/>
    <w:rsid w:val="00DD17DD"/>
    <w:rsid w:val="00DD1B0C"/>
    <w:rsid w:val="00DD2C6B"/>
    <w:rsid w:val="00DD37CE"/>
    <w:rsid w:val="00DD3B2F"/>
    <w:rsid w:val="00DD558D"/>
    <w:rsid w:val="00DD580E"/>
    <w:rsid w:val="00DD59FD"/>
    <w:rsid w:val="00DD6254"/>
    <w:rsid w:val="00DD6EB1"/>
    <w:rsid w:val="00DD6EEF"/>
    <w:rsid w:val="00DD7ADF"/>
    <w:rsid w:val="00DE1429"/>
    <w:rsid w:val="00DE1434"/>
    <w:rsid w:val="00DE1BCF"/>
    <w:rsid w:val="00DE2A49"/>
    <w:rsid w:val="00DE3603"/>
    <w:rsid w:val="00DE57E8"/>
    <w:rsid w:val="00DE7589"/>
    <w:rsid w:val="00DE7A4D"/>
    <w:rsid w:val="00DE7F72"/>
    <w:rsid w:val="00DF02E8"/>
    <w:rsid w:val="00DF12B6"/>
    <w:rsid w:val="00DF3378"/>
    <w:rsid w:val="00DF3550"/>
    <w:rsid w:val="00DF371C"/>
    <w:rsid w:val="00DF3DC5"/>
    <w:rsid w:val="00DF501A"/>
    <w:rsid w:val="00DF57D3"/>
    <w:rsid w:val="00DF7223"/>
    <w:rsid w:val="00DF7B78"/>
    <w:rsid w:val="00E00CA1"/>
    <w:rsid w:val="00E01983"/>
    <w:rsid w:val="00E03C4F"/>
    <w:rsid w:val="00E03E1F"/>
    <w:rsid w:val="00E0519C"/>
    <w:rsid w:val="00E05549"/>
    <w:rsid w:val="00E0681F"/>
    <w:rsid w:val="00E07113"/>
    <w:rsid w:val="00E0794B"/>
    <w:rsid w:val="00E10A3D"/>
    <w:rsid w:val="00E10BB7"/>
    <w:rsid w:val="00E1254E"/>
    <w:rsid w:val="00E12949"/>
    <w:rsid w:val="00E12D70"/>
    <w:rsid w:val="00E1321B"/>
    <w:rsid w:val="00E13DD9"/>
    <w:rsid w:val="00E15972"/>
    <w:rsid w:val="00E15D15"/>
    <w:rsid w:val="00E17641"/>
    <w:rsid w:val="00E17ADE"/>
    <w:rsid w:val="00E20736"/>
    <w:rsid w:val="00E2073F"/>
    <w:rsid w:val="00E207DF"/>
    <w:rsid w:val="00E20F72"/>
    <w:rsid w:val="00E22FA7"/>
    <w:rsid w:val="00E23BB3"/>
    <w:rsid w:val="00E23E6C"/>
    <w:rsid w:val="00E2588C"/>
    <w:rsid w:val="00E26012"/>
    <w:rsid w:val="00E264DC"/>
    <w:rsid w:val="00E26617"/>
    <w:rsid w:val="00E3196F"/>
    <w:rsid w:val="00E324BE"/>
    <w:rsid w:val="00E34DB1"/>
    <w:rsid w:val="00E3568E"/>
    <w:rsid w:val="00E3593B"/>
    <w:rsid w:val="00E362F0"/>
    <w:rsid w:val="00E40F64"/>
    <w:rsid w:val="00E419A8"/>
    <w:rsid w:val="00E41A82"/>
    <w:rsid w:val="00E42785"/>
    <w:rsid w:val="00E42D28"/>
    <w:rsid w:val="00E433FE"/>
    <w:rsid w:val="00E43A79"/>
    <w:rsid w:val="00E4416A"/>
    <w:rsid w:val="00E44A1C"/>
    <w:rsid w:val="00E4519F"/>
    <w:rsid w:val="00E4546D"/>
    <w:rsid w:val="00E455F9"/>
    <w:rsid w:val="00E46A34"/>
    <w:rsid w:val="00E52404"/>
    <w:rsid w:val="00E534DF"/>
    <w:rsid w:val="00E55DC3"/>
    <w:rsid w:val="00E57067"/>
    <w:rsid w:val="00E61020"/>
    <w:rsid w:val="00E62E07"/>
    <w:rsid w:val="00E66501"/>
    <w:rsid w:val="00E667DA"/>
    <w:rsid w:val="00E66FB3"/>
    <w:rsid w:val="00E67818"/>
    <w:rsid w:val="00E70670"/>
    <w:rsid w:val="00E71924"/>
    <w:rsid w:val="00E71A27"/>
    <w:rsid w:val="00E727B9"/>
    <w:rsid w:val="00E72E03"/>
    <w:rsid w:val="00E75114"/>
    <w:rsid w:val="00E77480"/>
    <w:rsid w:val="00E7756A"/>
    <w:rsid w:val="00E778E8"/>
    <w:rsid w:val="00E77C78"/>
    <w:rsid w:val="00E80948"/>
    <w:rsid w:val="00E80D39"/>
    <w:rsid w:val="00E81F4C"/>
    <w:rsid w:val="00E83EF2"/>
    <w:rsid w:val="00E845C7"/>
    <w:rsid w:val="00E86A60"/>
    <w:rsid w:val="00E874CE"/>
    <w:rsid w:val="00E87A70"/>
    <w:rsid w:val="00E87E70"/>
    <w:rsid w:val="00E906FA"/>
    <w:rsid w:val="00E9088A"/>
    <w:rsid w:val="00E913EB"/>
    <w:rsid w:val="00E92193"/>
    <w:rsid w:val="00E92E90"/>
    <w:rsid w:val="00E92F49"/>
    <w:rsid w:val="00E93477"/>
    <w:rsid w:val="00E93BB5"/>
    <w:rsid w:val="00E941D5"/>
    <w:rsid w:val="00E94D54"/>
    <w:rsid w:val="00E951E3"/>
    <w:rsid w:val="00E955A0"/>
    <w:rsid w:val="00E96A82"/>
    <w:rsid w:val="00E96BD9"/>
    <w:rsid w:val="00E96E1B"/>
    <w:rsid w:val="00E977ED"/>
    <w:rsid w:val="00E97C3B"/>
    <w:rsid w:val="00EA0E4B"/>
    <w:rsid w:val="00EA1277"/>
    <w:rsid w:val="00EA3D4B"/>
    <w:rsid w:val="00EA4853"/>
    <w:rsid w:val="00EA6413"/>
    <w:rsid w:val="00EA6864"/>
    <w:rsid w:val="00EA68F3"/>
    <w:rsid w:val="00EA696E"/>
    <w:rsid w:val="00EA7241"/>
    <w:rsid w:val="00EA7EAC"/>
    <w:rsid w:val="00EB0134"/>
    <w:rsid w:val="00EB02A8"/>
    <w:rsid w:val="00EB080E"/>
    <w:rsid w:val="00EB1D54"/>
    <w:rsid w:val="00EB1EDD"/>
    <w:rsid w:val="00EB2B1F"/>
    <w:rsid w:val="00EB38CD"/>
    <w:rsid w:val="00EB3B68"/>
    <w:rsid w:val="00EB6214"/>
    <w:rsid w:val="00EB6FE4"/>
    <w:rsid w:val="00EC070D"/>
    <w:rsid w:val="00EC12AA"/>
    <w:rsid w:val="00EC1AED"/>
    <w:rsid w:val="00EC2D2A"/>
    <w:rsid w:val="00EC4B1A"/>
    <w:rsid w:val="00EC4BCA"/>
    <w:rsid w:val="00EC7B6C"/>
    <w:rsid w:val="00ED0234"/>
    <w:rsid w:val="00ED082D"/>
    <w:rsid w:val="00ED217A"/>
    <w:rsid w:val="00ED40BF"/>
    <w:rsid w:val="00ED4439"/>
    <w:rsid w:val="00ED467C"/>
    <w:rsid w:val="00ED48C0"/>
    <w:rsid w:val="00ED4A90"/>
    <w:rsid w:val="00ED4FB7"/>
    <w:rsid w:val="00EE0E7C"/>
    <w:rsid w:val="00EE222D"/>
    <w:rsid w:val="00EE25F2"/>
    <w:rsid w:val="00EE26F1"/>
    <w:rsid w:val="00EE2EA5"/>
    <w:rsid w:val="00EE34DA"/>
    <w:rsid w:val="00EE462E"/>
    <w:rsid w:val="00EE4DBB"/>
    <w:rsid w:val="00EE6A18"/>
    <w:rsid w:val="00EE7041"/>
    <w:rsid w:val="00EE7D23"/>
    <w:rsid w:val="00EF00A9"/>
    <w:rsid w:val="00EF05E5"/>
    <w:rsid w:val="00EF1F17"/>
    <w:rsid w:val="00EF26B0"/>
    <w:rsid w:val="00EF28BB"/>
    <w:rsid w:val="00EF4A4F"/>
    <w:rsid w:val="00EF5722"/>
    <w:rsid w:val="00EF60A1"/>
    <w:rsid w:val="00EF6920"/>
    <w:rsid w:val="00F009E1"/>
    <w:rsid w:val="00F00DB1"/>
    <w:rsid w:val="00F02B76"/>
    <w:rsid w:val="00F02CD6"/>
    <w:rsid w:val="00F0453E"/>
    <w:rsid w:val="00F057A2"/>
    <w:rsid w:val="00F057AE"/>
    <w:rsid w:val="00F05E52"/>
    <w:rsid w:val="00F06508"/>
    <w:rsid w:val="00F0740F"/>
    <w:rsid w:val="00F07E07"/>
    <w:rsid w:val="00F100A0"/>
    <w:rsid w:val="00F11563"/>
    <w:rsid w:val="00F11B9D"/>
    <w:rsid w:val="00F155BC"/>
    <w:rsid w:val="00F15691"/>
    <w:rsid w:val="00F15CA6"/>
    <w:rsid w:val="00F17199"/>
    <w:rsid w:val="00F17C45"/>
    <w:rsid w:val="00F214CF"/>
    <w:rsid w:val="00F22092"/>
    <w:rsid w:val="00F227DB"/>
    <w:rsid w:val="00F2328F"/>
    <w:rsid w:val="00F2354A"/>
    <w:rsid w:val="00F235C1"/>
    <w:rsid w:val="00F24920"/>
    <w:rsid w:val="00F26013"/>
    <w:rsid w:val="00F26C5C"/>
    <w:rsid w:val="00F31C0A"/>
    <w:rsid w:val="00F324A7"/>
    <w:rsid w:val="00F32DBC"/>
    <w:rsid w:val="00F334F8"/>
    <w:rsid w:val="00F33D7A"/>
    <w:rsid w:val="00F37174"/>
    <w:rsid w:val="00F37E8F"/>
    <w:rsid w:val="00F40C2D"/>
    <w:rsid w:val="00F41109"/>
    <w:rsid w:val="00F419DA"/>
    <w:rsid w:val="00F44D5C"/>
    <w:rsid w:val="00F453BC"/>
    <w:rsid w:val="00F4595F"/>
    <w:rsid w:val="00F46125"/>
    <w:rsid w:val="00F46506"/>
    <w:rsid w:val="00F467DA"/>
    <w:rsid w:val="00F46A20"/>
    <w:rsid w:val="00F46F77"/>
    <w:rsid w:val="00F472FD"/>
    <w:rsid w:val="00F53857"/>
    <w:rsid w:val="00F547CF"/>
    <w:rsid w:val="00F54FF7"/>
    <w:rsid w:val="00F55321"/>
    <w:rsid w:val="00F556D2"/>
    <w:rsid w:val="00F55F48"/>
    <w:rsid w:val="00F5613A"/>
    <w:rsid w:val="00F56D97"/>
    <w:rsid w:val="00F579A6"/>
    <w:rsid w:val="00F60425"/>
    <w:rsid w:val="00F61692"/>
    <w:rsid w:val="00F61724"/>
    <w:rsid w:val="00F62E46"/>
    <w:rsid w:val="00F63F43"/>
    <w:rsid w:val="00F64738"/>
    <w:rsid w:val="00F65005"/>
    <w:rsid w:val="00F66145"/>
    <w:rsid w:val="00F666B9"/>
    <w:rsid w:val="00F675A0"/>
    <w:rsid w:val="00F70E74"/>
    <w:rsid w:val="00F7205B"/>
    <w:rsid w:val="00F73398"/>
    <w:rsid w:val="00F73AE0"/>
    <w:rsid w:val="00F73DC3"/>
    <w:rsid w:val="00F74525"/>
    <w:rsid w:val="00F76274"/>
    <w:rsid w:val="00F77F8C"/>
    <w:rsid w:val="00F8024B"/>
    <w:rsid w:val="00F814BE"/>
    <w:rsid w:val="00F81A97"/>
    <w:rsid w:val="00F82C8B"/>
    <w:rsid w:val="00F924E5"/>
    <w:rsid w:val="00F93116"/>
    <w:rsid w:val="00F93A9F"/>
    <w:rsid w:val="00F948E6"/>
    <w:rsid w:val="00F94F05"/>
    <w:rsid w:val="00F9539B"/>
    <w:rsid w:val="00FA051C"/>
    <w:rsid w:val="00FA0F88"/>
    <w:rsid w:val="00FA312F"/>
    <w:rsid w:val="00FA397C"/>
    <w:rsid w:val="00FA4031"/>
    <w:rsid w:val="00FA5232"/>
    <w:rsid w:val="00FA59CF"/>
    <w:rsid w:val="00FA796B"/>
    <w:rsid w:val="00FB000C"/>
    <w:rsid w:val="00FB125C"/>
    <w:rsid w:val="00FB2895"/>
    <w:rsid w:val="00FB3B19"/>
    <w:rsid w:val="00FB4044"/>
    <w:rsid w:val="00FB45A6"/>
    <w:rsid w:val="00FB4E52"/>
    <w:rsid w:val="00FB541A"/>
    <w:rsid w:val="00FB5634"/>
    <w:rsid w:val="00FB56E7"/>
    <w:rsid w:val="00FB59D9"/>
    <w:rsid w:val="00FB5DBD"/>
    <w:rsid w:val="00FB6022"/>
    <w:rsid w:val="00FB6384"/>
    <w:rsid w:val="00FB6590"/>
    <w:rsid w:val="00FB7115"/>
    <w:rsid w:val="00FC1002"/>
    <w:rsid w:val="00FC24A6"/>
    <w:rsid w:val="00FC3243"/>
    <w:rsid w:val="00FC4462"/>
    <w:rsid w:val="00FC50FA"/>
    <w:rsid w:val="00FC5F3F"/>
    <w:rsid w:val="00FD0154"/>
    <w:rsid w:val="00FD02BE"/>
    <w:rsid w:val="00FD185A"/>
    <w:rsid w:val="00FD3AAD"/>
    <w:rsid w:val="00FD6747"/>
    <w:rsid w:val="00FD7550"/>
    <w:rsid w:val="00FE0002"/>
    <w:rsid w:val="00FE131C"/>
    <w:rsid w:val="00FE4634"/>
    <w:rsid w:val="00FE5CFA"/>
    <w:rsid w:val="00FE6748"/>
    <w:rsid w:val="00FE6A2F"/>
    <w:rsid w:val="00FE70F4"/>
    <w:rsid w:val="00FE7EBD"/>
    <w:rsid w:val="00FF00F2"/>
    <w:rsid w:val="00FF1445"/>
    <w:rsid w:val="00FF16E8"/>
    <w:rsid w:val="00FF21EE"/>
    <w:rsid w:val="00FF223C"/>
    <w:rsid w:val="00FF288C"/>
    <w:rsid w:val="00FF2ADB"/>
    <w:rsid w:val="00FF473F"/>
    <w:rsid w:val="00FF5029"/>
    <w:rsid w:val="00FF52C3"/>
    <w:rsid w:val="00FF57D9"/>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B4B215EBA84328648DB5CFF3C44D618CDCA50ECE.pdf" TargetMode="External"/><Relationship Id="rId117" Type="http://schemas.openxmlformats.org/officeDocument/2006/relationships/hyperlink" Target="http://esilecstorage.s3.amazonaws.com/biblioteca_silec/TEXTOSRO/2017/A01F5968314F050C45933E364E92A37E9592112A.pdf" TargetMode="External"/><Relationship Id="rId21" Type="http://schemas.openxmlformats.org/officeDocument/2006/relationships/hyperlink" Target="http://esilecstorage.s3.amazonaws.com/biblioteca_silec/TEXTOSRO/2017/8D22409DEAAC62EFCE2100ADFCFD64EA7E24A7A7.pdf" TargetMode="External"/><Relationship Id="rId42" Type="http://schemas.openxmlformats.org/officeDocument/2006/relationships/hyperlink" Target="http://esilecstorage.s3.amazonaws.com/biblioteca_silec/TEXTOSRO/2017/11C1093578C30423A62575B6F83390AD2E5AC74F.pdf" TargetMode="External"/><Relationship Id="rId47" Type="http://schemas.openxmlformats.org/officeDocument/2006/relationships/hyperlink" Target="http://esilecstorage.s3.amazonaws.com/biblioteca_silec/TEXTOSRO/2017/03C1CCF1DAF77E255B17C9FC366338E82E0D4566.pdf" TargetMode="External"/><Relationship Id="rId63" Type="http://schemas.openxmlformats.org/officeDocument/2006/relationships/hyperlink" Target="http://esilecstorage.s3.amazonaws.com/biblioteca_silec/TEXTOSRO/2017/4577E76D29D086A7716A7F802D11A65522A391E8.pdf" TargetMode="External"/><Relationship Id="rId68" Type="http://schemas.openxmlformats.org/officeDocument/2006/relationships/hyperlink" Target="http://esilecstorage.s3.amazonaws.com/biblioteca_silec/TEXTOSRO/2017/74D5D67307AA8B1E7383FCA99A3B82D0AADA483B.pdf" TargetMode="External"/><Relationship Id="rId84" Type="http://schemas.openxmlformats.org/officeDocument/2006/relationships/hyperlink" Target="http://www.silec.com.ec/Webtools/LexisFinder/ImageVisualizer/ImageVisualizer.aspx?id=87E832F0BE839E59C5C5F26EF9046E4D6CB46849&amp;type=RO" TargetMode="External"/><Relationship Id="rId89" Type="http://schemas.openxmlformats.org/officeDocument/2006/relationships/hyperlink" Target="http://www.silec.com.ec/Webtools/LexisFinder/ImageVisualizer/ImageVisualizer.aspx?id=171C9405232F8764B152E848044083578FB1C541&amp;type=RO" TargetMode="External"/><Relationship Id="rId112" Type="http://schemas.openxmlformats.org/officeDocument/2006/relationships/hyperlink" Target="http://esilecstorage.s3.amazonaws.com/biblioteca_silec/TEXTOSRO/2017/4CA0C918F948501C1DE5EE5AF573EFD44DE78B33.pdf" TargetMode="External"/><Relationship Id="rId16" Type="http://schemas.openxmlformats.org/officeDocument/2006/relationships/hyperlink" Target="http://esilecstorage.s3.amazonaws.com/biblioteca_silec/TEXTOSRO/2017/B8579C966D65021DB5F785AC115A24E9C0550D68.pdf" TargetMode="External"/><Relationship Id="rId107" Type="http://schemas.openxmlformats.org/officeDocument/2006/relationships/hyperlink" Target="http://www.silec.com.ec/Webtools/LexisFinder/ImageVisualizer/ImageVisualizer.aspx?id=E6E8421EBE41D0E5C3EBD412F1141EA493CBF4E6&amp;type=RO" TargetMode="External"/><Relationship Id="rId11" Type="http://schemas.openxmlformats.org/officeDocument/2006/relationships/hyperlink" Target="http://esilecstorage.s3.amazonaws.com/biblioteca_silec/TEXTOSRO/2017/7C21572195A27077C09CA0A9857D8C35ADC935C3.pdf" TargetMode="External"/><Relationship Id="rId32" Type="http://schemas.openxmlformats.org/officeDocument/2006/relationships/hyperlink" Target="http://esilecstorage.s3.amazonaws.com/biblioteca_silec/TEXTOSRO/2017/B6EC53EB16F2FEEDD236B41A41A7E976A6193AC0.pdf" TargetMode="External"/><Relationship Id="rId37" Type="http://schemas.openxmlformats.org/officeDocument/2006/relationships/hyperlink" Target="http://esilecstorage.s3.amazonaws.com/biblioteca_silec/TEXTOSRO/2017/D18F000DDE2FD566651046B4D987E2AF2BEDCA3B.pdf" TargetMode="External"/><Relationship Id="rId53" Type="http://schemas.openxmlformats.org/officeDocument/2006/relationships/hyperlink" Target="http://esilecstorage.s3.amazonaws.com/biblioteca_silec/TEXTOSRO/2017/E698777BBBC40D8E458D21F0BDA785F493EEB975.pdf" TargetMode="External"/><Relationship Id="rId58" Type="http://schemas.openxmlformats.org/officeDocument/2006/relationships/hyperlink" Target="http://esilecstorage.s3.amazonaws.com/biblioteca_silec/TEXTOSRO/2017/7F23E4E9A84F9BF0363418C231BB55AAC5531CD3.pdf" TargetMode="External"/><Relationship Id="rId74" Type="http://schemas.openxmlformats.org/officeDocument/2006/relationships/hyperlink" Target="http://esilecstorage.s3.amazonaws.com/biblioteca_silec/TEXTOSRO/2017/2160AD564CAAF9BA4F9A9E088C9AEC6BBC097C45.pdf" TargetMode="External"/><Relationship Id="rId79" Type="http://schemas.openxmlformats.org/officeDocument/2006/relationships/hyperlink" Target="http://esilecstorage.s3.amazonaws.com/biblioteca_silec/TEXTOSRO/2017/91CC12FDFF864A2E3A3D512FF0575547FF5890F2.pdf" TargetMode="External"/><Relationship Id="rId102" Type="http://schemas.openxmlformats.org/officeDocument/2006/relationships/hyperlink" Target="http://www.silec.com.ec/Webtools/LexisFinder/ImageVisualizer/ImageVisualizer.aspx?id=171C9405232F8764B152E848044083578FB1C541&amp;type=RO" TargetMode="External"/><Relationship Id="rId123" Type="http://schemas.openxmlformats.org/officeDocument/2006/relationships/hyperlink" Target="http://esilecstorage.s3.amazonaws.com/biblioteca_silec/TEXTOSRO/2017/9FCB71CAE466B17A57D0C7D1879F0F187D649BF4.pdf"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www.silec.com.ec/Webtools/LexisFinder/ImageVisualizer/ImageVisualizer.aspx?id=5E211447B8F46CCBAAEF4A3F09CC9247B983A4FD&amp;type=RO" TargetMode="External"/><Relationship Id="rId95" Type="http://schemas.openxmlformats.org/officeDocument/2006/relationships/hyperlink" Target="http://www.silec.com.ec/Webtools/LexisFinder/ImageVisualizer/ImageVisualizer.aspx?id=B4591F57950ECFE089AB9C5BE84250CA427EE780&amp;type=RO" TargetMode="External"/><Relationship Id="rId19" Type="http://schemas.openxmlformats.org/officeDocument/2006/relationships/hyperlink" Target="http://esilecstorage.s3.amazonaws.com/biblioteca_silec/TEXTOSRO/2017/16A37FE764F1DA8F56E5321B4378D6AD0BB3414F.pdf" TargetMode="External"/><Relationship Id="rId14" Type="http://schemas.openxmlformats.org/officeDocument/2006/relationships/hyperlink" Target="http://esilecstorage.s3.amazonaws.com/biblioteca_silec/TEXTOSRO/2017/3549935E87F9AE23C3C458DB3280EA516CB86862.pdf" TargetMode="External"/><Relationship Id="rId22" Type="http://schemas.openxmlformats.org/officeDocument/2006/relationships/hyperlink" Target="http://esilecstorage.s3.amazonaws.com/biblioteca_silec/TEXTOSRO/2017/8D22409DEAAC62EFCE2100ADFCFD64EA7E24A7A7.pdf" TargetMode="External"/><Relationship Id="rId27" Type="http://schemas.openxmlformats.org/officeDocument/2006/relationships/hyperlink" Target="http://esilecstorage.s3.amazonaws.com/biblioteca_silec/TEXTOSRO/2017/DB3559FCB0E122EF43FE819C4D62C9FB38E41A20.pdf" TargetMode="External"/><Relationship Id="rId30" Type="http://schemas.openxmlformats.org/officeDocument/2006/relationships/hyperlink" Target="http://esilecstorage.s3.amazonaws.com/biblioteca_silec/TEXTOSRO/2017/367E3E87A898C9B53A68E969ECBDD6983E930948.pdf" TargetMode="External"/><Relationship Id="rId35" Type="http://schemas.openxmlformats.org/officeDocument/2006/relationships/hyperlink" Target="http://esilecstorage.s3.amazonaws.com/biblioteca_silec/TEXTOSRO/2017/181021FF1A736C2CD4BE1C267A42F113F297509D.pdf" TargetMode="External"/><Relationship Id="rId43" Type="http://schemas.openxmlformats.org/officeDocument/2006/relationships/hyperlink" Target="http://esilecstorage.s3.amazonaws.com/biblioteca_silec/TEXTOSRO/2017/0E314D0DC8F0BBACAB9735D1A50617CEE48AAAC0.pdf" TargetMode="External"/><Relationship Id="rId48" Type="http://schemas.openxmlformats.org/officeDocument/2006/relationships/hyperlink" Target="http://esilecstorage.s3.amazonaws.com/biblioteca_silec/TEXTOSRO/2017/5FBFCBBADFA460240ADD34569EF1E3A00B587E19.pdf" TargetMode="External"/><Relationship Id="rId56" Type="http://schemas.openxmlformats.org/officeDocument/2006/relationships/hyperlink" Target="http://esilecstorage.s3.amazonaws.com/biblioteca_silec/TEXTOSRO/2017/A76CFBC981D4C070F3351D27C11B8A93D5E7C485.pdf" TargetMode="External"/><Relationship Id="rId64" Type="http://schemas.openxmlformats.org/officeDocument/2006/relationships/hyperlink" Target="http://esilecstorage.s3.amazonaws.com/biblioteca_silec/TEXTOSRO/2017/E3E8D9195BCE529483CDABF1D4C9BA28B22A7C8F.pdf" TargetMode="External"/><Relationship Id="rId69" Type="http://schemas.openxmlformats.org/officeDocument/2006/relationships/hyperlink" Target="http://esilecstorage.s3.amazonaws.com/biblioteca_silec/TEXTOSRO/2017/74D5D67307AA8B1E7383FCA99A3B82D0AADA483B.pdf" TargetMode="External"/><Relationship Id="rId77" Type="http://schemas.openxmlformats.org/officeDocument/2006/relationships/hyperlink" Target="http://esilecstorage.s3.amazonaws.com/biblioteca_silec/TEXTOSRO/2017/2160AD564CAAF9BA4F9A9E088C9AEC6BBC097C45.pdf" TargetMode="External"/><Relationship Id="rId100" Type="http://schemas.openxmlformats.org/officeDocument/2006/relationships/hyperlink" Target="http://www.silec.com.ec/Webtools/LexisFinder/ImageVisualizer/ImageVisualizer.aspx?id=BB08E7F2013430D86510087E4904446799E3440E&amp;type=RO" TargetMode="External"/><Relationship Id="rId105" Type="http://schemas.openxmlformats.org/officeDocument/2006/relationships/hyperlink" Target="http://www.silec.com.ec/Webtools/LexisFinder/ImageVisualizer/ImageVisualizer.aspx?id=F48FC08A04ED115BCBC23E06A9F22AD11E6E9B56&amp;type=RO" TargetMode="External"/><Relationship Id="rId113" Type="http://schemas.openxmlformats.org/officeDocument/2006/relationships/hyperlink" Target="http://esilecstorage.s3.amazonaws.com/biblioteca_silec/TEXTOSRO/2017/4CA0C918F948501C1DE5EE5AF573EFD44DE78B33.pdf" TargetMode="External"/><Relationship Id="rId118" Type="http://schemas.openxmlformats.org/officeDocument/2006/relationships/hyperlink" Target="http://esilecstorage.s3.amazonaws.com/biblioteca_silec/TEXTOSRO/2017/288EAA96FF188AECA5A54B6C4A20B5BA9552C32E.pdf" TargetMode="External"/><Relationship Id="rId126" Type="http://schemas.openxmlformats.org/officeDocument/2006/relationships/hyperlink" Target="http://esilecstorage.s3.amazonaws.com/biblioteca_silec/TEXTOSRO/2017/0E94D3E0EEB80DA2AF28DEAA258C6697C71D51B7.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E698777BBBC40D8E458D21F0BDA785F493EEB975.pdf" TargetMode="External"/><Relationship Id="rId72" Type="http://schemas.openxmlformats.org/officeDocument/2006/relationships/hyperlink" Target="http://esilecstorage.s3.amazonaws.com/biblioteca_silec/TEXTOSRO/2017/2160AD564CAAF9BA4F9A9E088C9AEC6BBC097C45.pdf" TargetMode="External"/><Relationship Id="rId80" Type="http://schemas.openxmlformats.org/officeDocument/2006/relationships/hyperlink" Target="http://esilecstorage.s3.amazonaws.com/biblioteca_silec/TEXTOSRO/2017/9FFE58A70609DB1CA8B3378E4E0116D15BC238F4.pdf" TargetMode="External"/><Relationship Id="rId85" Type="http://schemas.openxmlformats.org/officeDocument/2006/relationships/hyperlink" Target="http://www.silec.com.ec/Webtools/LexisFinder/ImageVisualizer/ImageVisualizer.aspx?id=96991BBA71BE36FE2153364EB6577726177672AE&amp;type=RO" TargetMode="External"/><Relationship Id="rId93" Type="http://schemas.openxmlformats.org/officeDocument/2006/relationships/hyperlink" Target="http://www.silec.com.ec/Webtools/LexisFinder/ImageVisualizer/ImageVisualizer.aspx?id=0D2E7124AA92C545B20036CE79861CA4EBD8C41D&amp;type=RO" TargetMode="External"/><Relationship Id="rId98" Type="http://schemas.openxmlformats.org/officeDocument/2006/relationships/hyperlink" Target="http://www.silec.com.ec/Webtools/LexisFinder/ImageVisualizer/ImageVisualizer.aspx?id=96991BBA71BE36FE2153364EB6577726177672AE&amp;type=RO" TargetMode="External"/><Relationship Id="rId121" Type="http://schemas.openxmlformats.org/officeDocument/2006/relationships/hyperlink" Target="http://esilecstorage.s3.amazonaws.com/biblioteca_silec/TEXTOSRO/2017/288EAA96FF188AECA5A54B6C4A20B5BA9552C32E.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7/7C21572195A27077C09CA0A9857D8C35ADC935C3.pdf" TargetMode="External"/><Relationship Id="rId17" Type="http://schemas.openxmlformats.org/officeDocument/2006/relationships/hyperlink" Target="http://esilecstorage.s3.amazonaws.com/biblioteca_silec/TEXTOSRO/2017/1EA4DE455D53ADE54E05236A1FE7A3C12CD83104.pdf" TargetMode="External"/><Relationship Id="rId25" Type="http://schemas.openxmlformats.org/officeDocument/2006/relationships/hyperlink" Target="http://esilecstorage.s3.amazonaws.com/biblioteca_silec/TEXTOSRO/2017/B4B215EBA84328648DB5CFF3C44D618CDCA50ECE.pdf" TargetMode="External"/><Relationship Id="rId33" Type="http://schemas.openxmlformats.org/officeDocument/2006/relationships/hyperlink" Target="http://esilecstorage.s3.amazonaws.com/biblioteca_silec/TEXTOSRO/2017/B6EC53EB16F2FEEDD236B41A41A7E976A6193AC0.pdf" TargetMode="External"/><Relationship Id="rId38" Type="http://schemas.openxmlformats.org/officeDocument/2006/relationships/hyperlink" Target="http://esilecstorage.s3.amazonaws.com/biblioteca_silec/TEXTOSRO/2017/D18F000DDE2FD566651046B4D987E2AF2BEDCA3B.pdf" TargetMode="External"/><Relationship Id="rId46" Type="http://schemas.openxmlformats.org/officeDocument/2006/relationships/hyperlink" Target="http://esilecstorage.s3.amazonaws.com/biblioteca_silec/TEXTOSRO/2017/D8A1F704AE87DB76C57C7F4B4B9CCBEC0B85F6DC.pdf" TargetMode="External"/><Relationship Id="rId59" Type="http://schemas.openxmlformats.org/officeDocument/2006/relationships/hyperlink" Target="http://esilecstorage.s3.amazonaws.com/biblioteca_silec/TEXTOSRO/2017/7F23E4E9A84F9BF0363418C231BB55AAC5531CD3.pdf" TargetMode="External"/><Relationship Id="rId67" Type="http://schemas.openxmlformats.org/officeDocument/2006/relationships/hyperlink" Target="http://esilecstorage.s3.amazonaws.com/biblioteca_silec/TEXTOSRO/2017/74D5D67307AA8B1E7383FCA99A3B82D0AADA483B.pdf" TargetMode="External"/><Relationship Id="rId103" Type="http://schemas.openxmlformats.org/officeDocument/2006/relationships/hyperlink" Target="http://www.silec.com.ec/Webtools/LexisFinder/ImageVisualizer/ImageVisualizer.aspx?id=5E211447B8F46CCBAAEF4A3F09CC9247B983A4FD&amp;type=RO" TargetMode="External"/><Relationship Id="rId108" Type="http://schemas.openxmlformats.org/officeDocument/2006/relationships/hyperlink" Target="http://esilecstorage.s3.amazonaws.com/biblioteca_silec/TEXTOSRO/2017/768C9545BAACFD7949C5B6A17732D9E2C3B12ADB.pdf" TargetMode="External"/><Relationship Id="rId116" Type="http://schemas.openxmlformats.org/officeDocument/2006/relationships/hyperlink" Target="http://esilecstorage.s3.amazonaws.com/biblioteca_silec/TEXTOSRO/2017/A01F5968314F050C45933E364E92A37E9592112A.pdf" TargetMode="External"/><Relationship Id="rId124" Type="http://schemas.openxmlformats.org/officeDocument/2006/relationships/hyperlink" Target="http://esilecstorage.s3.amazonaws.com/biblioteca_silec/TEXTOSRO/2017/DE3C1FB50843FCE68EBB10BB02CBBE62E3846EF3.pdf" TargetMode="External"/><Relationship Id="rId129" Type="http://schemas.openxmlformats.org/officeDocument/2006/relationships/footer" Target="footer1.xml"/><Relationship Id="rId20" Type="http://schemas.openxmlformats.org/officeDocument/2006/relationships/hyperlink" Target="http://esilecstorage.s3.amazonaws.com/biblioteca_silec/TEXTOSRO/2017/16A37FE764F1DA8F56E5321B4378D6AD0BB3414F.pdf" TargetMode="External"/><Relationship Id="rId41" Type="http://schemas.openxmlformats.org/officeDocument/2006/relationships/hyperlink" Target="http://esilecstorage.s3.amazonaws.com/biblioteca_silec/TEXTOSRO/2017/11C1093578C30423A62575B6F83390AD2E5AC74F.pdf" TargetMode="External"/><Relationship Id="rId54" Type="http://schemas.openxmlformats.org/officeDocument/2006/relationships/hyperlink" Target="http://esilecstorage.s3.amazonaws.com/biblioteca_silec/TEXTOSRO/2017/051151B5F0CB80E6352C995744C515C30ED34C30.pdf" TargetMode="External"/><Relationship Id="rId62" Type="http://schemas.openxmlformats.org/officeDocument/2006/relationships/hyperlink" Target="http://esilecstorage.s3.amazonaws.com/biblioteca_silec/TEXTOSRO/2017/4577E76D29D086A7716A7F802D11A65522A391E8.pdf" TargetMode="External"/><Relationship Id="rId70" Type="http://schemas.openxmlformats.org/officeDocument/2006/relationships/hyperlink" Target="http://esilecstorage.s3.amazonaws.com/biblioteca_silec/TEXTOSRO/2017/FC33FFDA92EA15FC5377C5FF965B6A60E875842A.pdf" TargetMode="External"/><Relationship Id="rId75" Type="http://schemas.openxmlformats.org/officeDocument/2006/relationships/hyperlink" Target="http://esilecstorage.s3.amazonaws.com/biblioteca_silec/TEXTOSRO/2017/2160AD564CAAF9BA4F9A9E088C9AEC6BBC097C45.pdf" TargetMode="External"/><Relationship Id="rId83" Type="http://schemas.openxmlformats.org/officeDocument/2006/relationships/hyperlink" Target="http://www.silec.com.ec/Webtools/LexisFinder/ImageVisualizer/ImageVisualizer.aspx?id=28DFB0C51C856C747979C7AE720EEFA970768B61&amp;type=RO" TargetMode="External"/><Relationship Id="rId88" Type="http://schemas.openxmlformats.org/officeDocument/2006/relationships/hyperlink" Target="http://www.silec.com.ec/Webtools/LexisFinder/ImageVisualizer/ImageVisualizer.aspx?id=0920C514A11315EFE184FAEAFA5DAEB894C4643A&amp;type=RO" TargetMode="External"/><Relationship Id="rId91" Type="http://schemas.openxmlformats.org/officeDocument/2006/relationships/hyperlink" Target="http://www.silec.com.ec/Webtools/LexisFinder/ImageVisualizer/ImageVisualizer.aspx?id=64887EC37F712DEFA9B73BFCF93FAC375148EF1B&amp;type=RO" TargetMode="External"/><Relationship Id="rId96" Type="http://schemas.openxmlformats.org/officeDocument/2006/relationships/hyperlink" Target="http://www.silec.com.ec/Webtools/LexisFinder/ImageVisualizer/ImageVisualizer.aspx?id=28DFB0C51C856C747979C7AE720EEFA970768B61&amp;type=RO" TargetMode="External"/><Relationship Id="rId111" Type="http://schemas.openxmlformats.org/officeDocument/2006/relationships/hyperlink" Target="http://esilecstorage.s3.amazonaws.com/biblioteca_silec/TEXTOSRO/2017/768C9545BAACFD7949C5B6A17732D9E2C3B12ADB.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B8579C966D65021DB5F785AC115A24E9C0550D68.pdf" TargetMode="External"/><Relationship Id="rId23" Type="http://schemas.openxmlformats.org/officeDocument/2006/relationships/hyperlink" Target="http://esilecstorage.s3.amazonaws.com/biblioteca_silec/TEXTOSRO/2017/B4B215EBA84328648DB5CFF3C44D618CDCA50ECE.pdf" TargetMode="External"/><Relationship Id="rId28" Type="http://schemas.openxmlformats.org/officeDocument/2006/relationships/hyperlink" Target="http://esilecstorage.s3.amazonaws.com/biblioteca_silec/TEXTOSRO/2017/DB3559FCB0E122EF43FE819C4D62C9FB38E41A20.pdf" TargetMode="External"/><Relationship Id="rId36" Type="http://schemas.openxmlformats.org/officeDocument/2006/relationships/hyperlink" Target="http://esilecstorage.s3.amazonaws.com/biblioteca_silec/TEXTOSRO/2017/181021FF1A736C2CD4BE1C267A42F113F297509D.pdf" TargetMode="External"/><Relationship Id="rId49" Type="http://schemas.openxmlformats.org/officeDocument/2006/relationships/hyperlink" Target="http://esilecstorage.s3.amazonaws.com/biblioteca_silec/TEXTOSRO/2017/5FBFCBBADFA460240ADD34569EF1E3A00B587E19.pdf" TargetMode="External"/><Relationship Id="rId57" Type="http://schemas.openxmlformats.org/officeDocument/2006/relationships/hyperlink" Target="http://esilecstorage.s3.amazonaws.com/biblioteca_silec/TEXTOSRO/2017/A76CFBC981D4C070F3351D27C11B8A93D5E7C485.pdf" TargetMode="External"/><Relationship Id="rId106" Type="http://schemas.openxmlformats.org/officeDocument/2006/relationships/hyperlink" Target="http://www.silec.com.ec/Webtools/LexisFinder/ImageVisualizer/ImageVisualizer.aspx?id=0D2E7124AA92C545B20036CE79861CA4EBD8C41D&amp;type=RO" TargetMode="External"/><Relationship Id="rId114" Type="http://schemas.openxmlformats.org/officeDocument/2006/relationships/hyperlink" Target="http://esilecstorage.s3.amazonaws.com/biblioteca_silec/TEXTOSRO/2017/17F3D453D19639C5D66B1A3AA5990576912B5937.pdf" TargetMode="External"/><Relationship Id="rId119" Type="http://schemas.openxmlformats.org/officeDocument/2006/relationships/hyperlink" Target="http://esilecstorage.s3.amazonaws.com/biblioteca_silec/TEXTOSRO/2017/288EAA96FF188AECA5A54B6C4A20B5BA9552C32E.pdf" TargetMode="External"/><Relationship Id="rId127" Type="http://schemas.openxmlformats.org/officeDocument/2006/relationships/hyperlink" Target="http://esilecstorage.s3.amazonaws.com/biblioteca_silec/TEXTOSRO/2017/0E94D3E0EEB80DA2AF28DEAA258C6697C71D51B7.pdf" TargetMode="External"/><Relationship Id="rId10" Type="http://schemas.openxmlformats.org/officeDocument/2006/relationships/hyperlink" Target="http://esilecstorage.s3.amazonaws.com/biblioteca_silec/TEXTOSRO/2017/7C21572195A27077C09CA0A9857D8C35ADC935C3.pdf" TargetMode="External"/><Relationship Id="rId31" Type="http://schemas.openxmlformats.org/officeDocument/2006/relationships/hyperlink" Target="http://esilecstorage.s3.amazonaws.com/biblioteca_silec/TEXTOSRO/2017/B6EC53EB16F2FEEDD236B41A41A7E976A6193AC0.pdf" TargetMode="External"/><Relationship Id="rId44" Type="http://schemas.openxmlformats.org/officeDocument/2006/relationships/hyperlink" Target="http://esilecstorage.s3.amazonaws.com/biblioteca_silec/TEXTOSRO/2017/0E314D0DC8F0BBACAB9735D1A50617CEE48AAAC0.pdf" TargetMode="External"/><Relationship Id="rId52" Type="http://schemas.openxmlformats.org/officeDocument/2006/relationships/hyperlink" Target="http://esilecstorage.s3.amazonaws.com/biblioteca_silec/TEXTOSRO/2017/E698777BBBC40D8E458D21F0BDA785F493EEB975.pdf" TargetMode="External"/><Relationship Id="rId60" Type="http://schemas.openxmlformats.org/officeDocument/2006/relationships/hyperlink" Target="http://esilecstorage.s3.amazonaws.com/biblioteca_silec/TEXTOSRO/2017/4577E76D29D086A7716A7F802D11A65522A391E8.pdf" TargetMode="External"/><Relationship Id="rId65" Type="http://schemas.openxmlformats.org/officeDocument/2006/relationships/hyperlink" Target="http://esilecstorage.s3.amazonaws.com/biblioteca_silec/TEXTOSRO/2017/E3E8D9195BCE529483CDABF1D4C9BA28B22A7C8F.pdf" TargetMode="External"/><Relationship Id="rId73" Type="http://schemas.openxmlformats.org/officeDocument/2006/relationships/hyperlink" Target="http://esilecstorage.s3.amazonaws.com/biblioteca_silec/TEXTOSRO/2017/2160AD564CAAF9BA4F9A9E088C9AEC6BBC097C45.pdf" TargetMode="External"/><Relationship Id="rId78" Type="http://schemas.openxmlformats.org/officeDocument/2006/relationships/hyperlink" Target="http://esilecstorage.s3.amazonaws.com/biblioteca_silec/TEXTOSRO/2017/91CC12FDFF864A2E3A3D512FF0575547FF5890F2.pdf" TargetMode="External"/><Relationship Id="rId81" Type="http://schemas.openxmlformats.org/officeDocument/2006/relationships/hyperlink" Target="http://esilecstorage.s3.amazonaws.com/biblioteca_silec/TEXTOSRO/2017/9FFE58A70609DB1CA8B3378E4E0116D15BC238F4.pdf" TargetMode="External"/><Relationship Id="rId86" Type="http://schemas.openxmlformats.org/officeDocument/2006/relationships/hyperlink" Target="http://www.silec.com.ec/Webtools/LexisFinder/ImageVisualizer/ImageVisualizer.aspx?id=959AF6036C0E9C11A803F983F504E681A7C8B03D&amp;type=RO" TargetMode="External"/><Relationship Id="rId94" Type="http://schemas.openxmlformats.org/officeDocument/2006/relationships/hyperlink" Target="http://www.silec.com.ec/Webtools/LexisFinder/ImageVisualizer/ImageVisualizer.aspx?id=E6E8421EBE41D0E5C3EBD412F1141EA493CBF4E6&amp;type=RO" TargetMode="External"/><Relationship Id="rId99" Type="http://schemas.openxmlformats.org/officeDocument/2006/relationships/hyperlink" Target="http://www.silec.com.ec/Webtools/LexisFinder/ImageVisualizer/ImageVisualizer.aspx?id=959AF6036C0E9C11A803F983F504E681A7C8B03D&amp;type=RO" TargetMode="External"/><Relationship Id="rId101" Type="http://schemas.openxmlformats.org/officeDocument/2006/relationships/hyperlink" Target="http://www.silec.com.ec/Webtools/LexisFinder/ImageVisualizer/ImageVisualizer.aspx?id=0920C514A11315EFE184FAEAFA5DAEB894C4643A&amp;type=RO" TargetMode="External"/><Relationship Id="rId122" Type="http://schemas.openxmlformats.org/officeDocument/2006/relationships/hyperlink" Target="http://esilecstorage.s3.amazonaws.com/biblioteca_silec/TEXTOSRO/2017/9FCB71CAE466B17A57D0C7D1879F0F187D649BF4.pdf"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silecstorage.s3.amazonaws.com/biblioteca_silec/TEXTOSRO/2017/7C21572195A27077C09CA0A9857D8C35ADC935C3.pdf" TargetMode="External"/><Relationship Id="rId13" Type="http://schemas.openxmlformats.org/officeDocument/2006/relationships/hyperlink" Target="http://esilecstorage.s3.amazonaws.com/biblioteca_silec/TEXTOSRO/2017/3549935E87F9AE23C3C458DB3280EA516CB86862.pdf" TargetMode="External"/><Relationship Id="rId18" Type="http://schemas.openxmlformats.org/officeDocument/2006/relationships/hyperlink" Target="http://esilecstorage.s3.amazonaws.com/biblioteca_silec/TEXTOSRO/2017/1EA4DE455D53ADE54E05236A1FE7A3C12CD83104.pdf" TargetMode="External"/><Relationship Id="rId39" Type="http://schemas.openxmlformats.org/officeDocument/2006/relationships/hyperlink" Target="http://esilecstorage.s3.amazonaws.com/biblioteca_silec/TEXTOSRO/2017/11C1093578C30423A62575B6F83390AD2E5AC74F.pdf" TargetMode="External"/><Relationship Id="rId109" Type="http://schemas.openxmlformats.org/officeDocument/2006/relationships/hyperlink" Target="http://esilecstorage.s3.amazonaws.com/biblioteca_silec/TEXTOSRO/2017/768C9545BAACFD7949C5B6A17732D9E2C3B12ADB.pdf" TargetMode="External"/><Relationship Id="rId34" Type="http://schemas.openxmlformats.org/officeDocument/2006/relationships/hyperlink" Target="http://esilecstorage.s3.amazonaws.com/biblioteca_silec/TEXTOSRO/2017/B6EC53EB16F2FEEDD236B41A41A7E976A6193AC0.pdf" TargetMode="External"/><Relationship Id="rId50" Type="http://schemas.openxmlformats.org/officeDocument/2006/relationships/hyperlink" Target="http://esilecstorage.s3.amazonaws.com/biblioteca_silec/TEXTOSRO/2017/E698777BBBC40D8E458D21F0BDA785F493EEB975.pdf" TargetMode="External"/><Relationship Id="rId55" Type="http://schemas.openxmlformats.org/officeDocument/2006/relationships/hyperlink" Target="http://esilecstorage.s3.amazonaws.com/biblioteca_silec/TEXTOSRO/2017/051151B5F0CB80E6352C995744C515C30ED34C30.pdf" TargetMode="External"/><Relationship Id="rId76" Type="http://schemas.openxmlformats.org/officeDocument/2006/relationships/hyperlink" Target="http://esilecstorage.s3.amazonaws.com/biblioteca_silec/TEXTOSRO/2017/2160AD564CAAF9BA4F9A9E088C9AEC6BBC097C45.pdf" TargetMode="External"/><Relationship Id="rId97" Type="http://schemas.openxmlformats.org/officeDocument/2006/relationships/hyperlink" Target="http://www.silec.com.ec/Webtools/LexisFinder/ImageVisualizer/ImageVisualizer.aspx?id=87E832F0BE839E59C5C5F26EF9046E4D6CB46849&amp;type=RO" TargetMode="External"/><Relationship Id="rId104" Type="http://schemas.openxmlformats.org/officeDocument/2006/relationships/hyperlink" Target="http://www.silec.com.ec/Webtools/LexisFinder/ImageVisualizer/ImageVisualizer.aspx?id=64887EC37F712DEFA9B73BFCF93FAC375148EF1B&amp;type=RO" TargetMode="External"/><Relationship Id="rId120" Type="http://schemas.openxmlformats.org/officeDocument/2006/relationships/hyperlink" Target="http://esilecstorage.s3.amazonaws.com/biblioteca_silec/TEXTOSRO/2017/288EAA96FF188AECA5A54B6C4A20B5BA9552C32E.pdf" TargetMode="External"/><Relationship Id="rId125" Type="http://schemas.openxmlformats.org/officeDocument/2006/relationships/hyperlink" Target="http://esilecstorage.s3.amazonaws.com/biblioteca_silec/TEXTOSRO/2017/DE3C1FB50843FCE68EBB10BB02CBBE62E3846EF3.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FC33FFDA92EA15FC5377C5FF965B6A60E875842A.pdf" TargetMode="External"/><Relationship Id="rId92" Type="http://schemas.openxmlformats.org/officeDocument/2006/relationships/hyperlink" Target="http://www.silec.com.ec/Webtools/LexisFinder/ImageVisualizer/ImageVisualizer.aspx?id=F48FC08A04ED115BCBC23E06A9F22AD11E6E9B56&amp;type=RO"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367E3E87A898C9B53A68E969ECBDD6983E930948.pdf" TargetMode="External"/><Relationship Id="rId24" Type="http://schemas.openxmlformats.org/officeDocument/2006/relationships/hyperlink" Target="http://esilecstorage.s3.amazonaws.com/biblioteca_silec/TEXTOSRO/2017/B4B215EBA84328648DB5CFF3C44D618CDCA50ECE.pdf" TargetMode="External"/><Relationship Id="rId40" Type="http://schemas.openxmlformats.org/officeDocument/2006/relationships/hyperlink" Target="http://esilecstorage.s3.amazonaws.com/biblioteca_silec/TEXTOSRO/2017/11C1093578C30423A62575B6F83390AD2E5AC74F.pdf" TargetMode="External"/><Relationship Id="rId45" Type="http://schemas.openxmlformats.org/officeDocument/2006/relationships/hyperlink" Target="http://esilecstorage.s3.amazonaws.com/biblioteca_silec/TEXTOSRO/2017/D8A1F704AE87DB76C57C7F4B4B9CCBEC0B85F6DC.pdf" TargetMode="External"/><Relationship Id="rId66" Type="http://schemas.openxmlformats.org/officeDocument/2006/relationships/hyperlink" Target="http://esilecstorage.s3.amazonaws.com/biblioteca_silec/TEXTOSRO/2017/74D5D67307AA8B1E7383FCA99A3B82D0AADA483B.pdf" TargetMode="External"/><Relationship Id="rId87" Type="http://schemas.openxmlformats.org/officeDocument/2006/relationships/hyperlink" Target="http://www.silec.com.ec/Webtools/LexisFinder/ImageVisualizer/ImageVisualizer.aspx?id=BB08E7F2013430D86510087E4904446799E3440E&amp;type=RO" TargetMode="External"/><Relationship Id="rId110" Type="http://schemas.openxmlformats.org/officeDocument/2006/relationships/hyperlink" Target="http://esilecstorage.s3.amazonaws.com/biblioteca_silec/TEXTOSRO/2017/768C9545BAACFD7949C5B6A17732D9E2C3B12ADB.pdf" TargetMode="External"/><Relationship Id="rId115" Type="http://schemas.openxmlformats.org/officeDocument/2006/relationships/hyperlink" Target="http://esilecstorage.s3.amazonaws.com/biblioteca_silec/TEXTOSRO/2017/17F3D453D19639C5D66B1A3AA5990576912B5937.pdf" TargetMode="External"/><Relationship Id="rId131" Type="http://schemas.openxmlformats.org/officeDocument/2006/relationships/theme" Target="theme/theme1.xml"/><Relationship Id="rId61" Type="http://schemas.openxmlformats.org/officeDocument/2006/relationships/hyperlink" Target="http://esilecstorage.s3.amazonaws.com/biblioteca_silec/TEXTOSRO/2017/4577E76D29D086A7716A7F802D11A65522A391E8.pdf" TargetMode="External"/><Relationship Id="rId82" Type="http://schemas.openxmlformats.org/officeDocument/2006/relationships/hyperlink" Target="http://www.silec.com.ec/Webtools/LexisFinder/ImageVisualizer/ImageVisualizer.aspx?id=B4591F57950ECFE089AB9C5BE84250CA427EE780&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83CB-C5BF-4C5A-A4D9-8AF2E9C3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11068</Words>
  <Characters>60878</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2017-08-04T20:57:00Z</dcterms:created>
  <dcterms:modified xsi:type="dcterms:W3CDTF">2017-08-04T20:57:00Z</dcterms:modified>
</cp:coreProperties>
</file>