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81" w:rsidRPr="00C276C7" w:rsidRDefault="002D1C81" w:rsidP="005F797E">
      <w:pPr>
        <w:jc w:val="both"/>
        <w:rPr>
          <w:color w:val="0000CC"/>
        </w:rPr>
      </w:pPr>
      <w:bookmarkStart w:id="0" w:name="_GoBack"/>
      <w:bookmarkEnd w:id="0"/>
    </w:p>
    <w:p w:rsidR="00777A57" w:rsidRPr="00C276C7" w:rsidRDefault="00777A57" w:rsidP="005F797E">
      <w:pPr>
        <w:jc w:val="both"/>
        <w:rPr>
          <w:color w:val="0000CC"/>
        </w:rPr>
      </w:pPr>
    </w:p>
    <w:p w:rsidR="00777A57" w:rsidRPr="00C276C7" w:rsidRDefault="001931CB" w:rsidP="005F797E">
      <w:pPr>
        <w:jc w:val="both"/>
        <w:rPr>
          <w:color w:val="0000CC"/>
        </w:rPr>
      </w:pPr>
      <w:r w:rsidRPr="00C276C7">
        <w:rPr>
          <w:noProof/>
          <w:color w:val="0000CC"/>
          <w:lang w:val="es-EC" w:eastAsia="es-EC"/>
        </w:rPr>
        <mc:AlternateContent>
          <mc:Choice Requires="wps">
            <w:drawing>
              <wp:anchor distT="0" distB="0" distL="114300" distR="114300" simplePos="0" relativeHeight="251661312" behindDoc="0" locked="0" layoutInCell="1" allowOverlap="1" wp14:anchorId="70488E1D" wp14:editId="2A80D351">
                <wp:simplePos x="0" y="0"/>
                <wp:positionH relativeFrom="margin">
                  <wp:posOffset>-70484</wp:posOffset>
                </wp:positionH>
                <wp:positionV relativeFrom="paragraph">
                  <wp:posOffset>132080</wp:posOffset>
                </wp:positionV>
                <wp:extent cx="5524500" cy="590550"/>
                <wp:effectExtent l="0" t="0" r="19050"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90550"/>
                        </a:xfrm>
                        <a:prstGeom prst="rect">
                          <a:avLst/>
                        </a:prstGeom>
                        <a:solidFill>
                          <a:srgbClr val="000080"/>
                        </a:solidFill>
                        <a:ln w="9525">
                          <a:solidFill>
                            <a:srgbClr val="000080"/>
                          </a:solidFill>
                          <a:miter lim="800000"/>
                          <a:headEnd/>
                          <a:tailEnd/>
                        </a:ln>
                      </wps:spPr>
                      <wps:txbx>
                        <w:txbxContent>
                          <w:p w:rsidR="00542C52" w:rsidRPr="00AF19F1" w:rsidRDefault="00542C52" w:rsidP="00372CBA">
                            <w:pPr>
                              <w:jc w:val="center"/>
                              <w:rPr>
                                <w:b/>
                                <w:color w:val="FFFF00"/>
                                <w:sz w:val="24"/>
                                <w:szCs w:val="24"/>
                              </w:rPr>
                            </w:pPr>
                            <w:r w:rsidRPr="00AF19F1">
                              <w:rPr>
                                <w:b/>
                                <w:color w:val="FFFF00"/>
                                <w:sz w:val="24"/>
                                <w:szCs w:val="24"/>
                              </w:rPr>
                              <w:t>DIRECCIÓN NACIONAL DE ASESORÍA JURÍDICA INSTITUCIONAL NOVEDADES EN LA NORMATIVA JURÍDICA</w:t>
                            </w:r>
                          </w:p>
                          <w:p w:rsidR="00542C52" w:rsidRPr="00AF19F1" w:rsidRDefault="00542C52" w:rsidP="00372CBA">
                            <w:pPr>
                              <w:jc w:val="center"/>
                              <w:rPr>
                                <w:b/>
                                <w:color w:val="FFFF00"/>
                                <w:sz w:val="24"/>
                                <w:szCs w:val="24"/>
                              </w:rPr>
                            </w:pPr>
                            <w:r w:rsidRPr="00AF19F1">
                              <w:rPr>
                                <w:b/>
                                <w:color w:val="FFFF00"/>
                                <w:sz w:val="24"/>
                                <w:szCs w:val="24"/>
                              </w:rPr>
                              <w:t>DEL 1 AL 3</w:t>
                            </w:r>
                            <w:r>
                              <w:rPr>
                                <w:b/>
                                <w:color w:val="FFFF00"/>
                                <w:sz w:val="24"/>
                                <w:szCs w:val="24"/>
                              </w:rPr>
                              <w:t>1</w:t>
                            </w:r>
                            <w:r w:rsidRPr="00AF19F1">
                              <w:rPr>
                                <w:b/>
                                <w:color w:val="FFFF00"/>
                                <w:sz w:val="24"/>
                                <w:szCs w:val="24"/>
                              </w:rPr>
                              <w:t xml:space="preserve"> DE </w:t>
                            </w:r>
                            <w:r>
                              <w:rPr>
                                <w:b/>
                                <w:color w:val="FFFF00"/>
                                <w:sz w:val="24"/>
                                <w:szCs w:val="24"/>
                              </w:rPr>
                              <w:t>DICIEMBRE</w:t>
                            </w:r>
                            <w:r w:rsidRPr="00AF19F1">
                              <w:rPr>
                                <w:b/>
                                <w:color w:val="FFFF00"/>
                                <w:sz w:val="24"/>
                                <w:szCs w:val="24"/>
                              </w:rPr>
                              <w:t xml:space="preserve"> DE 2017</w:t>
                            </w:r>
                          </w:p>
                          <w:p w:rsidR="00542C52" w:rsidRDefault="00542C52" w:rsidP="002D1C81"/>
                          <w:p w:rsidR="00542C52" w:rsidRDefault="00542C52" w:rsidP="002D1C81"/>
                          <w:p w:rsidR="00542C52" w:rsidRDefault="00542C52"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5.55pt;margin-top:10.4pt;width:43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kMKgIAAFkEAAAOAAAAZHJzL2Uyb0RvYy54bWysVNuO0zAQfUfiHyy/07RVA2206Wrpsghp&#10;uUgLH+DaTmPheMzYbVK+nrHTlgJvK/pgeTLjMzPnzPTmdugsO2gMBlzNZ5MpZ9pJUMbtav7t68Or&#10;JWchCqeEBadrftSB365fvrjpfaXn0IJVGhmBuFD1vuZtjL4qiiBb3YkwAa8dORvATkQycVcoFD2h&#10;d7aYT6evix5QeQSpQ6Cv96OTrzN+02gZPzdN0JHZmlNtMZ+Yz206i/WNqHYofGvkqQzxjCo6YRwl&#10;vUDdiyjYHs0/UJ2RCAGaOJHQFdA0RurcA3Uzm/7VzVMrvM69EDnBX2gK/w9Wfjp8QWYUaVdy5kRH&#10;Gm32QiEwpVnUQwRGHqKp96Gi6CdP8XF4CwM9yS0H/wjye2AONq1wO32HCH2rhaIyZ+llcfV0xAkJ&#10;ZNt/BEXpxD5CBhoa7BKHxAojdJLreJGICmGSPpblfFFOySXJV66mZZk1LER1fu0xxPcaOpYuNUca&#10;gYwuDo8hpmpEdQ5JyQJYox6MtdnA3XZjkR1EGhf6Lc/of4RZx/qar8p5ORLwDIjORJp7a7qaL1Oi&#10;0yQm2t45lacyCmPHO5Vs3YnHRN1IYhy2w0mXLagjMYowzjftI11awJ+c9TTbNQ8/9gI1Z/aDI1VW&#10;s8UiLUM2FuWbORl47dlee4STBFXzyNl43cRxgfYeza6lTOMcOLgjJRuTSU6Sj1Wd6qb5zdyfdi0t&#10;yLWdo37/I6x/AQAA//8DAFBLAwQUAAYACAAAACEABGByCOAAAAAKAQAADwAAAGRycy9kb3ducmV2&#10;LnhtbEyPy07DMBBF90j8gzWV2LW2G4FCGqdCvBbsKKEqOzeeJlFjO4rdJPw9wwqWozk69958O9uO&#10;jTiE1jsFciWAoau8aV2toPx4WabAQtTO6M47VPCNAbbF9VWuM+Mn947jLtaMJC5kWkETY59xHqoG&#10;rQ4r36Oj38kPVkc6h5qbQU8ktx1fC3HHrW4dJTS6x8cGq/PuYsmyT972T/V4OrxOyZctn88H8Vkq&#10;dbOYHzbAIs7xD4bf+lQdCup09BdnAusULKWUhCpYC5pAQHqb3gM7EimTFHiR8/8Tih8AAAD//wMA&#10;UEsBAi0AFAAGAAgAAAAhALaDOJL+AAAA4QEAABMAAAAAAAAAAAAAAAAAAAAAAFtDb250ZW50X1R5&#10;cGVzXS54bWxQSwECLQAUAAYACAAAACEAOP0h/9YAAACUAQAACwAAAAAAAAAAAAAAAAAvAQAAX3Jl&#10;bHMvLnJlbHNQSwECLQAUAAYACAAAACEAfaVZDCoCAABZBAAADgAAAAAAAAAAAAAAAAAuAgAAZHJz&#10;L2Uyb0RvYy54bWxQSwECLQAUAAYACAAAACEABGByCOAAAAAKAQAADwAAAAAAAAAAAAAAAACEBAAA&#10;ZHJzL2Rvd25yZXYueG1sUEsFBgAAAAAEAAQA8wAAAJEFAAAAAA==&#10;" fillcolor="navy" strokecolor="navy">
                <v:textbox>
                  <w:txbxContent>
                    <w:p w:rsidR="00542C52" w:rsidRPr="00AF19F1" w:rsidRDefault="00542C52" w:rsidP="00372CBA">
                      <w:pPr>
                        <w:jc w:val="center"/>
                        <w:rPr>
                          <w:b/>
                          <w:color w:val="FFFF00"/>
                          <w:sz w:val="24"/>
                          <w:szCs w:val="24"/>
                        </w:rPr>
                      </w:pPr>
                      <w:r w:rsidRPr="00AF19F1">
                        <w:rPr>
                          <w:b/>
                          <w:color w:val="FFFF00"/>
                          <w:sz w:val="24"/>
                          <w:szCs w:val="24"/>
                        </w:rPr>
                        <w:t>DIRECCIÓN NACIONAL DE ASESORÍA JURÍDICA INSTITUCIONAL NOVEDADES EN LA NORMATIVA JURÍDICA</w:t>
                      </w:r>
                    </w:p>
                    <w:p w:rsidR="00542C52" w:rsidRPr="00AF19F1" w:rsidRDefault="00542C52" w:rsidP="00372CBA">
                      <w:pPr>
                        <w:jc w:val="center"/>
                        <w:rPr>
                          <w:b/>
                          <w:color w:val="FFFF00"/>
                          <w:sz w:val="24"/>
                          <w:szCs w:val="24"/>
                        </w:rPr>
                      </w:pPr>
                      <w:r w:rsidRPr="00AF19F1">
                        <w:rPr>
                          <w:b/>
                          <w:color w:val="FFFF00"/>
                          <w:sz w:val="24"/>
                          <w:szCs w:val="24"/>
                        </w:rPr>
                        <w:t>DEL 1 AL 3</w:t>
                      </w:r>
                      <w:r>
                        <w:rPr>
                          <w:b/>
                          <w:color w:val="FFFF00"/>
                          <w:sz w:val="24"/>
                          <w:szCs w:val="24"/>
                        </w:rPr>
                        <w:t>1</w:t>
                      </w:r>
                      <w:r w:rsidRPr="00AF19F1">
                        <w:rPr>
                          <w:b/>
                          <w:color w:val="FFFF00"/>
                          <w:sz w:val="24"/>
                          <w:szCs w:val="24"/>
                        </w:rPr>
                        <w:t xml:space="preserve"> DE </w:t>
                      </w:r>
                      <w:r>
                        <w:rPr>
                          <w:b/>
                          <w:color w:val="FFFF00"/>
                          <w:sz w:val="24"/>
                          <w:szCs w:val="24"/>
                        </w:rPr>
                        <w:t>DICIEMBRE</w:t>
                      </w:r>
                      <w:r w:rsidRPr="00AF19F1">
                        <w:rPr>
                          <w:b/>
                          <w:color w:val="FFFF00"/>
                          <w:sz w:val="24"/>
                          <w:szCs w:val="24"/>
                        </w:rPr>
                        <w:t xml:space="preserve"> DE 2017</w:t>
                      </w:r>
                    </w:p>
                    <w:p w:rsidR="00542C52" w:rsidRDefault="00542C52" w:rsidP="002D1C81"/>
                    <w:p w:rsidR="00542C52" w:rsidRDefault="00542C52" w:rsidP="002D1C81"/>
                    <w:p w:rsidR="00542C52" w:rsidRDefault="00542C52" w:rsidP="002D1C81"/>
                  </w:txbxContent>
                </v:textbox>
                <w10:wrap anchorx="margin"/>
              </v:shape>
            </w:pict>
          </mc:Fallback>
        </mc:AlternateContent>
      </w:r>
    </w:p>
    <w:p w:rsidR="002D1C81" w:rsidRDefault="002D1C81" w:rsidP="005F797E">
      <w:pPr>
        <w:jc w:val="both"/>
        <w:rPr>
          <w:color w:val="0000CC"/>
        </w:rPr>
      </w:pPr>
    </w:p>
    <w:p w:rsidR="00C177DE" w:rsidRDefault="00C177DE" w:rsidP="005F797E">
      <w:pPr>
        <w:jc w:val="both"/>
        <w:rPr>
          <w:color w:val="0000CC"/>
        </w:rPr>
      </w:pPr>
    </w:p>
    <w:p w:rsidR="001931CB" w:rsidRDefault="001931CB" w:rsidP="005F797E">
      <w:pPr>
        <w:jc w:val="both"/>
        <w:rPr>
          <w:color w:val="0000CC"/>
        </w:rPr>
      </w:pPr>
    </w:p>
    <w:p w:rsidR="001931CB" w:rsidRDefault="001931CB" w:rsidP="005F797E">
      <w:pPr>
        <w:jc w:val="both"/>
        <w:rPr>
          <w:color w:val="0000CC"/>
        </w:rPr>
      </w:pPr>
    </w:p>
    <w:p w:rsidR="001931CB" w:rsidRDefault="001931CB" w:rsidP="005F797E">
      <w:pPr>
        <w:jc w:val="both"/>
        <w:rPr>
          <w:color w:val="0000CC"/>
        </w:rPr>
      </w:pPr>
    </w:p>
    <w:p w:rsidR="001931CB" w:rsidRDefault="001931CB" w:rsidP="005F797E">
      <w:pPr>
        <w:jc w:val="both"/>
        <w:rPr>
          <w:color w:val="0000CC"/>
        </w:rPr>
      </w:pPr>
    </w:p>
    <w:p w:rsidR="00C177DE" w:rsidRPr="00376D20" w:rsidRDefault="00C76B31" w:rsidP="005F797E">
      <w:pPr>
        <w:jc w:val="both"/>
        <w:rPr>
          <w:b/>
          <w:color w:val="0000CC"/>
        </w:rPr>
      </w:pPr>
      <w:r w:rsidRPr="00376D20">
        <w:rPr>
          <w:b/>
          <w:color w:val="0000CC"/>
          <w:highlight w:val="yellow"/>
        </w:rPr>
        <w:t>NOTA:</w:t>
      </w:r>
      <w:r w:rsidRPr="00376D20">
        <w:rPr>
          <w:b/>
          <w:color w:val="0000CC"/>
        </w:rPr>
        <w:t xml:space="preserve"> </w:t>
      </w:r>
      <w:r w:rsidR="00C177DE" w:rsidRPr="00376D20">
        <w:rPr>
          <w:b/>
          <w:color w:val="0000CC"/>
        </w:rPr>
        <w:t>Usted puede consultar las novedades en la normativa jurídica, abriendo los enlaces que se encuentran a cont</w:t>
      </w:r>
      <w:r w:rsidR="00FE5096" w:rsidRPr="00376D20">
        <w:rPr>
          <w:b/>
          <w:color w:val="0000CC"/>
        </w:rPr>
        <w:t>inuación en todo este documento</w:t>
      </w:r>
      <w:r w:rsidR="00711562" w:rsidRPr="00376D20">
        <w:rPr>
          <w:b/>
          <w:color w:val="0000CC"/>
        </w:rPr>
        <w:t xml:space="preserve"> con: </w:t>
      </w:r>
      <w:r w:rsidR="00C177DE" w:rsidRPr="00376D20">
        <w:rPr>
          <w:b/>
          <w:color w:val="0000CC"/>
        </w:rPr>
        <w:t>(control + click).</w:t>
      </w:r>
    </w:p>
    <w:p w:rsidR="00FE5096" w:rsidRPr="00376D20" w:rsidRDefault="00FE5096" w:rsidP="00C177DE">
      <w:pPr>
        <w:rPr>
          <w:b/>
          <w:color w:val="0000CC"/>
        </w:rPr>
      </w:pPr>
    </w:p>
    <w:p w:rsidR="00C177DE" w:rsidRPr="00376D20" w:rsidRDefault="004F67B1" w:rsidP="00C177DE">
      <w:pPr>
        <w:rPr>
          <w:b/>
        </w:rPr>
      </w:pPr>
      <w:r w:rsidRPr="00376D20">
        <w:rPr>
          <w:b/>
          <w:color w:val="0000CC"/>
        </w:rPr>
        <w:t>Además, u</w:t>
      </w:r>
      <w:r w:rsidR="00C177DE" w:rsidRPr="00376D20">
        <w:rPr>
          <w:b/>
          <w:color w:val="0000CC"/>
        </w:rPr>
        <w:t xml:space="preserve">sted puede consultar: </w:t>
      </w:r>
      <w:hyperlink w:anchor="fechas" w:history="1">
        <w:r w:rsidR="00C177DE" w:rsidRPr="00FF265A">
          <w:rPr>
            <w:rStyle w:val="Hipervnculo"/>
            <w:b/>
          </w:rPr>
          <w:t>NOVEDADES POR FECHA</w:t>
        </w:r>
      </w:hyperlink>
      <w:r w:rsidR="00C177DE" w:rsidRPr="00376D20">
        <w:rPr>
          <w:b/>
        </w:rPr>
        <w:t xml:space="preserve"> o </w:t>
      </w:r>
      <w:hyperlink w:anchor="temas" w:history="1">
        <w:r w:rsidR="00C177DE" w:rsidRPr="00FF265A">
          <w:rPr>
            <w:rStyle w:val="Hipervnculo"/>
            <w:b/>
          </w:rPr>
          <w:t>NOVEDADES POR MATERIA</w:t>
        </w:r>
      </w:hyperlink>
      <w:r w:rsidR="00FF265A">
        <w:rPr>
          <w:b/>
        </w:rPr>
        <w:t>.</w:t>
      </w:r>
    </w:p>
    <w:p w:rsidR="00C177DE" w:rsidRPr="00376D20" w:rsidRDefault="00C177DE" w:rsidP="005F797E">
      <w:pPr>
        <w:jc w:val="both"/>
        <w:rPr>
          <w:b/>
          <w:color w:val="0000CC"/>
        </w:rPr>
      </w:pPr>
    </w:p>
    <w:p w:rsidR="004724EC" w:rsidRDefault="004724EC" w:rsidP="00976495">
      <w:pPr>
        <w:jc w:val="both"/>
        <w:rPr>
          <w:b/>
          <w:color w:val="FF0000"/>
        </w:rPr>
      </w:pPr>
    </w:p>
    <w:p w:rsidR="004724EC" w:rsidRDefault="004724EC" w:rsidP="00976495">
      <w:pPr>
        <w:jc w:val="both"/>
        <w:rPr>
          <w:b/>
          <w:color w:val="FF0000"/>
        </w:rPr>
      </w:pPr>
    </w:p>
    <w:p w:rsidR="006D7F29" w:rsidRPr="00FE5096" w:rsidRDefault="006D7F29" w:rsidP="006D7F29">
      <w:pPr>
        <w:jc w:val="center"/>
        <w:rPr>
          <w:b/>
        </w:rPr>
      </w:pPr>
      <w:bookmarkStart w:id="1" w:name="temas"/>
      <w:bookmarkStart w:id="2" w:name="segundo"/>
      <w:r w:rsidRPr="00FE5096">
        <w:rPr>
          <w:b/>
        </w:rPr>
        <w:t>NOVEDADES POR MATERIA</w:t>
      </w:r>
      <w:bookmarkEnd w:id="1"/>
      <w:r w:rsidR="000660AA">
        <w:rPr>
          <w:b/>
        </w:rPr>
        <w:fldChar w:fldCharType="begin"/>
      </w:r>
      <w:r w:rsidR="000660AA">
        <w:instrText xml:space="preserve"> XE "</w:instrText>
      </w:r>
      <w:r w:rsidR="000660AA" w:rsidRPr="008169EA">
        <w:rPr>
          <w:b/>
          <w:lang w:val="es-EC"/>
        </w:rPr>
        <w:instrText>TEMAS</w:instrText>
      </w:r>
      <w:r w:rsidR="000660AA">
        <w:instrText xml:space="preserve">" </w:instrText>
      </w:r>
      <w:r w:rsidR="000660AA">
        <w:rPr>
          <w:b/>
        </w:rPr>
        <w:fldChar w:fldCharType="end"/>
      </w:r>
    </w:p>
    <w:bookmarkEnd w:id="2"/>
    <w:p w:rsidR="003E6AC3" w:rsidRDefault="003E6AC3" w:rsidP="006D7F29">
      <w:pPr>
        <w:jc w:val="both"/>
        <w:rPr>
          <w:b/>
        </w:rPr>
      </w:pPr>
    </w:p>
    <w:p w:rsidR="00B575FE" w:rsidRDefault="00B575FE" w:rsidP="001B3E06">
      <w:pPr>
        <w:jc w:val="center"/>
        <w:rPr>
          <w:b/>
        </w:rPr>
      </w:pPr>
    </w:p>
    <w:p w:rsidR="00B575FE" w:rsidRDefault="00B575FE" w:rsidP="001B3E06">
      <w:pPr>
        <w:jc w:val="center"/>
        <w:rPr>
          <w:b/>
        </w:rPr>
      </w:pPr>
    </w:p>
    <w:p w:rsidR="00D03B88" w:rsidRPr="00345925" w:rsidRDefault="00D03B88" w:rsidP="00D03B88">
      <w:pPr>
        <w:jc w:val="both"/>
        <w:rPr>
          <w:b/>
          <w:color w:val="FF0000"/>
        </w:rPr>
      </w:pPr>
      <w:r w:rsidRPr="00345925">
        <w:rPr>
          <w:b/>
          <w:color w:val="FF0000"/>
        </w:rPr>
        <w:t xml:space="preserve">PROCURADURÍA GENERAL DEL </w:t>
      </w:r>
      <w:r w:rsidR="003F35F2" w:rsidRPr="00345925">
        <w:rPr>
          <w:b/>
          <w:color w:val="FF0000"/>
        </w:rPr>
        <w:t>ESTADO</w:t>
      </w:r>
    </w:p>
    <w:p w:rsidR="00D03B88" w:rsidRPr="00345925" w:rsidRDefault="00D03B88" w:rsidP="00D03B88">
      <w:pPr>
        <w:jc w:val="both"/>
        <w:rPr>
          <w:b/>
        </w:rPr>
      </w:pPr>
    </w:p>
    <w:p w:rsidR="00A7143D" w:rsidRPr="00345925" w:rsidRDefault="00A7143D" w:rsidP="00A7143D">
      <w:pPr>
        <w:jc w:val="both"/>
      </w:pPr>
    </w:p>
    <w:p w:rsidR="00A7143D" w:rsidRPr="00345925" w:rsidRDefault="008003A3" w:rsidP="00A7143D">
      <w:pPr>
        <w:jc w:val="both"/>
        <w:rPr>
          <w:b/>
        </w:rPr>
      </w:pPr>
      <w:hyperlink r:id="rId9" w:history="1">
        <w:r w:rsidR="00A7143D" w:rsidRPr="00345925">
          <w:rPr>
            <w:rStyle w:val="Hipervnculo"/>
            <w:b/>
          </w:rPr>
          <w:t>EXTRACTOS: PROCURADURÍA GENERAL DEL ESTADO: - CONSULTAS DEL MES DE NOVIEMBRE DE 2017.</w:t>
        </w:r>
      </w:hyperlink>
      <w:r w:rsidR="00A7143D" w:rsidRPr="00345925">
        <w:rPr>
          <w:b/>
        </w:rPr>
        <w:t xml:space="preserve"> </w:t>
      </w:r>
    </w:p>
    <w:p w:rsidR="00A7143D" w:rsidRPr="00345925" w:rsidRDefault="00A7143D" w:rsidP="00D03B88">
      <w:pPr>
        <w:jc w:val="both"/>
      </w:pPr>
    </w:p>
    <w:p w:rsidR="00A7143D" w:rsidRPr="00345925" w:rsidRDefault="00A7143D" w:rsidP="00D03B88">
      <w:pPr>
        <w:jc w:val="both"/>
      </w:pPr>
    </w:p>
    <w:p w:rsidR="00D03B88" w:rsidRPr="00345925" w:rsidRDefault="008003A3" w:rsidP="00D03B88">
      <w:pPr>
        <w:jc w:val="both"/>
        <w:rPr>
          <w:b/>
        </w:rPr>
      </w:pPr>
      <w:hyperlink r:id="rId10" w:history="1">
        <w:r w:rsidR="00D03B88" w:rsidRPr="00345925">
          <w:rPr>
            <w:rStyle w:val="Hipervnculo"/>
            <w:b/>
          </w:rPr>
          <w:t>EXPÍDESE EL REGLAMENTO DE CONCESIÓN DE COPIAS CERTIFICADAS Y CERTIFICACIONES DE DOCUMENTOS POR PARTE DE LA PGE. PROCURADURÍA GENERAL DEL ESTADO.</w:t>
        </w:r>
      </w:hyperlink>
      <w:r w:rsidR="00D03B88" w:rsidRPr="00345925">
        <w:rPr>
          <w:b/>
        </w:rPr>
        <w:t xml:space="preserve"> </w:t>
      </w:r>
    </w:p>
    <w:p w:rsidR="00364ADF" w:rsidRPr="00345925" w:rsidRDefault="00364ADF" w:rsidP="00364ADF">
      <w:pPr>
        <w:jc w:val="both"/>
      </w:pPr>
    </w:p>
    <w:p w:rsidR="00364ADF" w:rsidRPr="00345925" w:rsidRDefault="00364ADF" w:rsidP="00364ADF">
      <w:pPr>
        <w:jc w:val="both"/>
        <w:rPr>
          <w:b/>
        </w:rPr>
      </w:pPr>
    </w:p>
    <w:p w:rsidR="00351D19" w:rsidRPr="00345925" w:rsidRDefault="00351D19" w:rsidP="00364ADF">
      <w:pPr>
        <w:jc w:val="both"/>
        <w:rPr>
          <w:b/>
        </w:rPr>
      </w:pPr>
    </w:p>
    <w:p w:rsidR="002B2649" w:rsidRPr="00345925" w:rsidRDefault="002B2649" w:rsidP="00364ADF">
      <w:pPr>
        <w:jc w:val="both"/>
        <w:rPr>
          <w:b/>
        </w:rPr>
      </w:pPr>
    </w:p>
    <w:p w:rsidR="002B2649" w:rsidRPr="00345925" w:rsidRDefault="002B2649" w:rsidP="002B2649">
      <w:pPr>
        <w:tabs>
          <w:tab w:val="left" w:pos="2280"/>
        </w:tabs>
        <w:rPr>
          <w:b/>
          <w:color w:val="FF0000"/>
        </w:rPr>
      </w:pPr>
      <w:r w:rsidRPr="00345925">
        <w:rPr>
          <w:b/>
          <w:color w:val="FF0000"/>
        </w:rPr>
        <w:t xml:space="preserve">ELECTORAL </w:t>
      </w:r>
    </w:p>
    <w:p w:rsidR="002B2649" w:rsidRPr="00345925" w:rsidRDefault="002B2649" w:rsidP="002B2649">
      <w:pPr>
        <w:jc w:val="both"/>
      </w:pPr>
    </w:p>
    <w:p w:rsidR="002B2649" w:rsidRPr="00345925" w:rsidRDefault="008003A3" w:rsidP="002B2649">
      <w:pPr>
        <w:tabs>
          <w:tab w:val="left" w:pos="2280"/>
        </w:tabs>
        <w:jc w:val="both"/>
        <w:rPr>
          <w:b/>
        </w:rPr>
      </w:pPr>
      <w:hyperlink r:id="rId11" w:history="1">
        <w:r w:rsidR="002B2649" w:rsidRPr="00345925">
          <w:rPr>
            <w:rStyle w:val="Hipervnculo"/>
            <w:b/>
          </w:rPr>
          <w:t>CONVÓQUESE A TODAS LAS CIUDADANAS Y CIUDADANOS ECUATORIANOS, Y EXTRANJEROS, AL PROCESO ELECTORAL DE REFERÉNDUM Y CONSULTA POPULAR, PARA PRONUNCIARSE ACERCA DE VARIAS PREGUNTAS. CONSEJO NACIONAL ELECTORAL.</w:t>
        </w:r>
      </w:hyperlink>
    </w:p>
    <w:p w:rsidR="002B2649" w:rsidRPr="00345925" w:rsidRDefault="002B2649" w:rsidP="002B2649">
      <w:pPr>
        <w:jc w:val="both"/>
      </w:pPr>
    </w:p>
    <w:p w:rsidR="002B2649" w:rsidRPr="00345925" w:rsidRDefault="002B2649" w:rsidP="002B2649">
      <w:pPr>
        <w:jc w:val="both"/>
      </w:pPr>
    </w:p>
    <w:p w:rsidR="002B2649" w:rsidRPr="00345925" w:rsidRDefault="008003A3" w:rsidP="002B2649">
      <w:pPr>
        <w:jc w:val="both"/>
        <w:rPr>
          <w:b/>
        </w:rPr>
      </w:pPr>
      <w:hyperlink r:id="rId12" w:history="1">
        <w:r w:rsidR="002B2649" w:rsidRPr="00345925">
          <w:rPr>
            <w:rStyle w:val="Hipervnculo"/>
            <w:b/>
          </w:rPr>
          <w:t>CONVÓQUESE A LOS ECUATORIANOS, ECUATORIANAS Y EXTRANJEROS RESIDENTES EN EL ECUADOR CON DERECHO A SUFRAGIO, A REFERÉNDUM, PARA QUE SE PRONUNCIEN SOBRE VARIAS PREGUNTAS.</w:t>
        </w:r>
      </w:hyperlink>
    </w:p>
    <w:p w:rsidR="002B2649" w:rsidRPr="00345925" w:rsidRDefault="002B2649" w:rsidP="002B2649">
      <w:pPr>
        <w:jc w:val="both"/>
        <w:rPr>
          <w:b/>
        </w:rPr>
      </w:pPr>
    </w:p>
    <w:p w:rsidR="002B2649" w:rsidRPr="00345925" w:rsidRDefault="002B2649" w:rsidP="002B2649">
      <w:pPr>
        <w:jc w:val="both"/>
      </w:pPr>
    </w:p>
    <w:p w:rsidR="002B2649" w:rsidRPr="00345925" w:rsidRDefault="008003A3" w:rsidP="002B2649">
      <w:pPr>
        <w:jc w:val="both"/>
        <w:rPr>
          <w:b/>
        </w:rPr>
      </w:pPr>
      <w:hyperlink r:id="rId13" w:history="1">
        <w:r w:rsidR="002B2649" w:rsidRPr="00345925">
          <w:rPr>
            <w:rStyle w:val="Hipervnculo"/>
            <w:b/>
          </w:rPr>
          <w:t>CONVÓQUESE A LOS ECUATORIANOS, ECUATORIANAS Y EXTRANJEROS RESIDENTES EN EL ECUADOR CON DERECHO SUFRAGIO, A CONSULTA POPULAR, PARA QUE SE PRONUNCIEN SOBRE VARIAS PREGUNTAS.</w:t>
        </w:r>
      </w:hyperlink>
      <w:r w:rsidR="002B2649" w:rsidRPr="00345925">
        <w:rPr>
          <w:b/>
        </w:rPr>
        <w:t xml:space="preserve"> </w:t>
      </w:r>
    </w:p>
    <w:p w:rsidR="002B2649" w:rsidRPr="00345925" w:rsidRDefault="002B2649" w:rsidP="002B2649">
      <w:pPr>
        <w:jc w:val="both"/>
      </w:pPr>
    </w:p>
    <w:p w:rsidR="002B2649" w:rsidRPr="00345925" w:rsidRDefault="002B2649" w:rsidP="002B2649">
      <w:pPr>
        <w:jc w:val="both"/>
      </w:pPr>
    </w:p>
    <w:p w:rsidR="002B2649" w:rsidRPr="00345925" w:rsidRDefault="008003A3" w:rsidP="002B2649">
      <w:pPr>
        <w:jc w:val="both"/>
        <w:rPr>
          <w:rStyle w:val="Hipervnculo"/>
          <w:b/>
        </w:rPr>
      </w:pPr>
      <w:hyperlink r:id="rId14" w:history="1">
        <w:r w:rsidR="002B2649" w:rsidRPr="00345925">
          <w:rPr>
            <w:rStyle w:val="Hipervnculo"/>
            <w:b/>
          </w:rPr>
          <w:t>DECLÁRESE EL INICIO DEL PERIODO ELECTORAL PARA LA "CONSULTA POPULAR Y REFERÉNDUM 2018".</w:t>
        </w:r>
      </w:hyperlink>
    </w:p>
    <w:p w:rsidR="002B2649" w:rsidRPr="00345925" w:rsidRDefault="002B2649" w:rsidP="002B2649">
      <w:pPr>
        <w:jc w:val="both"/>
        <w:rPr>
          <w:rStyle w:val="Hipervnculo"/>
          <w:b/>
        </w:rPr>
      </w:pPr>
    </w:p>
    <w:p w:rsidR="002B2649" w:rsidRPr="00345925" w:rsidRDefault="002B2649" w:rsidP="002B2649">
      <w:pPr>
        <w:jc w:val="both"/>
      </w:pPr>
    </w:p>
    <w:p w:rsidR="002B2649" w:rsidRPr="00345925" w:rsidRDefault="008003A3" w:rsidP="002B2649">
      <w:pPr>
        <w:jc w:val="both"/>
        <w:rPr>
          <w:b/>
        </w:rPr>
      </w:pPr>
      <w:hyperlink r:id="rId15" w:history="1">
        <w:r w:rsidR="002B2649" w:rsidRPr="00345925">
          <w:rPr>
            <w:rStyle w:val="Hipervnculo"/>
            <w:b/>
          </w:rPr>
          <w:t xml:space="preserve">EXPÍDASE EL REGLAMENTO PARA LA PARTICIPACIÓN DE ORGANIZACIONES POLÍTICAS Y SOCIALES, CONTRATACIÓN Y PAGO DE LA PROMOCIÓN ELECTORAL, Y CONTROL DE LA PUBLICIDAD Y PROPAGANDA ELECTORAL PARA LA CONSULTA </w:t>
        </w:r>
        <w:r w:rsidR="002B2649" w:rsidRPr="00345925">
          <w:rPr>
            <w:rStyle w:val="Hipervnculo"/>
            <w:b/>
          </w:rPr>
          <w:lastRenderedPageBreak/>
          <w:t>POPULAR Y REFERÉNDUM 2018.</w:t>
        </w:r>
      </w:hyperlink>
      <w:r w:rsidR="002B2649" w:rsidRPr="00345925">
        <w:rPr>
          <w:b/>
        </w:rPr>
        <w:t xml:space="preserve"> </w:t>
      </w:r>
    </w:p>
    <w:p w:rsidR="002B2649" w:rsidRPr="00345925" w:rsidRDefault="002B2649" w:rsidP="002B2649">
      <w:pPr>
        <w:jc w:val="both"/>
        <w:rPr>
          <w:b/>
        </w:rPr>
      </w:pPr>
    </w:p>
    <w:p w:rsidR="002B2649" w:rsidRPr="00345925" w:rsidRDefault="002B2649" w:rsidP="002B2649">
      <w:pPr>
        <w:jc w:val="both"/>
        <w:rPr>
          <w:b/>
        </w:rPr>
      </w:pPr>
    </w:p>
    <w:p w:rsidR="002B2649" w:rsidRPr="00345925" w:rsidRDefault="008003A3" w:rsidP="002B2649">
      <w:pPr>
        <w:jc w:val="both"/>
        <w:rPr>
          <w:b/>
        </w:rPr>
      </w:pPr>
      <w:hyperlink r:id="rId16" w:history="1">
        <w:r w:rsidR="002B2649" w:rsidRPr="00345925">
          <w:rPr>
            <w:rStyle w:val="Hipervnculo"/>
            <w:b/>
          </w:rPr>
          <w:t>APRUÉBESE EL REGLAMENTO DE SUSTANCIACIÓN DE RECUSACIONES PRESENTADAS ANTE EL TCE. TRIBUNAL CONTENCIOSO ELECTORAL DEL ECUADOR.</w:t>
        </w:r>
      </w:hyperlink>
    </w:p>
    <w:p w:rsidR="002B2649" w:rsidRPr="00345925" w:rsidRDefault="002B2649" w:rsidP="002B2649">
      <w:pPr>
        <w:jc w:val="both"/>
        <w:rPr>
          <w:b/>
          <w:color w:val="FF0000"/>
        </w:rPr>
      </w:pPr>
    </w:p>
    <w:p w:rsidR="002B2649" w:rsidRPr="00345925" w:rsidRDefault="002B2649" w:rsidP="00364ADF">
      <w:pPr>
        <w:jc w:val="both"/>
        <w:rPr>
          <w:b/>
        </w:rPr>
      </w:pPr>
    </w:p>
    <w:p w:rsidR="00CD3905" w:rsidRPr="00345925" w:rsidRDefault="00CD3905" w:rsidP="00364ADF">
      <w:pPr>
        <w:jc w:val="both"/>
        <w:rPr>
          <w:b/>
        </w:rPr>
      </w:pPr>
    </w:p>
    <w:p w:rsidR="00734853" w:rsidRPr="00345925" w:rsidRDefault="00734853" w:rsidP="00734853">
      <w:pPr>
        <w:jc w:val="both"/>
        <w:rPr>
          <w:b/>
        </w:rPr>
      </w:pPr>
    </w:p>
    <w:p w:rsidR="00734853" w:rsidRPr="00345925" w:rsidRDefault="00734853" w:rsidP="00734853">
      <w:pPr>
        <w:jc w:val="both"/>
        <w:rPr>
          <w:b/>
          <w:color w:val="FF0000"/>
        </w:rPr>
      </w:pPr>
      <w:r w:rsidRPr="00345925">
        <w:rPr>
          <w:b/>
          <w:color w:val="FF0000"/>
        </w:rPr>
        <w:t>FINANCIERO</w:t>
      </w:r>
    </w:p>
    <w:p w:rsidR="00734853" w:rsidRPr="00345925" w:rsidRDefault="00734853" w:rsidP="00734853">
      <w:pPr>
        <w:jc w:val="both"/>
        <w:rPr>
          <w:b/>
          <w:color w:val="FF0000"/>
        </w:rPr>
      </w:pPr>
    </w:p>
    <w:p w:rsidR="00734853" w:rsidRPr="00345925" w:rsidRDefault="008003A3" w:rsidP="00734853">
      <w:pPr>
        <w:jc w:val="both"/>
        <w:rPr>
          <w:b/>
        </w:rPr>
      </w:pPr>
      <w:hyperlink r:id="rId17" w:history="1">
        <w:r w:rsidR="00734853" w:rsidRPr="00345925">
          <w:rPr>
            <w:rStyle w:val="Hipervnculo"/>
            <w:b/>
          </w:rPr>
          <w:t>LEY ORGÁNICA PARA LA REACTIVACIÓN DE LA ECONOMÍA, FORTALECIMIENTO DE LA DOLARIZACIÓN Y MODERNIZACIÓN DE LA GESTIÓN FINANCIERA.</w:t>
        </w:r>
      </w:hyperlink>
    </w:p>
    <w:p w:rsidR="00734853" w:rsidRPr="00345925" w:rsidRDefault="00734853" w:rsidP="00734853">
      <w:pPr>
        <w:jc w:val="both"/>
        <w:rPr>
          <w:b/>
          <w:color w:val="FF0000"/>
        </w:rPr>
      </w:pPr>
    </w:p>
    <w:p w:rsidR="00734853" w:rsidRPr="00345925" w:rsidRDefault="00734853" w:rsidP="00734853">
      <w:pPr>
        <w:jc w:val="both"/>
      </w:pPr>
    </w:p>
    <w:p w:rsidR="00734853" w:rsidRPr="00345925" w:rsidRDefault="008003A3" w:rsidP="00734853">
      <w:pPr>
        <w:jc w:val="both"/>
        <w:rPr>
          <w:b/>
        </w:rPr>
      </w:pPr>
      <w:hyperlink r:id="rId18" w:history="1">
        <w:r w:rsidR="00734853" w:rsidRPr="00345925">
          <w:rPr>
            <w:rStyle w:val="Hipervnculo"/>
            <w:b/>
          </w:rPr>
          <w:t>SUSTITÚYESE LA SECCIÓN XI "LINEAMIENTOS PARA LA ELABORACIÓN DE LA PROFORMA PRESUPUESTARIA DEL BANCO CENTRAL DE ECUADOR Y ENTIDADES DEL SECTOR FINANCIERO PÚBLICO PARA EL AÑO 2017.</w:t>
        </w:r>
      </w:hyperlink>
      <w:r w:rsidR="00734853" w:rsidRPr="00345925">
        <w:rPr>
          <w:b/>
        </w:rPr>
        <w:t xml:space="preserve"> </w:t>
      </w:r>
    </w:p>
    <w:p w:rsidR="00734853" w:rsidRPr="00345925" w:rsidRDefault="00734853" w:rsidP="00734853">
      <w:pPr>
        <w:jc w:val="both"/>
        <w:rPr>
          <w:b/>
        </w:rPr>
      </w:pPr>
    </w:p>
    <w:p w:rsidR="00734853" w:rsidRPr="00345925" w:rsidRDefault="00734853" w:rsidP="00734853">
      <w:pPr>
        <w:jc w:val="both"/>
        <w:rPr>
          <w:b/>
        </w:rPr>
      </w:pPr>
    </w:p>
    <w:p w:rsidR="00734853" w:rsidRPr="00345925" w:rsidRDefault="008003A3" w:rsidP="00734853">
      <w:pPr>
        <w:jc w:val="both"/>
        <w:rPr>
          <w:b/>
        </w:rPr>
      </w:pPr>
      <w:hyperlink r:id="rId19" w:history="1">
        <w:r w:rsidR="00734853" w:rsidRPr="00345925">
          <w:rPr>
            <w:rStyle w:val="Hipervnculo"/>
            <w:b/>
          </w:rPr>
          <w:t>EXPÍDESE LA NORMA GENERAL QUE REGULA LA DEFINICIÓN, CALIFICACIÓN Y ACCIONES QUE COMPRENDEN LAS OPERACIONES A CARGO DE LAS ENTIDADES DE SERVICIOS AUXILIARES DEL SECTOR FINANCIERO POPULAR Y SOLIDARIO.</w:t>
        </w:r>
      </w:hyperlink>
      <w:r w:rsidR="00734853" w:rsidRPr="00345925">
        <w:rPr>
          <w:b/>
        </w:rPr>
        <w:t xml:space="preserve"> </w:t>
      </w:r>
    </w:p>
    <w:p w:rsidR="002B2649" w:rsidRPr="00345925" w:rsidRDefault="002B2649" w:rsidP="00364ADF">
      <w:pPr>
        <w:jc w:val="both"/>
        <w:rPr>
          <w:b/>
        </w:rPr>
      </w:pPr>
    </w:p>
    <w:p w:rsidR="00734853" w:rsidRPr="00345925" w:rsidRDefault="00734853" w:rsidP="00364ADF">
      <w:pPr>
        <w:jc w:val="both"/>
        <w:rPr>
          <w:b/>
        </w:rPr>
      </w:pPr>
    </w:p>
    <w:p w:rsidR="00734853" w:rsidRPr="00345925" w:rsidRDefault="00734853" w:rsidP="00364ADF">
      <w:pPr>
        <w:jc w:val="both"/>
        <w:rPr>
          <w:b/>
        </w:rPr>
      </w:pPr>
    </w:p>
    <w:p w:rsidR="00364ADF" w:rsidRPr="00345925" w:rsidRDefault="00364ADF" w:rsidP="00364ADF">
      <w:pPr>
        <w:jc w:val="both"/>
        <w:rPr>
          <w:b/>
        </w:rPr>
      </w:pPr>
    </w:p>
    <w:p w:rsidR="00364ADF" w:rsidRPr="00345925" w:rsidRDefault="001274AE" w:rsidP="00364ADF">
      <w:pPr>
        <w:jc w:val="both"/>
        <w:rPr>
          <w:b/>
          <w:color w:val="FF0000"/>
        </w:rPr>
      </w:pPr>
      <w:r w:rsidRPr="00345925">
        <w:rPr>
          <w:b/>
          <w:color w:val="FF0000"/>
        </w:rPr>
        <w:t>SECTOR PÚBLICO</w:t>
      </w:r>
    </w:p>
    <w:p w:rsidR="00364ADF" w:rsidRPr="00345925" w:rsidRDefault="00364ADF" w:rsidP="00364ADF">
      <w:pPr>
        <w:jc w:val="both"/>
        <w:rPr>
          <w:b/>
        </w:rPr>
      </w:pPr>
    </w:p>
    <w:p w:rsidR="00364ADF" w:rsidRPr="00345925" w:rsidRDefault="008003A3" w:rsidP="00364ADF">
      <w:pPr>
        <w:jc w:val="both"/>
        <w:rPr>
          <w:b/>
        </w:rPr>
      </w:pPr>
      <w:hyperlink r:id="rId20" w:history="1">
        <w:r w:rsidR="00364ADF" w:rsidRPr="00345925">
          <w:rPr>
            <w:rStyle w:val="Hipervnculo"/>
            <w:b/>
          </w:rPr>
          <w:t xml:space="preserve">EXPÍDENSE LAS NORMAS TÉCNICAS PARA EL SISTEMA DE LIQUIDACIÓN Y EXTINCIÓN DE OBLIGACIONES ENTRE ENTIDADES DEL SECTOR PÚBLICO. </w:t>
        </w:r>
      </w:hyperlink>
      <w:r w:rsidR="00364ADF" w:rsidRPr="00345925">
        <w:rPr>
          <w:b/>
        </w:rPr>
        <w:t xml:space="preserve"> </w:t>
      </w:r>
    </w:p>
    <w:p w:rsidR="00D03B88" w:rsidRPr="00345925" w:rsidRDefault="00D03B88" w:rsidP="00D03B88">
      <w:pPr>
        <w:jc w:val="both"/>
        <w:rPr>
          <w:b/>
        </w:rPr>
      </w:pPr>
    </w:p>
    <w:p w:rsidR="00364ADF" w:rsidRPr="00345925" w:rsidRDefault="00364ADF" w:rsidP="00D03B88">
      <w:pPr>
        <w:jc w:val="both"/>
        <w:rPr>
          <w:b/>
        </w:rPr>
      </w:pPr>
    </w:p>
    <w:p w:rsidR="001418B6" w:rsidRPr="00345925" w:rsidRDefault="001418B6" w:rsidP="001418B6">
      <w:pPr>
        <w:jc w:val="both"/>
      </w:pPr>
    </w:p>
    <w:p w:rsidR="002B2649" w:rsidRPr="00345925" w:rsidRDefault="002B2649" w:rsidP="001418B6">
      <w:pPr>
        <w:jc w:val="both"/>
      </w:pPr>
    </w:p>
    <w:p w:rsidR="001418B6" w:rsidRPr="00345925" w:rsidRDefault="001274AE" w:rsidP="001418B6">
      <w:pPr>
        <w:jc w:val="both"/>
        <w:rPr>
          <w:b/>
          <w:color w:val="FF0000"/>
        </w:rPr>
      </w:pPr>
      <w:r w:rsidRPr="00345925">
        <w:rPr>
          <w:b/>
          <w:color w:val="FF0000"/>
        </w:rPr>
        <w:t>CONTRALORÍA GENERAL DEL ESTADO</w:t>
      </w:r>
    </w:p>
    <w:p w:rsidR="001418B6" w:rsidRPr="00345925" w:rsidRDefault="001418B6" w:rsidP="001418B6">
      <w:pPr>
        <w:jc w:val="both"/>
      </w:pPr>
    </w:p>
    <w:p w:rsidR="001418B6" w:rsidRPr="00345925" w:rsidRDefault="008003A3" w:rsidP="001418B6">
      <w:pPr>
        <w:jc w:val="both"/>
        <w:rPr>
          <w:b/>
        </w:rPr>
      </w:pPr>
      <w:hyperlink r:id="rId21" w:history="1">
        <w:r w:rsidR="001418B6" w:rsidRPr="00345925">
          <w:rPr>
            <w:rStyle w:val="Hipervnculo"/>
            <w:b/>
          </w:rPr>
          <w:t>EXPÍDESE EL REGLAMENTO GENERAL PARA LA ADMINISTRACIÓN, UTILIZACIÓN, MANEJO Y CONTROL DE LOS BIENES E INVENTARIOS DEL SECTOR PÚBLICO.</w:t>
        </w:r>
      </w:hyperlink>
    </w:p>
    <w:p w:rsidR="00DA27B4" w:rsidRPr="00345925" w:rsidRDefault="00DA27B4" w:rsidP="00FA7875">
      <w:pPr>
        <w:jc w:val="both"/>
        <w:rPr>
          <w:b/>
        </w:rPr>
      </w:pPr>
    </w:p>
    <w:p w:rsidR="00DA27B4" w:rsidRPr="00345925" w:rsidRDefault="00DA27B4" w:rsidP="00FA7875">
      <w:pPr>
        <w:jc w:val="both"/>
        <w:rPr>
          <w:b/>
        </w:rPr>
      </w:pPr>
    </w:p>
    <w:p w:rsidR="00B47507" w:rsidRPr="00345925" w:rsidRDefault="00B47507" w:rsidP="00FA7875">
      <w:pPr>
        <w:jc w:val="both"/>
        <w:rPr>
          <w:b/>
        </w:rPr>
      </w:pPr>
    </w:p>
    <w:p w:rsidR="00DA27B4" w:rsidRPr="00345925" w:rsidRDefault="00DA27B4" w:rsidP="00FA7875">
      <w:pPr>
        <w:jc w:val="both"/>
        <w:rPr>
          <w:b/>
        </w:rPr>
      </w:pPr>
    </w:p>
    <w:p w:rsidR="00DA27B4" w:rsidRPr="00345925" w:rsidRDefault="001274AE" w:rsidP="00DA27B4">
      <w:pPr>
        <w:jc w:val="both"/>
        <w:rPr>
          <w:b/>
          <w:color w:val="FF0000"/>
        </w:rPr>
      </w:pPr>
      <w:r w:rsidRPr="00345925">
        <w:rPr>
          <w:b/>
          <w:color w:val="FF0000"/>
        </w:rPr>
        <w:t>LOSEP</w:t>
      </w:r>
    </w:p>
    <w:p w:rsidR="00DA27B4" w:rsidRPr="00345925" w:rsidRDefault="00DA27B4" w:rsidP="00DA27B4">
      <w:pPr>
        <w:jc w:val="both"/>
      </w:pPr>
    </w:p>
    <w:p w:rsidR="00DA27B4" w:rsidRPr="00345925" w:rsidRDefault="008003A3" w:rsidP="00DA27B4">
      <w:pPr>
        <w:jc w:val="both"/>
        <w:rPr>
          <w:b/>
        </w:rPr>
      </w:pPr>
      <w:hyperlink r:id="rId22" w:history="1">
        <w:r w:rsidR="00DA27B4" w:rsidRPr="00345925">
          <w:rPr>
            <w:rStyle w:val="Hipervnculo"/>
            <w:b/>
          </w:rPr>
          <w:t>REFÓRMESE LA ESCALA DE REMUNERACIONES MENSUALES UNIFICADAS DE LAS Y LOS SERVIDORES BAJO EL RÉGIMEN DE LA LEY ORGÁNICA DEL SERVICIO PÚBLICO, DE LAS UNIVERSIDADES Y ESCUELAS POLITÉCNICAS PÚBLICAS.</w:t>
        </w:r>
      </w:hyperlink>
      <w:r w:rsidR="00DA27B4" w:rsidRPr="00345925">
        <w:rPr>
          <w:b/>
        </w:rPr>
        <w:t xml:space="preserve"> </w:t>
      </w:r>
    </w:p>
    <w:p w:rsidR="00DA27B4" w:rsidRPr="00345925" w:rsidRDefault="00DA27B4" w:rsidP="00DA27B4">
      <w:pPr>
        <w:jc w:val="both"/>
        <w:rPr>
          <w:b/>
        </w:rPr>
      </w:pPr>
    </w:p>
    <w:p w:rsidR="00DA27B4" w:rsidRPr="00345925" w:rsidRDefault="00DA27B4" w:rsidP="00DA27B4">
      <w:pPr>
        <w:jc w:val="both"/>
        <w:rPr>
          <w:b/>
        </w:rPr>
      </w:pPr>
    </w:p>
    <w:p w:rsidR="00DA27B4" w:rsidRPr="00345925" w:rsidRDefault="008003A3" w:rsidP="00DA27B4">
      <w:pPr>
        <w:jc w:val="both"/>
        <w:rPr>
          <w:b/>
        </w:rPr>
      </w:pPr>
      <w:hyperlink r:id="rId23" w:history="1">
        <w:r w:rsidR="00DA27B4" w:rsidRPr="00345925">
          <w:rPr>
            <w:rStyle w:val="Hipervnculo"/>
            <w:b/>
          </w:rPr>
          <w:t>EXPÍDESE LA NORMA TÉCNICA PARA LA APLICACIÓN DE LA DISPOSICIÓN TRANSITORIA UNDÉCIMA A LA LEY ORGÁNICA DEL SERVICIO PÚBLICO.</w:t>
        </w:r>
      </w:hyperlink>
    </w:p>
    <w:p w:rsidR="00DA27B4" w:rsidRPr="00345925" w:rsidRDefault="00DA27B4" w:rsidP="00DA27B4">
      <w:pPr>
        <w:jc w:val="both"/>
        <w:rPr>
          <w:b/>
        </w:rPr>
      </w:pPr>
    </w:p>
    <w:p w:rsidR="00DA27B4" w:rsidRPr="00345925" w:rsidRDefault="00DA27B4" w:rsidP="00FA7875">
      <w:pPr>
        <w:jc w:val="both"/>
        <w:rPr>
          <w:b/>
        </w:rPr>
      </w:pPr>
    </w:p>
    <w:p w:rsidR="00DA27B4" w:rsidRPr="00345925" w:rsidRDefault="00DA27B4" w:rsidP="00FA7875">
      <w:pPr>
        <w:jc w:val="both"/>
        <w:rPr>
          <w:b/>
        </w:rPr>
      </w:pPr>
    </w:p>
    <w:p w:rsidR="002B2649" w:rsidRPr="00345925" w:rsidRDefault="002B2649" w:rsidP="00FA7875">
      <w:pPr>
        <w:jc w:val="both"/>
        <w:rPr>
          <w:b/>
        </w:rPr>
      </w:pPr>
    </w:p>
    <w:p w:rsidR="00FA7875" w:rsidRPr="00345925" w:rsidRDefault="001274AE" w:rsidP="00FA7875">
      <w:pPr>
        <w:jc w:val="both"/>
        <w:rPr>
          <w:b/>
          <w:color w:val="FF0000"/>
        </w:rPr>
      </w:pPr>
      <w:r w:rsidRPr="00345925">
        <w:rPr>
          <w:b/>
          <w:color w:val="FF0000"/>
        </w:rPr>
        <w:t>LABORAL</w:t>
      </w:r>
    </w:p>
    <w:p w:rsidR="00FA7875" w:rsidRPr="00345925" w:rsidRDefault="00FA7875" w:rsidP="00FA7875">
      <w:pPr>
        <w:jc w:val="both"/>
        <w:rPr>
          <w:b/>
        </w:rPr>
      </w:pPr>
    </w:p>
    <w:p w:rsidR="00FA7875" w:rsidRPr="00345925" w:rsidRDefault="008003A3" w:rsidP="00FA7875">
      <w:pPr>
        <w:jc w:val="both"/>
        <w:rPr>
          <w:b/>
        </w:rPr>
      </w:pPr>
      <w:hyperlink r:id="rId24" w:history="1">
        <w:r w:rsidR="00FA7875" w:rsidRPr="00345925">
          <w:rPr>
            <w:rStyle w:val="Hipervnculo"/>
            <w:b/>
          </w:rPr>
          <w:t>EXPÍDESE LA NORMA QUE REGULA LA PRESENTACIÓN DE QUEJAS Y DENUNCIAS. MINISTERIO DEL TRABAJO.</w:t>
        </w:r>
      </w:hyperlink>
    </w:p>
    <w:p w:rsidR="00FA7875" w:rsidRPr="00345925" w:rsidRDefault="00FA7875" w:rsidP="00D03B88">
      <w:pPr>
        <w:jc w:val="both"/>
        <w:rPr>
          <w:b/>
        </w:rPr>
      </w:pPr>
    </w:p>
    <w:p w:rsidR="00DA27B4" w:rsidRPr="00345925" w:rsidRDefault="008003A3" w:rsidP="00DA27B4">
      <w:pPr>
        <w:jc w:val="both"/>
        <w:rPr>
          <w:b/>
        </w:rPr>
      </w:pPr>
      <w:hyperlink r:id="rId25" w:history="1">
        <w:r w:rsidR="00DA27B4" w:rsidRPr="00345925">
          <w:rPr>
            <w:rStyle w:val="Hipervnculo"/>
            <w:b/>
          </w:rPr>
          <w:t>REFÓRMENSE VARIOS ACUERDOS MINISTERIALES EXPEDIDOS DEL 21 DE JUNIO DE 2017. MINISTERIO DEL TRABAJO.</w:t>
        </w:r>
      </w:hyperlink>
    </w:p>
    <w:p w:rsidR="00DA27B4" w:rsidRPr="00345925" w:rsidRDefault="00DA27B4" w:rsidP="00DA27B4">
      <w:pPr>
        <w:jc w:val="both"/>
        <w:rPr>
          <w:b/>
        </w:rPr>
      </w:pPr>
    </w:p>
    <w:p w:rsidR="005E7FDD" w:rsidRPr="00345925" w:rsidRDefault="008003A3" w:rsidP="005E7FDD">
      <w:pPr>
        <w:jc w:val="both"/>
        <w:rPr>
          <w:b/>
        </w:rPr>
      </w:pPr>
      <w:hyperlink r:id="rId26" w:history="1">
        <w:r w:rsidR="005E7FDD" w:rsidRPr="00345925">
          <w:rPr>
            <w:rStyle w:val="Hipervnculo"/>
            <w:b/>
          </w:rPr>
          <w:t>EXPÍDESE EL REGISTRO OBLIGATORIO DE LA INFORMACIÓN DE CONTRATOS Y ACTAS DE FINIQUITO, EN LA PLATAFORMA INFORMÁTICA. MINISTERIO DEL TRABAJO.</w:t>
        </w:r>
      </w:hyperlink>
    </w:p>
    <w:p w:rsidR="005E7FDD" w:rsidRPr="00345925" w:rsidRDefault="005E7FDD" w:rsidP="00D03B88">
      <w:pPr>
        <w:jc w:val="both"/>
        <w:rPr>
          <w:b/>
        </w:rPr>
      </w:pPr>
    </w:p>
    <w:p w:rsidR="005E7FDD" w:rsidRPr="00345925" w:rsidRDefault="005E7FDD" w:rsidP="00D03B88">
      <w:pPr>
        <w:jc w:val="both"/>
        <w:rPr>
          <w:b/>
        </w:rPr>
      </w:pPr>
    </w:p>
    <w:p w:rsidR="002B2649" w:rsidRPr="00345925" w:rsidRDefault="002B2649" w:rsidP="00D03B88">
      <w:pPr>
        <w:jc w:val="both"/>
        <w:rPr>
          <w:b/>
        </w:rPr>
      </w:pPr>
    </w:p>
    <w:p w:rsidR="005A14C9" w:rsidRPr="00345925" w:rsidRDefault="005A14C9" w:rsidP="005A14C9">
      <w:pPr>
        <w:jc w:val="both"/>
        <w:rPr>
          <w:b/>
          <w:color w:val="FF0000"/>
        </w:rPr>
      </w:pPr>
    </w:p>
    <w:p w:rsidR="005A14C9" w:rsidRPr="00345925" w:rsidRDefault="005A14C9" w:rsidP="005A14C9">
      <w:pPr>
        <w:jc w:val="both"/>
        <w:rPr>
          <w:b/>
          <w:color w:val="FF0000"/>
        </w:rPr>
      </w:pPr>
      <w:r w:rsidRPr="00345925">
        <w:rPr>
          <w:b/>
          <w:color w:val="FF0000"/>
        </w:rPr>
        <w:t>PRESUPUESTO GENERAL DEL ESTADO</w:t>
      </w:r>
    </w:p>
    <w:p w:rsidR="00AD1D62" w:rsidRPr="00345925" w:rsidRDefault="00AD1D62" w:rsidP="00AD1D62">
      <w:pPr>
        <w:widowControl/>
        <w:autoSpaceDE/>
        <w:autoSpaceDN/>
        <w:adjustRightInd/>
        <w:spacing w:after="160"/>
        <w:jc w:val="both"/>
      </w:pPr>
    </w:p>
    <w:p w:rsidR="00AD1D62" w:rsidRPr="00345925" w:rsidRDefault="008003A3" w:rsidP="00AD1D62">
      <w:pPr>
        <w:widowControl/>
        <w:autoSpaceDE/>
        <w:autoSpaceDN/>
        <w:adjustRightInd/>
        <w:spacing w:after="160"/>
        <w:jc w:val="both"/>
        <w:rPr>
          <w:b/>
        </w:rPr>
      </w:pPr>
      <w:hyperlink r:id="rId27" w:history="1">
        <w:r w:rsidR="00AD1D62" w:rsidRPr="00345925">
          <w:rPr>
            <w:rStyle w:val="Hipervnculo"/>
            <w:b/>
          </w:rPr>
          <w:t>PRESUPUESTO GENERAL DEL ESTADO PARA EL 2018.</w:t>
        </w:r>
      </w:hyperlink>
    </w:p>
    <w:p w:rsidR="005A14C9" w:rsidRPr="00345925" w:rsidRDefault="005A14C9" w:rsidP="005A14C9">
      <w:pPr>
        <w:jc w:val="both"/>
        <w:rPr>
          <w:b/>
        </w:rPr>
      </w:pPr>
    </w:p>
    <w:p w:rsidR="005A14C9" w:rsidRPr="00345925" w:rsidRDefault="008003A3" w:rsidP="005A14C9">
      <w:pPr>
        <w:jc w:val="both"/>
        <w:rPr>
          <w:b/>
        </w:rPr>
      </w:pPr>
      <w:hyperlink r:id="rId28" w:history="1">
        <w:r w:rsidR="005A14C9" w:rsidRPr="00345925">
          <w:rPr>
            <w:rStyle w:val="Hipervnculo"/>
            <w:b/>
          </w:rPr>
          <w:t>MODIFÍQUESE EL CLASIFICADOR PRESUPUESTARIO DE INGRESOS Y GASTOS DEL SECTOR PÚBLICO Y EL CATÁLOGO GENERAL DE CUENTAS.</w:t>
        </w:r>
      </w:hyperlink>
      <w:r w:rsidR="005A14C9" w:rsidRPr="00345925">
        <w:rPr>
          <w:b/>
        </w:rPr>
        <w:t xml:space="preserve"> </w:t>
      </w:r>
    </w:p>
    <w:p w:rsidR="005A14C9" w:rsidRPr="00345925" w:rsidRDefault="005A14C9" w:rsidP="005A14C9">
      <w:pPr>
        <w:jc w:val="both"/>
        <w:rPr>
          <w:b/>
        </w:rPr>
      </w:pPr>
    </w:p>
    <w:p w:rsidR="005A14C9" w:rsidRPr="00345925" w:rsidRDefault="005A14C9" w:rsidP="005A14C9">
      <w:pPr>
        <w:jc w:val="both"/>
        <w:rPr>
          <w:b/>
        </w:rPr>
      </w:pPr>
    </w:p>
    <w:p w:rsidR="005A14C9" w:rsidRPr="00345925" w:rsidRDefault="005A14C9" w:rsidP="00D03B88">
      <w:pPr>
        <w:jc w:val="both"/>
        <w:rPr>
          <w:b/>
        </w:rPr>
      </w:pPr>
    </w:p>
    <w:p w:rsidR="0000113B" w:rsidRPr="00345925" w:rsidRDefault="0000113B" w:rsidP="002B2649">
      <w:pPr>
        <w:jc w:val="both"/>
        <w:rPr>
          <w:b/>
        </w:rPr>
      </w:pPr>
    </w:p>
    <w:p w:rsidR="002B2649" w:rsidRPr="00345925" w:rsidRDefault="002B2649" w:rsidP="002B2649">
      <w:pPr>
        <w:jc w:val="both"/>
        <w:rPr>
          <w:b/>
          <w:color w:val="FF0000"/>
        </w:rPr>
      </w:pPr>
      <w:r w:rsidRPr="00345925">
        <w:rPr>
          <w:b/>
          <w:color w:val="FF0000"/>
        </w:rPr>
        <w:t xml:space="preserve">CONSEJO DE PARTICIPACIÓN </w:t>
      </w:r>
      <w:r w:rsidR="00CD3905" w:rsidRPr="00345925">
        <w:rPr>
          <w:b/>
          <w:color w:val="FF0000"/>
        </w:rPr>
        <w:t>CIUDADANA Y CONTROL SOCIAL</w:t>
      </w:r>
    </w:p>
    <w:p w:rsidR="002B2649" w:rsidRPr="00345925" w:rsidRDefault="002B2649" w:rsidP="002B2649">
      <w:pPr>
        <w:jc w:val="both"/>
      </w:pPr>
    </w:p>
    <w:p w:rsidR="002B2649" w:rsidRPr="00345925" w:rsidRDefault="008003A3" w:rsidP="002B2649">
      <w:pPr>
        <w:jc w:val="both"/>
        <w:rPr>
          <w:b/>
        </w:rPr>
      </w:pPr>
      <w:hyperlink r:id="rId29" w:history="1">
        <w:r w:rsidR="002B2649" w:rsidRPr="00345925">
          <w:rPr>
            <w:rStyle w:val="Hipervnculo"/>
            <w:b/>
          </w:rPr>
          <w:t>REFÓRMESE EL REGLAMENTO GENERAL DE VEEDURÍAS CIUDADANAS. CONSEJO DE PARTICIPACIÓN CIUDADANA Y CONTROL SOCIAL.</w:t>
        </w:r>
      </w:hyperlink>
    </w:p>
    <w:p w:rsidR="002B2649" w:rsidRPr="00345925" w:rsidRDefault="002B2649" w:rsidP="002B2649">
      <w:pPr>
        <w:jc w:val="both"/>
        <w:rPr>
          <w:b/>
        </w:rPr>
      </w:pPr>
    </w:p>
    <w:p w:rsidR="002B2649" w:rsidRPr="00345925" w:rsidRDefault="002B2649" w:rsidP="00D03B88">
      <w:pPr>
        <w:jc w:val="both"/>
        <w:rPr>
          <w:b/>
        </w:rPr>
      </w:pPr>
    </w:p>
    <w:p w:rsidR="00C8781F" w:rsidRPr="00345925" w:rsidRDefault="00C8781F" w:rsidP="00D03B88">
      <w:pPr>
        <w:jc w:val="both"/>
        <w:rPr>
          <w:b/>
        </w:rPr>
      </w:pPr>
    </w:p>
    <w:p w:rsidR="00D03B88" w:rsidRPr="00345925" w:rsidRDefault="00D03B88" w:rsidP="001B3E06">
      <w:pPr>
        <w:jc w:val="center"/>
        <w:rPr>
          <w:b/>
        </w:rPr>
      </w:pPr>
    </w:p>
    <w:p w:rsidR="009E6347" w:rsidRPr="00345925" w:rsidRDefault="002B2649" w:rsidP="009E6347">
      <w:pPr>
        <w:jc w:val="both"/>
        <w:rPr>
          <w:b/>
          <w:color w:val="FF0000"/>
        </w:rPr>
      </w:pPr>
      <w:r w:rsidRPr="00345925">
        <w:rPr>
          <w:b/>
          <w:color w:val="FF0000"/>
        </w:rPr>
        <w:t>JUDICIAL</w:t>
      </w:r>
    </w:p>
    <w:p w:rsidR="009E6347" w:rsidRPr="00345925" w:rsidRDefault="009E6347" w:rsidP="009E6347">
      <w:pPr>
        <w:jc w:val="both"/>
      </w:pPr>
    </w:p>
    <w:p w:rsidR="009E6347" w:rsidRPr="00345925" w:rsidRDefault="008003A3" w:rsidP="009E6347">
      <w:pPr>
        <w:jc w:val="both"/>
        <w:rPr>
          <w:b/>
        </w:rPr>
      </w:pPr>
      <w:hyperlink r:id="rId30" w:history="1">
        <w:r w:rsidR="009E6347" w:rsidRPr="00345925">
          <w:rPr>
            <w:rStyle w:val="Hipervnculo"/>
            <w:b/>
          </w:rPr>
          <w:t>DISPÓNESE QUE PARA LA REALIZACIÓN DE LA DILIGENCIA DE CITACIÓN, LA O EL JUZGADOR PODRÁ COMISIONAR AL TENIENTE POLÍTICO O AL PRESIDENTE/A DE LA JUNTA PARROQUIAL, CUANDO ÉSTA DEBA PRACTICARSE EN LUGARES DONDE NO SE PRESTA EL SERVICIO DE CITACIONES CONTRATADO POR EL CONSEJO DE LA JUDICATURA.</w:t>
        </w:r>
      </w:hyperlink>
    </w:p>
    <w:p w:rsidR="00F67189" w:rsidRPr="00345925" w:rsidRDefault="00F67189" w:rsidP="009E6347">
      <w:pPr>
        <w:widowControl/>
        <w:autoSpaceDE/>
        <w:autoSpaceDN/>
        <w:adjustRightInd/>
        <w:spacing w:after="160"/>
        <w:jc w:val="both"/>
        <w:rPr>
          <w:b/>
        </w:rPr>
      </w:pPr>
    </w:p>
    <w:p w:rsidR="009E6347" w:rsidRPr="00345925" w:rsidRDefault="008003A3" w:rsidP="009E6347">
      <w:pPr>
        <w:jc w:val="both"/>
        <w:rPr>
          <w:b/>
        </w:rPr>
      </w:pPr>
      <w:hyperlink r:id="rId31" w:history="1">
        <w:r w:rsidR="009E6347" w:rsidRPr="00345925">
          <w:rPr>
            <w:rStyle w:val="Hipervnculo"/>
            <w:b/>
          </w:rPr>
          <w:t>DISPÓNESE QUE SI AL CALIFICAR LA DEMANDA, EL TRIBUNAL QUE EJERCE JURISDICCIÓN CONTENCIOSO ADMINISTRATIVA O CONTENCIOSO TRIBUTARIA DETERMINA QUE ES INCOMPETENTE PARA CONOCER LA CAUSA, DICTARÁ AUTO INTERLOCUTORIO DE INHIBICIÓN Y ORDENARÁ LA REMISIÓN DEL PROCESO AL ÓRGANO JUZGADOR COMPETENTE.</w:t>
        </w:r>
      </w:hyperlink>
    </w:p>
    <w:p w:rsidR="009E6347" w:rsidRPr="00345925" w:rsidRDefault="009E6347" w:rsidP="009E6347">
      <w:pPr>
        <w:widowControl/>
        <w:autoSpaceDE/>
        <w:autoSpaceDN/>
        <w:adjustRightInd/>
        <w:spacing w:after="160"/>
        <w:jc w:val="both"/>
        <w:rPr>
          <w:b/>
        </w:rPr>
      </w:pPr>
    </w:p>
    <w:p w:rsidR="00B402FA" w:rsidRPr="00345925" w:rsidRDefault="00B402FA" w:rsidP="00B15543">
      <w:pPr>
        <w:jc w:val="both"/>
        <w:rPr>
          <w:b/>
        </w:rPr>
      </w:pPr>
    </w:p>
    <w:p w:rsidR="00860AEF" w:rsidRPr="00345925" w:rsidRDefault="00860AEF" w:rsidP="003803F3">
      <w:pPr>
        <w:jc w:val="both"/>
      </w:pPr>
    </w:p>
    <w:p w:rsidR="003803F3" w:rsidRPr="00345925" w:rsidRDefault="002B2649" w:rsidP="003803F3">
      <w:pPr>
        <w:jc w:val="both"/>
        <w:rPr>
          <w:b/>
          <w:color w:val="FF0000"/>
        </w:rPr>
      </w:pPr>
      <w:r w:rsidRPr="00345925">
        <w:rPr>
          <w:b/>
          <w:color w:val="FF0000"/>
        </w:rPr>
        <w:t>TRIBUTARIO</w:t>
      </w:r>
    </w:p>
    <w:p w:rsidR="003803F3" w:rsidRPr="00345925" w:rsidRDefault="003803F3" w:rsidP="003803F3">
      <w:pPr>
        <w:jc w:val="both"/>
        <w:rPr>
          <w:b/>
        </w:rPr>
      </w:pPr>
    </w:p>
    <w:p w:rsidR="003803F3" w:rsidRPr="00345925" w:rsidRDefault="008003A3" w:rsidP="003803F3">
      <w:pPr>
        <w:jc w:val="both"/>
        <w:rPr>
          <w:b/>
        </w:rPr>
      </w:pPr>
      <w:hyperlink r:id="rId32" w:history="1">
        <w:r w:rsidR="003803F3" w:rsidRPr="00345925">
          <w:rPr>
            <w:rStyle w:val="Hipervnculo"/>
            <w:b/>
          </w:rPr>
          <w:t>ESTABLÉCENSE LAS REBAJAS APLICABLES AL CÁLCULO DEL ANTICIPO DEL IMPUESTO A LA RENTA DE LAS PERSONAS NATURALES, SUCESIONES INDIVISAS OBLIGADAS A LLEVAR CONTABILIDAD Y SOCIEDADES.</w:t>
        </w:r>
      </w:hyperlink>
    </w:p>
    <w:p w:rsidR="003803F3" w:rsidRPr="00345925" w:rsidRDefault="003803F3" w:rsidP="00376282">
      <w:pPr>
        <w:jc w:val="both"/>
        <w:rPr>
          <w:b/>
        </w:rPr>
      </w:pPr>
    </w:p>
    <w:p w:rsidR="009E2741" w:rsidRPr="00345925" w:rsidRDefault="009E2741" w:rsidP="009E2741">
      <w:pPr>
        <w:jc w:val="both"/>
        <w:rPr>
          <w:b/>
        </w:rPr>
      </w:pPr>
    </w:p>
    <w:p w:rsidR="009E2741" w:rsidRPr="00345925" w:rsidRDefault="008003A3" w:rsidP="009E2741">
      <w:pPr>
        <w:jc w:val="both"/>
        <w:rPr>
          <w:b/>
        </w:rPr>
      </w:pPr>
      <w:hyperlink r:id="rId33" w:history="1">
        <w:r w:rsidR="009E2741" w:rsidRPr="00345925">
          <w:rPr>
            <w:rStyle w:val="Hipervnculo"/>
            <w:b/>
          </w:rPr>
          <w:t>ESTABLÉCENSE REQUISITOS PARA LA INSCRIPCIÓN, ACTUALIZACIÓN Y SUSPENSIÓN</w:t>
        </w:r>
        <w:r w:rsidR="00C76AD0" w:rsidRPr="00345925">
          <w:rPr>
            <w:rStyle w:val="Hipervnculo"/>
            <w:b/>
          </w:rPr>
          <w:t xml:space="preserve"> </w:t>
        </w:r>
        <w:r w:rsidR="009E2741" w:rsidRPr="00345925">
          <w:rPr>
            <w:rStyle w:val="Hipervnculo"/>
            <w:b/>
          </w:rPr>
          <w:t>/ CANCELACIÓN DEL REGISTRO ÚNICO DE CONTRIBUYENTES - RUC PARA PERSONAS NATURALES Y SOCIEDADES.</w:t>
        </w:r>
      </w:hyperlink>
    </w:p>
    <w:p w:rsidR="009E2741" w:rsidRPr="00345925" w:rsidRDefault="009E2741" w:rsidP="00376282">
      <w:pPr>
        <w:jc w:val="both"/>
        <w:rPr>
          <w:b/>
        </w:rPr>
      </w:pPr>
    </w:p>
    <w:p w:rsidR="00975E3D" w:rsidRPr="00345925" w:rsidRDefault="00975E3D" w:rsidP="00975E3D">
      <w:pPr>
        <w:jc w:val="both"/>
      </w:pPr>
    </w:p>
    <w:p w:rsidR="00975E3D" w:rsidRPr="00345925" w:rsidRDefault="008003A3" w:rsidP="00975E3D">
      <w:pPr>
        <w:jc w:val="both"/>
        <w:rPr>
          <w:b/>
        </w:rPr>
      </w:pPr>
      <w:hyperlink r:id="rId34" w:history="1">
        <w:r w:rsidR="00975E3D" w:rsidRPr="00345925">
          <w:rPr>
            <w:rStyle w:val="Hipervnculo"/>
            <w:b/>
          </w:rPr>
          <w:t>A LOS SUJETOS PASIVOS DEL IMPUESTO A LA RENTA.</w:t>
        </w:r>
      </w:hyperlink>
      <w:r w:rsidR="00975E3D" w:rsidRPr="00345925">
        <w:rPr>
          <w:b/>
        </w:rPr>
        <w:t xml:space="preserve"> </w:t>
      </w:r>
    </w:p>
    <w:p w:rsidR="009E2741" w:rsidRPr="00345925" w:rsidRDefault="009E2741" w:rsidP="00376282">
      <w:pPr>
        <w:jc w:val="both"/>
        <w:rPr>
          <w:b/>
        </w:rPr>
      </w:pPr>
    </w:p>
    <w:p w:rsidR="001F7B64" w:rsidRPr="00345925" w:rsidRDefault="001F7B64" w:rsidP="001F7B64">
      <w:pPr>
        <w:jc w:val="both"/>
      </w:pPr>
    </w:p>
    <w:p w:rsidR="001F7B64" w:rsidRPr="00345925" w:rsidRDefault="008003A3" w:rsidP="001F7B64">
      <w:pPr>
        <w:jc w:val="both"/>
        <w:rPr>
          <w:b/>
        </w:rPr>
      </w:pPr>
      <w:hyperlink r:id="rId35" w:history="1">
        <w:r w:rsidR="001F7B64" w:rsidRPr="00345925">
          <w:rPr>
            <w:rStyle w:val="Hipervnculo"/>
            <w:b/>
          </w:rPr>
          <w:t>REFÓRMESE LA RESOLUCIÓN NO. NACDGERCGC17-00000345, PUBLICADA EN EL REGISTRO OFICIAL SUPLEMENTO NO. 31 DE 7 DE JULIO DE 2017. SERVICIO DE RENTAS INTERNAS.</w:t>
        </w:r>
      </w:hyperlink>
    </w:p>
    <w:p w:rsidR="00BE181D" w:rsidRPr="00345925" w:rsidRDefault="00BE181D" w:rsidP="00BE181D">
      <w:pPr>
        <w:jc w:val="both"/>
      </w:pPr>
    </w:p>
    <w:p w:rsidR="002B2649" w:rsidRPr="00345925" w:rsidRDefault="002B2649" w:rsidP="00BE181D">
      <w:pPr>
        <w:jc w:val="both"/>
      </w:pPr>
    </w:p>
    <w:p w:rsidR="00BE181D" w:rsidRPr="00345925" w:rsidRDefault="008003A3" w:rsidP="00BE181D">
      <w:pPr>
        <w:jc w:val="both"/>
        <w:rPr>
          <w:b/>
        </w:rPr>
      </w:pPr>
      <w:hyperlink r:id="rId36" w:history="1">
        <w:r w:rsidR="00BE181D" w:rsidRPr="00345925">
          <w:rPr>
            <w:rStyle w:val="Hipervnculo"/>
            <w:b/>
          </w:rPr>
          <w:t>Refórmese la Resolución No. NACDGERCGC 17-00000566, publicada en el Registro Oficial Suplemento No. 123 de 20 de noviembre de 2017. SERVICIO DE RENTAS INTERNAS.</w:t>
        </w:r>
      </w:hyperlink>
    </w:p>
    <w:p w:rsidR="001F7B64" w:rsidRPr="00345925" w:rsidRDefault="001F7B64" w:rsidP="00376282">
      <w:pPr>
        <w:jc w:val="both"/>
        <w:rPr>
          <w:b/>
        </w:rPr>
      </w:pPr>
    </w:p>
    <w:p w:rsidR="007A0AEE" w:rsidRPr="00345925" w:rsidRDefault="007A0AEE" w:rsidP="007A0AEE">
      <w:pPr>
        <w:jc w:val="both"/>
      </w:pPr>
    </w:p>
    <w:p w:rsidR="007A0AEE" w:rsidRPr="00345925" w:rsidRDefault="008003A3" w:rsidP="007A0AEE">
      <w:pPr>
        <w:jc w:val="both"/>
        <w:rPr>
          <w:b/>
        </w:rPr>
      </w:pPr>
      <w:hyperlink r:id="rId37" w:history="1">
        <w:r w:rsidR="007A0AEE" w:rsidRPr="00345925">
          <w:rPr>
            <w:rStyle w:val="Hipervnculo"/>
            <w:b/>
          </w:rPr>
          <w:t>ACTUALÍCENSE LOS RANGOS DE LAS TABLAS ESTABLECIDAS PARA LIQUIDAR EL IMPUESTO A LA RENTA DE LAS PERSONAS NATURALES, SUCESIONES INDIVISAS, INCREMENTOS PATRIMONIALES PROVENIENTES DE HERENCIAS, LEGADOS, DONACIONES, HALLAZGOS Y TODO TIPO DE ACTO O CONTRATO POR EL CUAL SE ADQUIERA EL DOMINIO A TÍTULO GRATUITO, DE BIENES Y DERECHOS PARA EL 2018.</w:t>
        </w:r>
      </w:hyperlink>
    </w:p>
    <w:p w:rsidR="00BE181D" w:rsidRPr="00345925" w:rsidRDefault="00BE181D" w:rsidP="00376282">
      <w:pPr>
        <w:jc w:val="both"/>
        <w:rPr>
          <w:b/>
        </w:rPr>
      </w:pPr>
    </w:p>
    <w:p w:rsidR="001F7B64" w:rsidRPr="00345925" w:rsidRDefault="001F7B64" w:rsidP="00376282">
      <w:pPr>
        <w:jc w:val="both"/>
        <w:rPr>
          <w:b/>
        </w:rPr>
      </w:pPr>
    </w:p>
    <w:p w:rsidR="00063E63" w:rsidRPr="00345925" w:rsidRDefault="00063E63" w:rsidP="005F797E">
      <w:pPr>
        <w:jc w:val="both"/>
        <w:rPr>
          <w:b/>
        </w:rPr>
      </w:pPr>
    </w:p>
    <w:p w:rsidR="00063E63" w:rsidRPr="00345925" w:rsidRDefault="00063E63" w:rsidP="005F797E">
      <w:pPr>
        <w:jc w:val="both"/>
        <w:rPr>
          <w:b/>
        </w:rPr>
      </w:pPr>
    </w:p>
    <w:p w:rsidR="00E53E5A" w:rsidRPr="00345925" w:rsidRDefault="002B2649" w:rsidP="00E53E5A">
      <w:pPr>
        <w:jc w:val="both"/>
        <w:rPr>
          <w:b/>
          <w:color w:val="FF0000"/>
        </w:rPr>
      </w:pPr>
      <w:r w:rsidRPr="00345925">
        <w:rPr>
          <w:b/>
          <w:color w:val="FF0000"/>
        </w:rPr>
        <w:t>COMERCIO</w:t>
      </w:r>
    </w:p>
    <w:p w:rsidR="00E53E5A" w:rsidRPr="00345925" w:rsidRDefault="00E53E5A" w:rsidP="00E53E5A">
      <w:pPr>
        <w:jc w:val="both"/>
        <w:rPr>
          <w:b/>
        </w:rPr>
      </w:pPr>
    </w:p>
    <w:p w:rsidR="00E53E5A" w:rsidRPr="00345925" w:rsidRDefault="008003A3" w:rsidP="00E53E5A">
      <w:pPr>
        <w:jc w:val="both"/>
        <w:rPr>
          <w:b/>
        </w:rPr>
      </w:pPr>
      <w:hyperlink r:id="rId38" w:history="1">
        <w:r w:rsidR="00E53E5A" w:rsidRPr="00345925">
          <w:rPr>
            <w:rStyle w:val="Hipervnculo"/>
            <w:b/>
          </w:rPr>
          <w:t>MODIFÍQUESE EL REGLAMENTO A LA ESTRUCTURA E INSTITUCIONALIDAD DE DESARROLLO PRODUCTIVO DE LA INVERSIÓN Y DE LOS MECANISMOS E INSTRUMENTOS DE FOMENTO PRODUCTIVO, ESTABLECIDOS EN EL CÓDIGO ORGÁNICO DE LA PRODUCCIÓN, COMERCIO E INVERSIONES.</w:t>
        </w:r>
      </w:hyperlink>
    </w:p>
    <w:p w:rsidR="00E53E5A" w:rsidRPr="00345925" w:rsidRDefault="00E53E5A" w:rsidP="005F797E">
      <w:pPr>
        <w:jc w:val="both"/>
        <w:rPr>
          <w:b/>
        </w:rPr>
      </w:pPr>
    </w:p>
    <w:p w:rsidR="009E6347" w:rsidRPr="00345925" w:rsidRDefault="009E6347" w:rsidP="005F797E">
      <w:pPr>
        <w:jc w:val="both"/>
        <w:rPr>
          <w:b/>
        </w:rPr>
      </w:pPr>
    </w:p>
    <w:p w:rsidR="00CD3905" w:rsidRPr="00345925" w:rsidRDefault="00CD3905" w:rsidP="006A615B">
      <w:pPr>
        <w:jc w:val="both"/>
        <w:rPr>
          <w:b/>
        </w:rPr>
      </w:pPr>
    </w:p>
    <w:p w:rsidR="00FA75CB" w:rsidRPr="00345925" w:rsidRDefault="00FA75CB" w:rsidP="006A615B">
      <w:pPr>
        <w:jc w:val="both"/>
        <w:rPr>
          <w:b/>
        </w:rPr>
      </w:pPr>
    </w:p>
    <w:p w:rsidR="0010091B" w:rsidRPr="00345925" w:rsidRDefault="00CD3905" w:rsidP="0010091B">
      <w:pPr>
        <w:jc w:val="both"/>
        <w:rPr>
          <w:b/>
          <w:color w:val="FF0000"/>
        </w:rPr>
      </w:pPr>
      <w:r w:rsidRPr="00345925">
        <w:rPr>
          <w:b/>
          <w:color w:val="FF0000"/>
        </w:rPr>
        <w:t>RELACIONES EXTERIORES</w:t>
      </w:r>
    </w:p>
    <w:p w:rsidR="0010091B" w:rsidRPr="00345925" w:rsidRDefault="0010091B" w:rsidP="0010091B">
      <w:pPr>
        <w:jc w:val="both"/>
      </w:pPr>
    </w:p>
    <w:p w:rsidR="0010091B" w:rsidRPr="00594AE5" w:rsidRDefault="008003A3" w:rsidP="0010091B">
      <w:pPr>
        <w:jc w:val="both"/>
        <w:rPr>
          <w:b/>
        </w:rPr>
      </w:pPr>
      <w:hyperlink r:id="rId39" w:history="1">
        <w:r w:rsidR="0010091B" w:rsidRPr="00345925">
          <w:rPr>
            <w:rStyle w:val="Hipervnculo"/>
            <w:b/>
          </w:rPr>
          <w:t>EXPÍDESE EL PROTOCOLO PARA OTORGAR LA NATURALIZACIÓN DE PERSONAS EN EL EXTERIOR.</w:t>
        </w:r>
      </w:hyperlink>
    </w:p>
    <w:p w:rsidR="009503DA" w:rsidRDefault="009503DA" w:rsidP="006A615B">
      <w:pPr>
        <w:jc w:val="both"/>
        <w:rPr>
          <w:b/>
        </w:rPr>
      </w:pPr>
    </w:p>
    <w:p w:rsidR="0010091B" w:rsidRDefault="0010091B" w:rsidP="006A615B">
      <w:pPr>
        <w:jc w:val="both"/>
        <w:rPr>
          <w:b/>
        </w:rPr>
      </w:pPr>
    </w:p>
    <w:p w:rsidR="00FA75CB" w:rsidRDefault="00FA75CB" w:rsidP="006A615B">
      <w:pPr>
        <w:jc w:val="both"/>
        <w:rPr>
          <w:b/>
        </w:rPr>
      </w:pPr>
    </w:p>
    <w:p w:rsidR="00372CBA" w:rsidRDefault="00372CBA" w:rsidP="005F797E">
      <w:pPr>
        <w:jc w:val="both"/>
        <w:rPr>
          <w:b/>
        </w:rPr>
      </w:pPr>
    </w:p>
    <w:p w:rsidR="00E97418" w:rsidRDefault="00E97418" w:rsidP="005F797E">
      <w:pPr>
        <w:jc w:val="both"/>
        <w:rPr>
          <w:b/>
        </w:rPr>
      </w:pPr>
    </w:p>
    <w:p w:rsidR="00332E06" w:rsidRDefault="00976495" w:rsidP="003E6AC3">
      <w:pPr>
        <w:jc w:val="center"/>
        <w:rPr>
          <w:b/>
        </w:rPr>
      </w:pPr>
      <w:bookmarkStart w:id="3" w:name="fechas"/>
      <w:bookmarkStart w:id="4" w:name="primero"/>
      <w:r w:rsidRPr="006D7F29">
        <w:rPr>
          <w:b/>
        </w:rPr>
        <w:t>NOVEDADES POR FECHA</w:t>
      </w:r>
      <w:bookmarkEnd w:id="3"/>
    </w:p>
    <w:p w:rsidR="00372CBA" w:rsidRDefault="00372CBA" w:rsidP="003E6AC3">
      <w:pPr>
        <w:jc w:val="center"/>
        <w:rPr>
          <w:b/>
        </w:rPr>
      </w:pPr>
    </w:p>
    <w:p w:rsidR="00372CBA" w:rsidRDefault="00372CBA" w:rsidP="00372CBA">
      <w:pPr>
        <w:jc w:val="both"/>
        <w:rPr>
          <w:color w:val="0000CC"/>
        </w:rPr>
      </w:pPr>
    </w:p>
    <w:p w:rsidR="00F67189" w:rsidRPr="00C276C7" w:rsidRDefault="00F67189"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64384" behindDoc="0" locked="0" layoutInCell="1" allowOverlap="1" wp14:anchorId="19F8080A" wp14:editId="5B5917BC">
                <wp:simplePos x="0" y="0"/>
                <wp:positionH relativeFrom="margin">
                  <wp:posOffset>-89535</wp:posOffset>
                </wp:positionH>
                <wp:positionV relativeFrom="paragraph">
                  <wp:posOffset>20955</wp:posOffset>
                </wp:positionV>
                <wp:extent cx="1838325" cy="276225"/>
                <wp:effectExtent l="0" t="0" r="28575"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76225"/>
                        </a:xfrm>
                        <a:prstGeom prst="rect">
                          <a:avLst/>
                        </a:prstGeom>
                        <a:solidFill>
                          <a:srgbClr val="000080"/>
                        </a:solidFill>
                        <a:ln w="9525">
                          <a:solidFill>
                            <a:srgbClr val="000080"/>
                          </a:solidFill>
                          <a:miter lim="800000"/>
                          <a:headEnd/>
                          <a:tailEnd/>
                        </a:ln>
                      </wps:spPr>
                      <wps:txbx>
                        <w:txbxContent>
                          <w:p w:rsidR="00542C52" w:rsidRPr="00FF2ADB" w:rsidRDefault="00542C52" w:rsidP="00372CBA">
                            <w:pPr>
                              <w:jc w:val="both"/>
                              <w:rPr>
                                <w:b/>
                                <w:color w:val="FFFFFF"/>
                                <w:lang w:val="es-EC"/>
                              </w:rPr>
                            </w:pPr>
                            <w:r>
                              <w:rPr>
                                <w:b/>
                                <w:color w:val="FFFFFF"/>
                                <w:lang w:val="es-EC"/>
                              </w:rPr>
                              <w:t>Viernes 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7.05pt;margin-top:1.65pt;width:144.75pt;height:2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o6LAIAAF8EAAAOAAAAZHJzL2Uyb0RvYy54bWysVNtu2zAMfR+wfxD0vjhJkzY14hRdug4D&#10;ugvQ7QMUSY6FyaJGKbGzry8lp2m2vRXzgyCa9DnkIenlTd9attcYDLiKT0ZjzrSToIzbVvzH9/t3&#10;C85CFE4JC05X/KADv1m9fbPsfKmn0IBVGhmBuFB2vuJNjL4siiAb3YowAq8dOWvAVkQycVsoFB2h&#10;t7aYjseXRQeoPILUIdDbu8HJVxm/rrWMX+s66MhsxSm3mE/M5yadxWopyi0K3xh5TEO8IotWGEek&#10;J6g7EQXbofkHqjUSIUAdRxLaAuraSJ1roGom47+qeWyE17kWEif4k0zh/8HKL/tvyIyq+IwzJ1pq&#10;0XonFAJTmkXdR2CTrFLnQ0nBj57CY/8eeup2rjj4B5A/A3OwboTb6ltE6BotFGU5SfoWZ5+mvoQy&#10;JJBN9xkU0YldhAzU19gmCUkURujUrcOpQ5QIk4lycbG4mM45k+SbXl1O6Z4oRPn8tccQP2poWbpU&#10;HGkCMrrYP4Q4hD6HJLIA1qh7Y202cLtZW2R7kaaFnkUundD/CLOOdRW/nhP3ayFaE2nsrWkrvkhE&#10;x0FMsn1wKg9lFMYOd+K37qhjkm4QMfabPjcui5xk3YA6kLAIw5TTVtKlAfzNWUcTXvHwaydQc2Y/&#10;OWrO9WQ2SyuRjdn8akoGnns25x7hJEFVPHI2XNdxWKOdR7NtiGkYBwe31NDaZK1fsjqmT1Ocu3Xc&#10;uLQm53aOevkvrJ4AAAD//wMAUEsDBBQABgAIAAAAIQALawcS4AAAAAgBAAAPAAAAZHJzL2Rvd25y&#10;ZXYueG1sTI/LboMwEEX3lfoP1lTqLjEEmkYUE1V9LbpLSqJk58AEUPAYYQfo33e6apeje3XumXQ9&#10;mVYM2LvGkoJwHoBAKmzZUKUg/3qfrUA4r6nUrSVU8I0O1tntTaqT0o60wWHrK8EQcolWUHvfJVK6&#10;okaj3dx2SJydbW+057OvZNnrkeGmlYsgWEqjG+KFWnf4UmNx2V4NU/bR5/61Gs6HjzE6mvztcgh2&#10;uVL3d9PzEwiPk/8rw68+q0PGTid7pdKJVsEsjEOuKogiEJwvHh9iECcF8XIFMkvl/weyHwAAAP//&#10;AwBQSwECLQAUAAYACAAAACEAtoM4kv4AAADhAQAAEwAAAAAAAAAAAAAAAAAAAAAAW0NvbnRlbnRf&#10;VHlwZXNdLnhtbFBLAQItABQABgAIAAAAIQA4/SH/1gAAAJQBAAALAAAAAAAAAAAAAAAAAC8BAABf&#10;cmVscy8ucmVsc1BLAQItABQABgAIAAAAIQAdwJo6LAIAAF8EAAAOAAAAAAAAAAAAAAAAAC4CAABk&#10;cnMvZTJvRG9jLnhtbFBLAQItABQABgAIAAAAIQALawcS4AAAAAgBAAAPAAAAAAAAAAAAAAAAAIYE&#10;AABkcnMvZG93bnJldi54bWxQSwUGAAAAAAQABADzAAAAkwUAAAAA&#10;" fillcolor="navy" strokecolor="navy">
                <v:textbox>
                  <w:txbxContent>
                    <w:p w:rsidR="00542C52" w:rsidRPr="00FF2ADB" w:rsidRDefault="00542C52" w:rsidP="00372CBA">
                      <w:pPr>
                        <w:jc w:val="both"/>
                        <w:rPr>
                          <w:b/>
                          <w:color w:val="FFFFFF"/>
                          <w:lang w:val="es-EC"/>
                        </w:rPr>
                      </w:pPr>
                      <w:r>
                        <w:rPr>
                          <w:b/>
                          <w:color w:val="FFFFFF"/>
                          <w:lang w:val="es-EC"/>
                        </w:rPr>
                        <w:t>Viernes 1 de diciembre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372CBA" w:rsidRPr="00C276C7" w:rsidTr="00000BB7">
        <w:tc>
          <w:tcPr>
            <w:tcW w:w="8644" w:type="dxa"/>
            <w:shd w:val="clear" w:color="auto" w:fill="B7F4F7"/>
          </w:tcPr>
          <w:p w:rsidR="0081615F" w:rsidRDefault="0081615F" w:rsidP="00000BB7">
            <w:pPr>
              <w:jc w:val="both"/>
            </w:pPr>
          </w:p>
          <w:p w:rsidR="0081615F" w:rsidRPr="0081615F" w:rsidRDefault="008003A3" w:rsidP="00000BB7">
            <w:pPr>
              <w:jc w:val="both"/>
              <w:rPr>
                <w:b/>
              </w:rPr>
            </w:pPr>
            <w:hyperlink r:id="rId40" w:history="1">
              <w:r w:rsidR="0081615F" w:rsidRPr="0081615F">
                <w:rPr>
                  <w:rStyle w:val="Hipervnculo"/>
                  <w:b/>
                </w:rPr>
                <w:t>DISPÓNESE QUE PARA LA REALIZACIÓN DE LA DILIGENCIA DE CITACIÓN, LA O EL JUZGADOR PODRÁ COMISIONAR AL TENIENTE POLÍTICO O AL PRESIDENTE/A DE LA JUNTA PARROQUIAL, CUANDO ÉSTA DEBA PRACTICARSE EN LUGARES DONDE NO SE PRESTA EL SERVICIO DE CITACIONES CONTRATADO POR EL CONSEJO DE LA JUDICATURA.</w:t>
              </w:r>
            </w:hyperlink>
          </w:p>
          <w:p w:rsidR="0081615F" w:rsidRPr="0081615F" w:rsidRDefault="0081615F" w:rsidP="00000BB7">
            <w:pPr>
              <w:jc w:val="both"/>
              <w:rPr>
                <w:b/>
              </w:rPr>
            </w:pPr>
            <w:r w:rsidRPr="0081615F">
              <w:rPr>
                <w:b/>
              </w:rPr>
              <w:t xml:space="preserve"> </w:t>
            </w:r>
          </w:p>
          <w:p w:rsidR="00372CBA" w:rsidRPr="0081615F" w:rsidRDefault="0081615F" w:rsidP="00000BB7">
            <w:pPr>
              <w:jc w:val="both"/>
              <w:rPr>
                <w:b/>
              </w:rPr>
            </w:pPr>
            <w:r w:rsidRPr="0081615F">
              <w:rPr>
                <w:b/>
              </w:rPr>
              <w:t>Expedido por: Resolución No. 16-2017 - CORTE NACIONAL DE JUSTICIA. Publicado en Registro Oficial N° 132 de viernes 1 de diciembre de 2017. Página 43.</w:t>
            </w:r>
          </w:p>
          <w:p w:rsidR="0081615F" w:rsidRDefault="0081615F" w:rsidP="00000BB7">
            <w:pPr>
              <w:jc w:val="both"/>
            </w:pPr>
          </w:p>
          <w:p w:rsidR="0081615F" w:rsidRDefault="0081615F" w:rsidP="00000BB7">
            <w:pPr>
              <w:jc w:val="both"/>
            </w:pPr>
            <w:r>
              <w:t xml:space="preserve">Artículo 1.- Para la realización de la diligencia de citación, la o el juzgador podrá comisionar al teniente político o al presidente/a de la junta parroquial, cuando ésta deba practicarse en lugares donde no se presta el servicio de citaciones contratado por el Consejo de la </w:t>
            </w:r>
            <w:r>
              <w:lastRenderedPageBreak/>
              <w:t>Judicatura.</w:t>
            </w:r>
          </w:p>
          <w:p w:rsidR="0081615F" w:rsidRDefault="0081615F" w:rsidP="00000BB7">
            <w:pPr>
              <w:jc w:val="both"/>
            </w:pPr>
          </w:p>
          <w:p w:rsidR="0081615F" w:rsidRDefault="0081615F" w:rsidP="00000BB7">
            <w:pPr>
              <w:jc w:val="both"/>
            </w:pPr>
            <w:r>
              <w:t>(…)</w:t>
            </w:r>
          </w:p>
          <w:p w:rsidR="0081615F" w:rsidRDefault="0081615F" w:rsidP="00000BB7">
            <w:pPr>
              <w:jc w:val="both"/>
            </w:pPr>
          </w:p>
          <w:p w:rsidR="0081615F" w:rsidRDefault="008003A3" w:rsidP="00000BB7">
            <w:pPr>
              <w:jc w:val="both"/>
            </w:pPr>
            <w:hyperlink r:id="rId41" w:history="1">
              <w:r w:rsidR="0081615F" w:rsidRPr="0081615F">
                <w:rPr>
                  <w:rStyle w:val="Hipervnculo"/>
                </w:rPr>
                <w:t>Ver Registro Oficial</w:t>
              </w:r>
            </w:hyperlink>
          </w:p>
          <w:p w:rsidR="0081615F" w:rsidRPr="00C276C7" w:rsidRDefault="0081615F" w:rsidP="00000BB7">
            <w:pPr>
              <w:jc w:val="both"/>
            </w:pPr>
          </w:p>
        </w:tc>
      </w:tr>
      <w:tr w:rsidR="0081615F" w:rsidRPr="00C276C7" w:rsidTr="00000BB7">
        <w:tc>
          <w:tcPr>
            <w:tcW w:w="8644" w:type="dxa"/>
            <w:shd w:val="clear" w:color="auto" w:fill="B7F4F7"/>
          </w:tcPr>
          <w:p w:rsidR="00F951F9" w:rsidRDefault="00F951F9" w:rsidP="00000BB7">
            <w:pPr>
              <w:jc w:val="both"/>
            </w:pPr>
          </w:p>
          <w:p w:rsidR="00F951F9" w:rsidRPr="00F951F9" w:rsidRDefault="008003A3" w:rsidP="00000BB7">
            <w:pPr>
              <w:jc w:val="both"/>
              <w:rPr>
                <w:b/>
              </w:rPr>
            </w:pPr>
            <w:hyperlink r:id="rId42" w:history="1">
              <w:r w:rsidR="00F951F9" w:rsidRPr="009E6347">
                <w:rPr>
                  <w:rStyle w:val="Hipervnculo"/>
                  <w:b/>
                </w:rPr>
                <w:t>DISPÓNESE QUE SI AL CALIFICAR LA DEMANDA, EL TRIBUNAL QUE EJERCE JURISDICCIÓN CONTENCIOSO ADMINISTRATIVA O CONTENCIOSO TRIBUTARIA DETERMINA QUE ES INCOMPETENTE PARA CONOCER LA CAUSA, DICTARÁ AUTO INTERLOCUTORIO DE INHIBICIÓN Y ORDENARÁ LA REMISIÓN DEL PROCESO AL ÓRGANO JUZGADOR COMPETENTE.</w:t>
              </w:r>
            </w:hyperlink>
          </w:p>
          <w:p w:rsidR="00F951F9" w:rsidRPr="00F951F9" w:rsidRDefault="00F951F9" w:rsidP="00F951F9">
            <w:pPr>
              <w:jc w:val="both"/>
              <w:rPr>
                <w:b/>
              </w:rPr>
            </w:pPr>
          </w:p>
          <w:p w:rsidR="0081615F" w:rsidRPr="00F951F9" w:rsidRDefault="00F951F9" w:rsidP="00F951F9">
            <w:pPr>
              <w:jc w:val="both"/>
              <w:rPr>
                <w:b/>
              </w:rPr>
            </w:pPr>
            <w:r w:rsidRPr="00F951F9">
              <w:rPr>
                <w:b/>
              </w:rPr>
              <w:t>Expedido por: Resolución   No. 17-2017 - CORTE NACIONAL DE JUSTICIA. Publicado en Registro Oficial N° 132  de viernes 1 de diciembre de 2017. Página 44</w:t>
            </w:r>
          </w:p>
          <w:p w:rsidR="00F951F9" w:rsidRDefault="00F951F9" w:rsidP="00F951F9">
            <w:pPr>
              <w:jc w:val="both"/>
            </w:pPr>
          </w:p>
          <w:p w:rsidR="00F951F9" w:rsidRDefault="00F951F9" w:rsidP="00F951F9">
            <w:pPr>
              <w:jc w:val="both"/>
            </w:pPr>
          </w:p>
          <w:p w:rsidR="00F951F9" w:rsidRDefault="009E6347" w:rsidP="00F951F9">
            <w:pPr>
              <w:jc w:val="both"/>
            </w:pPr>
            <w:r>
              <w:t>Artículo 1.- Si al calificar la demanda, el tribunal que ejerce jurisdicción contencioso administrativa o contencioso tributaria determina que es incompetente para conocer la causa, dictará auto interlocutorio de inhibición y ordenará la remisión del proceso al órgano juzgador competente.</w:t>
            </w:r>
          </w:p>
          <w:p w:rsidR="009E6347" w:rsidRDefault="009E6347" w:rsidP="00F951F9">
            <w:pPr>
              <w:jc w:val="both"/>
            </w:pPr>
          </w:p>
          <w:p w:rsidR="009E6347" w:rsidRDefault="009E6347" w:rsidP="00F951F9">
            <w:pPr>
              <w:jc w:val="both"/>
            </w:pPr>
            <w:r>
              <w:t>(…)</w:t>
            </w:r>
          </w:p>
          <w:p w:rsidR="00F951F9" w:rsidRDefault="00F951F9" w:rsidP="00F951F9">
            <w:pPr>
              <w:jc w:val="both"/>
            </w:pPr>
          </w:p>
          <w:p w:rsidR="009E6347" w:rsidRDefault="008003A3" w:rsidP="00F951F9">
            <w:pPr>
              <w:jc w:val="both"/>
            </w:pPr>
            <w:hyperlink r:id="rId43" w:history="1">
              <w:r w:rsidR="009E6347" w:rsidRPr="009E6347">
                <w:rPr>
                  <w:rStyle w:val="Hipervnculo"/>
                </w:rPr>
                <w:t>Ver Registro Oficial</w:t>
              </w:r>
            </w:hyperlink>
          </w:p>
          <w:p w:rsidR="00F951F9" w:rsidRPr="00C276C7" w:rsidRDefault="00F951F9" w:rsidP="00F951F9">
            <w:pPr>
              <w:jc w:val="both"/>
            </w:pPr>
          </w:p>
        </w:tc>
      </w:tr>
    </w:tbl>
    <w:p w:rsidR="00372CBA" w:rsidRPr="00C276C7"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65408" behindDoc="0" locked="0" layoutInCell="1" allowOverlap="1" wp14:anchorId="03F078AB" wp14:editId="3B51E4C7">
                <wp:simplePos x="0" y="0"/>
                <wp:positionH relativeFrom="margin">
                  <wp:posOffset>-70485</wp:posOffset>
                </wp:positionH>
                <wp:positionV relativeFrom="paragraph">
                  <wp:posOffset>91440</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42C52" w:rsidRPr="00C76AE7" w:rsidRDefault="00542C52" w:rsidP="00372CBA">
                            <w:pPr>
                              <w:jc w:val="both"/>
                              <w:rPr>
                                <w:b/>
                                <w:color w:val="FFFFFF"/>
                                <w:lang w:val="es-EC"/>
                              </w:rPr>
                            </w:pPr>
                            <w:r>
                              <w:rPr>
                                <w:b/>
                                <w:color w:val="FFFFFF"/>
                                <w:lang w:val="es-EC"/>
                              </w:rPr>
                              <w:t>Lunes 4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55pt;margin-top:7.2pt;width:14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ELQIAAF8EAAAOAAAAZHJzL2Uyb0RvYy54bWysVMFu2zAMvQ/YPwi6L06MpkmMOEWXrsOA&#10;rhvQ7QMUSY6FyaJGKbG7rx8lp2223YrlIIgh9Ug+Pnp9NXSWHTUGA67ms8mUM+0kKOP2Nf/+7fbd&#10;krMQhVPCgtM1f9SBX23evln3vtIltGCVRkYgLlS9r3kbo6+KIshWdyJMwGtHzgawE5FM3BcKRU/o&#10;nS3K6fSy6AGVR5A6BPr3ZnTyTcZvGi3jl6YJOjJbc6ot5hPzuUtnsVmLao/Ct0aeyhCvqKITxlHS&#10;Z6gbEQU7oPkHqjMSIUATJxK6AprGSJ17oG5m07+6eWiF17kXIif4Z5rC/4OV98evyIyq+YIzJzoa&#10;0fYgFAJTmkU9RGCzzFLvQ0XBD57C4/AeBpp27jj4O5A/AnOwbYXb62tE6FstFFU5S/wWZ0/TXEIV&#10;Esiu/wyK0olDhAw0NNglCokURug0rcfnCVEhTKaUy+lqMSeXJF+5uCzLeU4hqqfXHkP8qKFj6VJz&#10;JAVkdHG8CzFVI6qnkJQsgDXq1libDdzvthbZUSS10G+ZW6cnf4RZx/qar+aU+7UQnYkke2u6mi9T&#10;opMQE20fnMqijMLY8U75rTvxmKgbSYzDbsiDKxMDidYdqEciFmFUOW0lXVrAX5z1pPCah58HgZoz&#10;+8nRcFazi4u0Etm4mC9KMvDcszv3CCcJquaRs/G6jeMaHTyafUuZRjk4uKaBNiZz/VLVqXxScR7B&#10;aePSmpzbOerlu7D5DQAA//8DAFBLAwQUAAYACAAAACEAe8r06eAAAAAJAQAADwAAAGRycy9kb3du&#10;cmV2LnhtbEyPy07DMBBF90j8gzVI7FonTaE0xKkQrwU7SqjKzo2nSdR4HMVuEv6eYQXL0b0690y2&#10;mWwrBux940hBPI9AIJXONFQpKD5eZncgfNBkdOsIFXyjh01+eZHp1LiR3nHYhkowhHyqFdQhdKmU&#10;vqzRaj93HRJnR9dbHfjsK2l6PTLctnIRRbfS6oZ4odYdPtZYnrZny5Rd8rZ7qobj/nVMvmzxfNpH&#10;n4VS11fTwz2IgFP4K8OvPqtDzk4HdybjRatgFscxVzlYLkFwYbFK1iAOCm5Wa5B5Jv9/kP8AAAD/&#10;/wMAUEsBAi0AFAAGAAgAAAAhALaDOJL+AAAA4QEAABMAAAAAAAAAAAAAAAAAAAAAAFtDb250ZW50&#10;X1R5cGVzXS54bWxQSwECLQAUAAYACAAAACEAOP0h/9YAAACUAQAACwAAAAAAAAAAAAAAAAAvAQAA&#10;X3JlbHMvLnJlbHNQSwECLQAUAAYACAAAACEAANjPhC0CAABfBAAADgAAAAAAAAAAAAAAAAAuAgAA&#10;ZHJzL2Uyb0RvYy54bWxQSwECLQAUAAYACAAAACEAe8r06eAAAAAJAQAADwAAAAAAAAAAAAAAAACH&#10;BAAAZHJzL2Rvd25yZXYueG1sUEsFBgAAAAAEAAQA8wAAAJQFAAAAAA==&#10;" fillcolor="navy" strokecolor="navy">
                <v:textbox>
                  <w:txbxContent>
                    <w:p w:rsidR="00542C52" w:rsidRPr="00C76AE7" w:rsidRDefault="00542C52" w:rsidP="00372CBA">
                      <w:pPr>
                        <w:jc w:val="both"/>
                        <w:rPr>
                          <w:b/>
                          <w:color w:val="FFFFFF"/>
                          <w:lang w:val="es-EC"/>
                        </w:rPr>
                      </w:pPr>
                      <w:r>
                        <w:rPr>
                          <w:b/>
                          <w:color w:val="FFFFFF"/>
                          <w:lang w:val="es-EC"/>
                        </w:rPr>
                        <w:t>Lunes 4 de diciembre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372CBA" w:rsidRPr="00C276C7" w:rsidTr="00000BB7">
        <w:tc>
          <w:tcPr>
            <w:tcW w:w="8644" w:type="dxa"/>
            <w:shd w:val="clear" w:color="auto" w:fill="B7F4F7"/>
          </w:tcPr>
          <w:p w:rsidR="00005F50" w:rsidRDefault="00005F50" w:rsidP="00000BB7">
            <w:pPr>
              <w:jc w:val="both"/>
            </w:pPr>
          </w:p>
          <w:p w:rsidR="00197449" w:rsidRPr="00005F50" w:rsidRDefault="008003A3" w:rsidP="00000BB7">
            <w:pPr>
              <w:jc w:val="both"/>
              <w:rPr>
                <w:b/>
              </w:rPr>
            </w:pPr>
            <w:hyperlink r:id="rId44" w:history="1">
              <w:r w:rsidR="00005F50" w:rsidRPr="007A7007">
                <w:rPr>
                  <w:rStyle w:val="Hipervnculo"/>
                  <w:b/>
                </w:rPr>
                <w:t>CONVÓQUESE A LOS ECUATORIANOS, ECUATORIANAS Y EXTRANJEROS RESIDENTES EN EL ECUADOR CON DERECHO A SUFRAGIO, A REFERÉNDUM, PARA QUE SE PRONUNCIEN SOBRE VARIAS PREGUNTAS.</w:t>
              </w:r>
            </w:hyperlink>
            <w:r w:rsidR="00005F50" w:rsidRPr="00005F50">
              <w:rPr>
                <w:b/>
              </w:rPr>
              <w:t xml:space="preserve"> </w:t>
            </w:r>
          </w:p>
          <w:p w:rsidR="00005F50" w:rsidRPr="00005F50" w:rsidRDefault="00005F50" w:rsidP="00005F50">
            <w:pPr>
              <w:jc w:val="both"/>
              <w:rPr>
                <w:b/>
              </w:rPr>
            </w:pPr>
          </w:p>
          <w:p w:rsidR="00372CBA" w:rsidRPr="00005F50" w:rsidRDefault="00197449" w:rsidP="00005F50">
            <w:pPr>
              <w:jc w:val="both"/>
              <w:rPr>
                <w:b/>
              </w:rPr>
            </w:pPr>
            <w:r w:rsidRPr="00005F50">
              <w:rPr>
                <w:b/>
              </w:rPr>
              <w:t xml:space="preserve">Expedido por: Decreto Ejecutivo No. 229 </w:t>
            </w:r>
            <w:r w:rsidR="00005F50" w:rsidRPr="00005F50">
              <w:rPr>
                <w:b/>
              </w:rPr>
              <w:t>-</w:t>
            </w:r>
            <w:r w:rsidRPr="00005F50">
              <w:rPr>
                <w:b/>
              </w:rPr>
              <w:t xml:space="preserve"> PRESIDENTE CONSTITUCIONAL DE LA REPÚBLICA</w:t>
            </w:r>
            <w:r w:rsidR="00005F50" w:rsidRPr="00005F50">
              <w:rPr>
                <w:b/>
              </w:rPr>
              <w:t xml:space="preserve">. Publicado en Registro Oficial N° 133 - Suplemento de lunes 4 de diciembre de 2017. </w:t>
            </w:r>
            <w:r w:rsidRPr="00005F50">
              <w:rPr>
                <w:b/>
              </w:rPr>
              <w:t>Página 1</w:t>
            </w:r>
          </w:p>
          <w:p w:rsidR="00005F50" w:rsidRDefault="00005F50" w:rsidP="00005F50">
            <w:pPr>
              <w:jc w:val="both"/>
            </w:pPr>
          </w:p>
          <w:p w:rsidR="007A7007" w:rsidRDefault="007A7007" w:rsidP="00005F50">
            <w:pPr>
              <w:jc w:val="both"/>
            </w:pPr>
            <w:r>
              <w:t xml:space="preserve">Artículo 1.- Convocar a los ecuatorianos, ecuatorianas y extranjeros residentes en el Ecuador con derecho a sufragio, a Referéndum, para que se pronuncien sobre las siguientes preguntas: </w:t>
            </w:r>
          </w:p>
          <w:p w:rsidR="007A7007" w:rsidRDefault="007A7007" w:rsidP="00005F50">
            <w:pPr>
              <w:jc w:val="both"/>
            </w:pPr>
          </w:p>
          <w:p w:rsidR="00005F50" w:rsidRDefault="007A7007" w:rsidP="00005F50">
            <w:pPr>
              <w:jc w:val="both"/>
            </w:pPr>
            <w:r>
              <w:t>1.- ¿Está usted de acuerdo con que se enmiende la Constitución de la República del Ecuador, para que se sancione a toda persona condenada por actos de corrupción con su inhabilitación para participar en la vida política del país, y con la pérdida de sus bienes, según lo dispuesto en el Anexo 1?</w:t>
            </w:r>
          </w:p>
          <w:p w:rsidR="007A7007" w:rsidRDefault="007A7007" w:rsidP="00005F50">
            <w:pPr>
              <w:jc w:val="both"/>
            </w:pPr>
          </w:p>
          <w:p w:rsidR="007A7007" w:rsidRDefault="007A7007" w:rsidP="00005F50">
            <w:pPr>
              <w:jc w:val="both"/>
            </w:pPr>
            <w:r>
              <w:t>(…)</w:t>
            </w:r>
          </w:p>
          <w:p w:rsidR="00005F50" w:rsidRDefault="00005F50" w:rsidP="00005F50">
            <w:pPr>
              <w:jc w:val="both"/>
            </w:pPr>
          </w:p>
          <w:p w:rsidR="00005F50" w:rsidRDefault="008003A3" w:rsidP="006A32C8">
            <w:pPr>
              <w:jc w:val="both"/>
              <w:rPr>
                <w:rStyle w:val="Hipervnculo"/>
              </w:rPr>
            </w:pPr>
            <w:hyperlink r:id="rId45" w:history="1">
              <w:r w:rsidR="007A7007" w:rsidRPr="007A7007">
                <w:rPr>
                  <w:rStyle w:val="Hipervnculo"/>
                </w:rPr>
                <w:t>Ver Registro Oficial</w:t>
              </w:r>
            </w:hyperlink>
          </w:p>
          <w:p w:rsidR="006A32C8" w:rsidRPr="00C276C7" w:rsidRDefault="006A32C8" w:rsidP="006A32C8">
            <w:pPr>
              <w:jc w:val="both"/>
              <w:rPr>
                <w:color w:val="0000CC"/>
              </w:rPr>
            </w:pPr>
          </w:p>
        </w:tc>
      </w:tr>
      <w:tr w:rsidR="00372CBA" w:rsidRPr="00C276C7" w:rsidTr="00000BB7">
        <w:tc>
          <w:tcPr>
            <w:tcW w:w="8644" w:type="dxa"/>
            <w:shd w:val="clear" w:color="auto" w:fill="B7F4F7"/>
          </w:tcPr>
          <w:p w:rsidR="006A32C8" w:rsidRDefault="006A32C8" w:rsidP="00000BB7">
            <w:pPr>
              <w:jc w:val="both"/>
            </w:pPr>
          </w:p>
          <w:p w:rsidR="00870DEA" w:rsidRPr="00870DEA" w:rsidRDefault="008003A3" w:rsidP="00000BB7">
            <w:pPr>
              <w:jc w:val="both"/>
              <w:rPr>
                <w:b/>
              </w:rPr>
            </w:pPr>
            <w:hyperlink r:id="rId46" w:history="1">
              <w:r w:rsidR="00870DEA" w:rsidRPr="006757EF">
                <w:rPr>
                  <w:rStyle w:val="Hipervnculo"/>
                  <w:b/>
                </w:rPr>
                <w:t>CONVÓQUESE A LOS ECUATORIANOS, ECUATORIANAS Y EXTRANJEROS RESIDENTES EN EL ECUADOR CON DERECHO SUFRAGIO, A CONSULTA POPULAR, PARA QUE SE PRONUNCIEN SOBRE VARIAS PREGUNTAS.</w:t>
              </w:r>
            </w:hyperlink>
            <w:r w:rsidR="00870DEA" w:rsidRPr="00870DEA">
              <w:rPr>
                <w:b/>
              </w:rPr>
              <w:t xml:space="preserve"> </w:t>
            </w:r>
          </w:p>
          <w:p w:rsidR="00870DEA" w:rsidRPr="00870DEA" w:rsidRDefault="00870DEA" w:rsidP="00870DEA">
            <w:pPr>
              <w:jc w:val="both"/>
              <w:rPr>
                <w:b/>
              </w:rPr>
            </w:pPr>
          </w:p>
          <w:p w:rsidR="00372CBA" w:rsidRPr="00870DEA" w:rsidRDefault="00870DEA" w:rsidP="00870DEA">
            <w:pPr>
              <w:jc w:val="both"/>
              <w:rPr>
                <w:b/>
              </w:rPr>
            </w:pPr>
            <w:r w:rsidRPr="00870DEA">
              <w:rPr>
                <w:b/>
              </w:rPr>
              <w:t>Expedido por: Decreto Ejecutivo No. 230 - PRESIDENTE CONSTITUCIONAL DE LA REPÚBLICA. Publicado en Registro Oficial N° 133 – Suplemento de lunes 4 de diciembre de 2017. Página 11</w:t>
            </w:r>
          </w:p>
          <w:p w:rsidR="00870DEA" w:rsidRDefault="00870DEA" w:rsidP="00870DEA">
            <w:pPr>
              <w:jc w:val="both"/>
            </w:pPr>
          </w:p>
          <w:p w:rsidR="00247741" w:rsidRDefault="00247741" w:rsidP="00870DEA">
            <w:pPr>
              <w:jc w:val="both"/>
            </w:pPr>
            <w:r>
              <w:t xml:space="preserve">Artículo 1.- Convocar a los ecuatorianos, ecuatorianas y extranjeros residentes en el Ecuador con derecho sufragio, a Consulta Popular, para que se pronuncien sobre las siguientes preguntas: </w:t>
            </w:r>
          </w:p>
          <w:p w:rsidR="00247741" w:rsidRDefault="00247741" w:rsidP="00870DEA">
            <w:pPr>
              <w:jc w:val="both"/>
            </w:pPr>
          </w:p>
          <w:p w:rsidR="00247741" w:rsidRDefault="00247741" w:rsidP="00870DEA">
            <w:pPr>
              <w:jc w:val="both"/>
            </w:pPr>
            <w:r>
              <w:t>1.- ¿Está usted de acuerdo con que se derogue la Ley Orgánica para Evitar la Especulación sobre el Valor de las Tierras y Fijación de Tributos, conocida como "Ley de Plusvalía", según el Anexo 1? SI() NO()</w:t>
            </w:r>
          </w:p>
          <w:p w:rsidR="00247741" w:rsidRDefault="00247741" w:rsidP="00870DEA">
            <w:pPr>
              <w:jc w:val="both"/>
            </w:pPr>
          </w:p>
          <w:p w:rsidR="00870DEA" w:rsidRDefault="00247741" w:rsidP="00870DEA">
            <w:pPr>
              <w:jc w:val="both"/>
            </w:pPr>
            <w:r>
              <w:t>(…)</w:t>
            </w:r>
          </w:p>
          <w:p w:rsidR="00247741" w:rsidRDefault="00247741" w:rsidP="00870DEA">
            <w:pPr>
              <w:jc w:val="both"/>
            </w:pPr>
          </w:p>
          <w:p w:rsidR="00247741" w:rsidRDefault="00247741" w:rsidP="00870DEA">
            <w:pPr>
              <w:jc w:val="both"/>
            </w:pPr>
            <w:r>
              <w:t>2.- ¿Está usted de acuerdo en incrementar la zona intangible en al menos 50.000 hectáreas y reducir el área de explotación petrolera autorizada por la Asamblea Nacional en el Parque Nacional Yasuní de 1.030 hectáreas a 300 hectáreas? SI() NO()</w:t>
            </w:r>
          </w:p>
          <w:p w:rsidR="00247741" w:rsidRDefault="00247741" w:rsidP="00870DEA">
            <w:pPr>
              <w:jc w:val="both"/>
            </w:pPr>
          </w:p>
          <w:p w:rsidR="00247741" w:rsidRDefault="00247741" w:rsidP="00870DEA">
            <w:pPr>
              <w:jc w:val="both"/>
            </w:pPr>
            <w:r>
              <w:t>(…)</w:t>
            </w:r>
          </w:p>
          <w:p w:rsidR="00247741" w:rsidRDefault="00247741" w:rsidP="00870DEA">
            <w:pPr>
              <w:jc w:val="both"/>
            </w:pPr>
          </w:p>
          <w:p w:rsidR="00247741" w:rsidRDefault="008003A3" w:rsidP="00870DEA">
            <w:pPr>
              <w:jc w:val="both"/>
            </w:pPr>
            <w:hyperlink r:id="rId47" w:history="1">
              <w:r w:rsidR="00247741" w:rsidRPr="006757EF">
                <w:rPr>
                  <w:rStyle w:val="Hipervnculo"/>
                </w:rPr>
                <w:t>Ver Registro Oficial</w:t>
              </w:r>
            </w:hyperlink>
          </w:p>
          <w:p w:rsidR="00247741" w:rsidRDefault="00247741" w:rsidP="00870DEA">
            <w:pPr>
              <w:jc w:val="both"/>
            </w:pPr>
          </w:p>
        </w:tc>
      </w:tr>
    </w:tbl>
    <w:p w:rsidR="00372CBA" w:rsidRDefault="00372CBA" w:rsidP="00372CBA">
      <w:pPr>
        <w:jc w:val="both"/>
        <w:rPr>
          <w:color w:val="0000CC"/>
        </w:rPr>
      </w:pPr>
    </w:p>
    <w:p w:rsidR="00625239" w:rsidRPr="00C276C7" w:rsidRDefault="00625239"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66432" behindDoc="0" locked="0" layoutInCell="1" allowOverlap="1" wp14:anchorId="4FC28A06" wp14:editId="7535D8F3">
                <wp:simplePos x="0" y="0"/>
                <wp:positionH relativeFrom="margin">
                  <wp:posOffset>-60960</wp:posOffset>
                </wp:positionH>
                <wp:positionV relativeFrom="paragraph">
                  <wp:posOffset>20955</wp:posOffset>
                </wp:positionV>
                <wp:extent cx="1914525" cy="276225"/>
                <wp:effectExtent l="0" t="0" r="28575"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6225"/>
                        </a:xfrm>
                        <a:prstGeom prst="rect">
                          <a:avLst/>
                        </a:prstGeom>
                        <a:solidFill>
                          <a:srgbClr val="000080"/>
                        </a:solidFill>
                        <a:ln w="9525">
                          <a:solidFill>
                            <a:srgbClr val="000080"/>
                          </a:solidFill>
                          <a:miter lim="800000"/>
                          <a:headEnd/>
                          <a:tailEnd/>
                        </a:ln>
                      </wps:spPr>
                      <wps:txbx>
                        <w:txbxContent>
                          <w:p w:rsidR="00542C52" w:rsidRPr="00061555" w:rsidRDefault="00542C52" w:rsidP="00372CBA">
                            <w:pPr>
                              <w:jc w:val="both"/>
                              <w:rPr>
                                <w:b/>
                                <w:color w:val="FFFFFF"/>
                                <w:lang w:val="es-EC"/>
                              </w:rPr>
                            </w:pPr>
                            <w:r>
                              <w:rPr>
                                <w:b/>
                                <w:color w:val="FFFFFF"/>
                                <w:lang w:val="es-EC"/>
                              </w:rPr>
                              <w:t>Martes 5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8pt;margin-top:1.65pt;width:150.7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NhKwIAAF8EAAAOAAAAZHJzL2Uyb0RvYy54bWysVNtu2zAMfR+wfxD0vjjJkjY14hRdug4D&#10;ugvQ7QNkSY6FyaJGKbG7rx8lp2m2vRXzgyCa9CF5Dun19dBZdtAYDLiKzyZTzrSToIzbVfz7t7s3&#10;K85CFE4JC05X/FEHfr15/Wrd+1LPoQWrNDICcaHsfcXbGH1ZFEG2uhNhAl47cjaAnYhk4q5QKHpC&#10;72wxn04vih5QeQSpQ6C3t6OTbzJ+02gZvzRN0JHZilNtMZ+YzzqdxWYtyh0K3xp5LEO8oIpOGEdJ&#10;T1C3Igq2R/MPVGckQoAmTiR0BTSNkTr3QN3Mpn9189AKr3MvRE7wJ5rC/4OVnw9fkRlV8SvOnOhI&#10;ou1eKASmNIt6iMBmmaXeh5KCHzyFx+EdDKR27jj4e5A/AnOwbYXb6RtE6FstFFU5S/wWZ58mXUIZ&#10;EkjdfwJF6cQ+QgYaGuwShUQKI3RS6/GkEBXCZEp5NVss50vOJPnmlxdzuqcUonz62mOIHzR0LF0q&#10;jjQBGV0c7kMcQ59CUrIA1qg7Y202cFdvLbKDSNNCzyq3Tuh/hFnHeuIr1fFSiM5EGntruoqvUqLj&#10;ICba3juVhzIKY8c75bfuyGOibiQxDvWQhXubGEi01qAeiViEccppK+nSAv7irKcJr3j4uReoObMf&#10;HYlDVC7SSmRjsbyck4HnnvrcI5wkqIpHzsbrNo5rtPdodi1lGsfBwQ0J2pjM9XNVx/JpirNax41L&#10;a3Ju56jn/8LmNwAAAP//AwBQSwMEFAAGAAgAAAAhAPI6krXeAAAABwEAAA8AAABkcnMvZG93bnJl&#10;di54bWxMjk1Pg0AURfcm/ofJM3HXDi2GFGRojF8Ld1Zs6m7KvAIp84YwU8B/73Oly5t7c+7Jt7Pt&#10;xIiDbx0pWC0jEEiVMy3VCsqPl8UGhA+ajO4coYJv9LAtrq9ynRk30TuOu1ALhpDPtIImhD6T0lcN&#10;Wu2Xrkfi7uQGqwPHoZZm0BPDbSfXUZRIq1vih0b3+Nhgdd5dLFP28dv+qR5Ph9cp/rLl8/kQfZZK&#10;3d7MD/cgAs7hbwy/+qwOBTsd3YWMF52CRZrwUkEcg+B6na5SEEcFd8kGZJHL//7FDwAAAP//AwBQ&#10;SwECLQAUAAYACAAAACEAtoM4kv4AAADhAQAAEwAAAAAAAAAAAAAAAAAAAAAAW0NvbnRlbnRfVHlw&#10;ZXNdLnhtbFBLAQItABQABgAIAAAAIQA4/SH/1gAAAJQBAAALAAAAAAAAAAAAAAAAAC8BAABfcmVs&#10;cy8ucmVsc1BLAQItABQABgAIAAAAIQCRu6NhKwIAAF8EAAAOAAAAAAAAAAAAAAAAAC4CAABkcnMv&#10;ZTJvRG9jLnhtbFBLAQItABQABgAIAAAAIQDyOpK13gAAAAcBAAAPAAAAAAAAAAAAAAAAAIUEAABk&#10;cnMvZG93bnJldi54bWxQSwUGAAAAAAQABADzAAAAkAUAAAAA&#10;" fillcolor="navy" strokecolor="navy">
                <v:textbox>
                  <w:txbxContent>
                    <w:p w:rsidR="00542C52" w:rsidRPr="00061555" w:rsidRDefault="00542C52" w:rsidP="00372CBA">
                      <w:pPr>
                        <w:jc w:val="both"/>
                        <w:rPr>
                          <w:b/>
                          <w:color w:val="FFFFFF"/>
                          <w:lang w:val="es-EC"/>
                        </w:rPr>
                      </w:pPr>
                      <w:r>
                        <w:rPr>
                          <w:b/>
                          <w:color w:val="FFFFFF"/>
                          <w:lang w:val="es-EC"/>
                        </w:rPr>
                        <w:t>Martes 5 de diciembre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ayout w:type="fixed"/>
        <w:tblLook w:val="04A0" w:firstRow="1" w:lastRow="0" w:firstColumn="1" w:lastColumn="0" w:noHBand="0" w:noVBand="1"/>
      </w:tblPr>
      <w:tblGrid>
        <w:gridCol w:w="8644"/>
      </w:tblGrid>
      <w:tr w:rsidR="00372CBA" w:rsidRPr="00C276C7" w:rsidTr="00000BB7">
        <w:tc>
          <w:tcPr>
            <w:tcW w:w="8644" w:type="dxa"/>
            <w:shd w:val="clear" w:color="auto" w:fill="B7F4F7"/>
          </w:tcPr>
          <w:p w:rsidR="00F43462" w:rsidRDefault="00F43462" w:rsidP="00000BB7">
            <w:pPr>
              <w:jc w:val="both"/>
            </w:pPr>
          </w:p>
          <w:p w:rsidR="0074654D" w:rsidRPr="0074654D" w:rsidRDefault="008003A3" w:rsidP="0074654D">
            <w:pPr>
              <w:jc w:val="both"/>
              <w:rPr>
                <w:b/>
              </w:rPr>
            </w:pPr>
            <w:hyperlink r:id="rId48" w:history="1">
              <w:r w:rsidR="0074654D" w:rsidRPr="00560681">
                <w:rPr>
                  <w:rStyle w:val="Hipervnculo"/>
                  <w:b/>
                </w:rPr>
                <w:t>REFÓRMENSE VARIOS ACUERDOS MINISTERIALES EXPEDIDOS DEL 21 DE JUNIO DE 2017. MINISTERIO DEL TRABAJO.</w:t>
              </w:r>
            </w:hyperlink>
          </w:p>
          <w:p w:rsidR="0074654D" w:rsidRPr="0074654D" w:rsidRDefault="0074654D" w:rsidP="0074654D">
            <w:pPr>
              <w:jc w:val="both"/>
              <w:rPr>
                <w:b/>
              </w:rPr>
            </w:pPr>
          </w:p>
          <w:p w:rsidR="0074654D" w:rsidRDefault="0074654D" w:rsidP="0074654D">
            <w:pPr>
              <w:jc w:val="both"/>
              <w:rPr>
                <w:b/>
              </w:rPr>
            </w:pPr>
            <w:r w:rsidRPr="0074654D">
              <w:rPr>
                <w:b/>
              </w:rPr>
              <w:t>Expedido por: Acuerdo Ministerial Nro. MDT-2017-0178 - MINISTRO DEL TRABAJO. Publicado en  Registro Oficial N° 134 de martes 5 de diciembre de 2017. Página 7</w:t>
            </w:r>
          </w:p>
          <w:p w:rsidR="00B9165D" w:rsidRDefault="00B9165D" w:rsidP="0074654D">
            <w:pPr>
              <w:jc w:val="both"/>
              <w:rPr>
                <w:b/>
              </w:rPr>
            </w:pPr>
          </w:p>
          <w:p w:rsidR="00B9165D" w:rsidRDefault="00B9165D" w:rsidP="0074654D">
            <w:pPr>
              <w:jc w:val="both"/>
              <w:rPr>
                <w:b/>
              </w:rPr>
            </w:pPr>
            <w:r>
              <w:t>Reformar los Acuerdos Ministeriales Nro. MDT-2017- 0099 y Nro. MDT-2017-0100 expedidos el 21 de junio de 2017</w:t>
            </w:r>
            <w:r w:rsidR="008C39E8">
              <w:t>.</w:t>
            </w:r>
          </w:p>
          <w:p w:rsidR="0074654D" w:rsidRDefault="0074654D" w:rsidP="0074654D">
            <w:pPr>
              <w:jc w:val="both"/>
              <w:rPr>
                <w:b/>
              </w:rPr>
            </w:pPr>
          </w:p>
          <w:p w:rsidR="0074654D" w:rsidRDefault="0074654D" w:rsidP="0074654D">
            <w:pPr>
              <w:jc w:val="both"/>
            </w:pPr>
            <w:r>
              <w:t xml:space="preserve">Art. 1.- Agréguese al artículo 1 del Acuerdo Ministerial MDT-2017-0099, los siguientes literales: </w:t>
            </w:r>
          </w:p>
          <w:p w:rsidR="0074654D" w:rsidRDefault="0074654D" w:rsidP="0074654D">
            <w:pPr>
              <w:jc w:val="both"/>
            </w:pPr>
          </w:p>
          <w:p w:rsidR="0074654D" w:rsidRDefault="0074654D" w:rsidP="0074654D">
            <w:pPr>
              <w:jc w:val="both"/>
            </w:pPr>
            <w:r>
              <w:t xml:space="preserve">g) Aprobar el informe determinado en el Art. 10 del Decreto Ejecutivo Nro. 13 5 de 01 de septiembre de 2017, respecto al otorgamiento de licencia con remuneración, para aquellos servidores que vayan a efectuar estudios de postgrado, maestrías o especializaciones en la misma ciudad de manera presencial o virtual, en función del interés institucional. </w:t>
            </w:r>
          </w:p>
          <w:p w:rsidR="0074654D" w:rsidRDefault="0074654D" w:rsidP="0074654D">
            <w:pPr>
              <w:jc w:val="both"/>
            </w:pPr>
          </w:p>
          <w:p w:rsidR="0074654D" w:rsidRDefault="0074654D" w:rsidP="0074654D">
            <w:pPr>
              <w:jc w:val="both"/>
            </w:pPr>
            <w:r>
              <w:t xml:space="preserve">h) Aprobar el informe de excepción de aquellos casos que justifiquen la imperativa necesidad institucional de la celebración de contratos civiles profesionales o contratos técnicos especializados sin relación de dependencia sujetos a la Ley Orgánica del Servicio Público. </w:t>
            </w:r>
          </w:p>
          <w:p w:rsidR="0074654D" w:rsidRDefault="0074654D" w:rsidP="0074654D">
            <w:pPr>
              <w:jc w:val="both"/>
            </w:pPr>
          </w:p>
          <w:p w:rsidR="0074654D" w:rsidRDefault="0074654D" w:rsidP="0074654D">
            <w:pPr>
              <w:jc w:val="both"/>
              <w:rPr>
                <w:b/>
              </w:rPr>
            </w:pPr>
            <w:r>
              <w:t>i) Aprobar el informe de las entidades públicas determinadas en el artículo 3 de la Ley Orgánica del Servicio Público, que requieran exceder el límite sobre horas suplementarias y extraordinarias determinado en el artículo 10 del Decreto Ejecutivo Nro. 135 de 01 de septiembre de 2017.</w:t>
            </w:r>
          </w:p>
          <w:p w:rsidR="0074654D" w:rsidRDefault="0074654D" w:rsidP="0074654D">
            <w:pPr>
              <w:jc w:val="both"/>
            </w:pPr>
          </w:p>
          <w:p w:rsidR="0074654D" w:rsidRDefault="0074654D" w:rsidP="0074654D">
            <w:pPr>
              <w:jc w:val="both"/>
            </w:pPr>
            <w:r>
              <w:t>(…)</w:t>
            </w:r>
          </w:p>
          <w:p w:rsidR="0074654D" w:rsidRDefault="0074654D" w:rsidP="0074654D">
            <w:pPr>
              <w:jc w:val="both"/>
            </w:pPr>
          </w:p>
          <w:p w:rsidR="0074654D" w:rsidRDefault="008003A3" w:rsidP="0074654D">
            <w:pPr>
              <w:jc w:val="both"/>
            </w:pPr>
            <w:hyperlink r:id="rId49" w:history="1">
              <w:r w:rsidR="0074654D" w:rsidRPr="00560681">
                <w:rPr>
                  <w:rStyle w:val="Hipervnculo"/>
                </w:rPr>
                <w:t>Ver Registro Oficial</w:t>
              </w:r>
            </w:hyperlink>
          </w:p>
          <w:p w:rsidR="0074654D" w:rsidRDefault="0074654D" w:rsidP="0074654D">
            <w:pPr>
              <w:jc w:val="both"/>
            </w:pPr>
          </w:p>
          <w:p w:rsidR="0074654D" w:rsidRPr="0074654D" w:rsidRDefault="0074654D" w:rsidP="0074654D">
            <w:pPr>
              <w:jc w:val="both"/>
            </w:pPr>
          </w:p>
        </w:tc>
      </w:tr>
      <w:tr w:rsidR="00372CBA" w:rsidRPr="00C276C7" w:rsidTr="00000BB7">
        <w:tc>
          <w:tcPr>
            <w:tcW w:w="8644" w:type="dxa"/>
            <w:shd w:val="clear" w:color="auto" w:fill="B7F4F7"/>
          </w:tcPr>
          <w:p w:rsidR="00B9620F" w:rsidRDefault="00B9620F" w:rsidP="00000BB7">
            <w:pPr>
              <w:jc w:val="both"/>
            </w:pPr>
          </w:p>
          <w:p w:rsidR="00D03B88" w:rsidRDefault="00D03B88" w:rsidP="00000BB7">
            <w:pPr>
              <w:jc w:val="both"/>
              <w:rPr>
                <w:b/>
              </w:rPr>
            </w:pPr>
          </w:p>
          <w:p w:rsidR="00B9620F" w:rsidRPr="00B9620F" w:rsidRDefault="008003A3" w:rsidP="00000BB7">
            <w:pPr>
              <w:jc w:val="both"/>
              <w:rPr>
                <w:b/>
              </w:rPr>
            </w:pPr>
            <w:hyperlink r:id="rId50" w:history="1">
              <w:r w:rsidR="00B9620F" w:rsidRPr="00D03B88">
                <w:rPr>
                  <w:rStyle w:val="Hipervnculo"/>
                  <w:b/>
                </w:rPr>
                <w:t>EXPÍDESE EL REGLAMENTO DE CONCESIÓN DE COPIAS CERTIFICADAS Y CERTIFICACIONES DE DOCUMENTOS POR PARTE DE LA PGE. PROCURADURÍA GENERAL DEL ESTADO.</w:t>
              </w:r>
            </w:hyperlink>
            <w:r w:rsidR="00B9620F" w:rsidRPr="00B9620F">
              <w:rPr>
                <w:b/>
              </w:rPr>
              <w:t xml:space="preserve"> </w:t>
            </w:r>
          </w:p>
          <w:p w:rsidR="00B9620F" w:rsidRPr="00B9620F" w:rsidRDefault="00B9620F" w:rsidP="00B9620F">
            <w:pPr>
              <w:jc w:val="both"/>
              <w:rPr>
                <w:b/>
              </w:rPr>
            </w:pPr>
          </w:p>
          <w:p w:rsidR="00372CBA" w:rsidRPr="00B9620F" w:rsidRDefault="00B9620F" w:rsidP="00B9620F">
            <w:pPr>
              <w:jc w:val="both"/>
              <w:rPr>
                <w:b/>
              </w:rPr>
            </w:pPr>
            <w:r w:rsidRPr="00B9620F">
              <w:rPr>
                <w:b/>
              </w:rPr>
              <w:t>Expedido por: Resolución No. 120 - PROCURADOR GENERAL DEL ESTADO. Publicado en Registro Oficial N° 134 de martes 5 de diciembre de 2017. Página 18</w:t>
            </w:r>
          </w:p>
          <w:p w:rsidR="00B9620F" w:rsidRDefault="00B9620F" w:rsidP="00B9620F">
            <w:pPr>
              <w:jc w:val="both"/>
              <w:rPr>
                <w:b/>
              </w:rPr>
            </w:pPr>
          </w:p>
          <w:p w:rsidR="00B9620F" w:rsidRDefault="00B9620F" w:rsidP="00B9620F">
            <w:pPr>
              <w:jc w:val="both"/>
            </w:pPr>
            <w:r>
              <w:t xml:space="preserve">CAPÍTULO I </w:t>
            </w:r>
          </w:p>
          <w:p w:rsidR="00DC4BAA" w:rsidRDefault="00DC4BAA" w:rsidP="00B9620F">
            <w:pPr>
              <w:jc w:val="both"/>
            </w:pPr>
          </w:p>
          <w:p w:rsidR="00B9620F" w:rsidRDefault="00B9620F" w:rsidP="00B9620F">
            <w:pPr>
              <w:jc w:val="both"/>
            </w:pPr>
            <w:r>
              <w:t xml:space="preserve">ASPECTOS GENERALES </w:t>
            </w:r>
          </w:p>
          <w:p w:rsidR="00B9620F" w:rsidRDefault="00B9620F" w:rsidP="00B9620F">
            <w:pPr>
              <w:jc w:val="both"/>
            </w:pPr>
          </w:p>
          <w:p w:rsidR="00B9620F" w:rsidRDefault="00B9620F" w:rsidP="00B9620F">
            <w:pPr>
              <w:jc w:val="both"/>
            </w:pPr>
            <w:r>
              <w:t xml:space="preserve">Art. 1.- Objeto: Este reglamento regula la concesión de copias certificadas o certificaciones de los documentos oficiales de la Procuraduría General del Estado, tanto de forma física como electrónica, utilizando avances tecnológicos que permitan conferirlas en formato digital con firma electrónica, a fin de prestar a sus usuarios un servicio oportuno, seguro y eficiente. </w:t>
            </w:r>
          </w:p>
          <w:p w:rsidR="00B9620F" w:rsidRDefault="00B9620F" w:rsidP="00B9620F">
            <w:pPr>
              <w:jc w:val="both"/>
            </w:pPr>
          </w:p>
          <w:p w:rsidR="00B9620F" w:rsidRDefault="00B9620F" w:rsidP="00B9620F">
            <w:pPr>
              <w:jc w:val="both"/>
            </w:pPr>
            <w:r>
              <w:t xml:space="preserve">Art. 2.- Ámbito: Es de cumplimiento obligatorio para todos los usuarios externos públicos y privados, así como para todos los funcionarios y servidores de la Procuraduría General del Estado. </w:t>
            </w:r>
          </w:p>
          <w:p w:rsidR="00B9620F" w:rsidRDefault="00B9620F" w:rsidP="00B9620F">
            <w:pPr>
              <w:jc w:val="both"/>
            </w:pPr>
          </w:p>
          <w:p w:rsidR="00B9620F" w:rsidRDefault="00B9620F" w:rsidP="00B9620F">
            <w:pPr>
              <w:jc w:val="both"/>
            </w:pPr>
            <w:r>
              <w:t>Art. 3.- Responsabilidad: La concesión de copias certificadas o certificaciones de los documentos oficiales de la Procuraduría General del Estado, es responsabilidad de la Secretaría General de la Institución.</w:t>
            </w:r>
          </w:p>
          <w:p w:rsidR="00B9620F" w:rsidRDefault="00B9620F" w:rsidP="00B9620F">
            <w:pPr>
              <w:jc w:val="both"/>
            </w:pPr>
          </w:p>
          <w:p w:rsidR="00B9620F" w:rsidRDefault="00B9620F" w:rsidP="00B9620F">
            <w:pPr>
              <w:jc w:val="both"/>
            </w:pPr>
            <w:r>
              <w:t>(…)</w:t>
            </w:r>
          </w:p>
          <w:p w:rsidR="00B9620F" w:rsidRDefault="00B9620F" w:rsidP="00B9620F">
            <w:pPr>
              <w:jc w:val="both"/>
            </w:pPr>
          </w:p>
          <w:p w:rsidR="00B9620F" w:rsidRDefault="008003A3" w:rsidP="00B9620F">
            <w:pPr>
              <w:jc w:val="both"/>
            </w:pPr>
            <w:hyperlink r:id="rId51" w:history="1">
              <w:r w:rsidR="00B9620F" w:rsidRPr="00D03B88">
                <w:rPr>
                  <w:rStyle w:val="Hipervnculo"/>
                </w:rPr>
                <w:t>Ver Registro Oficial</w:t>
              </w:r>
            </w:hyperlink>
          </w:p>
          <w:p w:rsidR="00B9620F" w:rsidRDefault="00B9620F" w:rsidP="00B9620F">
            <w:pPr>
              <w:jc w:val="both"/>
            </w:pPr>
          </w:p>
        </w:tc>
      </w:tr>
      <w:tr w:rsidR="00372CBA" w:rsidRPr="00C276C7" w:rsidTr="00000BB7">
        <w:tc>
          <w:tcPr>
            <w:tcW w:w="8644" w:type="dxa"/>
            <w:shd w:val="clear" w:color="auto" w:fill="B7F4F7"/>
          </w:tcPr>
          <w:p w:rsidR="001F73B4" w:rsidRDefault="001F73B4" w:rsidP="00000BB7">
            <w:pPr>
              <w:jc w:val="both"/>
            </w:pPr>
          </w:p>
          <w:p w:rsidR="001F73B4" w:rsidRPr="001F73B4" w:rsidRDefault="008003A3" w:rsidP="00000BB7">
            <w:pPr>
              <w:jc w:val="both"/>
              <w:rPr>
                <w:b/>
              </w:rPr>
            </w:pPr>
            <w:hyperlink r:id="rId52" w:history="1">
              <w:r w:rsidR="001F73B4" w:rsidRPr="003D1ECE">
                <w:rPr>
                  <w:rStyle w:val="Hipervnculo"/>
                  <w:b/>
                </w:rPr>
                <w:t>REFÓRMESE EL REGLAMENTO GENERAL DE VEEDURÍAS CIUDADANAS. CONSEJO DE PARTICIPACIÓN CIUDADANA Y CONTROL SOCIAL.</w:t>
              </w:r>
            </w:hyperlink>
          </w:p>
          <w:p w:rsidR="001F73B4" w:rsidRPr="001F73B4" w:rsidRDefault="001F73B4" w:rsidP="001F73B4">
            <w:pPr>
              <w:jc w:val="both"/>
              <w:rPr>
                <w:b/>
              </w:rPr>
            </w:pPr>
          </w:p>
          <w:p w:rsidR="00372CBA" w:rsidRPr="001F73B4" w:rsidRDefault="001F73B4" w:rsidP="001F73B4">
            <w:pPr>
              <w:jc w:val="both"/>
              <w:rPr>
                <w:b/>
              </w:rPr>
            </w:pPr>
            <w:r w:rsidRPr="001F73B4">
              <w:rPr>
                <w:b/>
              </w:rPr>
              <w:t>Expedido por: Resolución No. PLE-CPCCS-822-01-11-2017 - PLENO DEL CONSEJO DE PARTICIPACIÓN CIUDADANA Y CONTROL SOCIAL. Publicado en Registro Oficial N° 134 de martes 5 de diciembre de 2017.  Página 37</w:t>
            </w:r>
          </w:p>
          <w:p w:rsidR="001F73B4" w:rsidRDefault="001F73B4" w:rsidP="001F73B4">
            <w:pPr>
              <w:jc w:val="both"/>
            </w:pPr>
          </w:p>
          <w:p w:rsidR="001F73B4" w:rsidRDefault="001F73B4" w:rsidP="001F73B4">
            <w:pPr>
              <w:jc w:val="both"/>
            </w:pPr>
            <w:r>
              <w:t xml:space="preserve">Expedir las reformas al REGLAMENTO GENERAL DE VEEDURÍAS CIUDADANAS, en los siguientes términos: </w:t>
            </w:r>
          </w:p>
          <w:p w:rsidR="001F73B4" w:rsidRDefault="001F73B4" w:rsidP="001F73B4">
            <w:pPr>
              <w:jc w:val="both"/>
            </w:pPr>
          </w:p>
          <w:p w:rsidR="001F73B4" w:rsidRDefault="001F73B4" w:rsidP="001F73B4">
            <w:pPr>
              <w:jc w:val="both"/>
            </w:pPr>
            <w:r>
              <w:t>ARTÍCULO ÚNICO.- Sustitúyase el inciso cuarto del artículo 39 del Reglamento General de Veedurías, que dice: "Dentro del término de ocho (8) días de recibidos los informes, los veedores realizarán la exposición y presentación ante el Pleno del Consejo de Participación Ciudadana y Control Social, en persona o a través de los medios informáticos que estén disponibles, para tal efecto la Subcoordinación Nacional de Control Social emitirá el informe técnico sobre las conclusiones y recomendaciones de Veedores. En caso fortuito o fuerza mayor que impida la exposición y presentación por parte de los veedores, será la Subcoordinación de Control Social quien lo realice. "</w:t>
            </w:r>
          </w:p>
          <w:p w:rsidR="001F73B4" w:rsidRDefault="001F73B4" w:rsidP="001F73B4">
            <w:pPr>
              <w:jc w:val="both"/>
            </w:pPr>
          </w:p>
          <w:p w:rsidR="001F73B4" w:rsidRDefault="001F73B4" w:rsidP="001F73B4">
            <w:pPr>
              <w:jc w:val="both"/>
            </w:pPr>
            <w:r>
              <w:t>(…)</w:t>
            </w:r>
          </w:p>
          <w:p w:rsidR="001F73B4" w:rsidRDefault="001F73B4" w:rsidP="001F73B4">
            <w:pPr>
              <w:jc w:val="both"/>
            </w:pPr>
          </w:p>
          <w:p w:rsidR="001F73B4" w:rsidRDefault="008003A3" w:rsidP="00130568">
            <w:pPr>
              <w:jc w:val="both"/>
              <w:rPr>
                <w:rStyle w:val="Hipervnculo"/>
              </w:rPr>
            </w:pPr>
            <w:hyperlink r:id="rId53" w:history="1">
              <w:r w:rsidR="001F73B4" w:rsidRPr="003D1ECE">
                <w:rPr>
                  <w:rStyle w:val="Hipervnculo"/>
                </w:rPr>
                <w:t>Ver Registro Oficial</w:t>
              </w:r>
            </w:hyperlink>
          </w:p>
          <w:p w:rsidR="00130568" w:rsidRDefault="00130568" w:rsidP="00130568">
            <w:pPr>
              <w:jc w:val="both"/>
            </w:pPr>
          </w:p>
        </w:tc>
      </w:tr>
    </w:tbl>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67456" behindDoc="0" locked="0" layoutInCell="1" allowOverlap="1" wp14:anchorId="2DD0DB23" wp14:editId="4073A71B">
                <wp:simplePos x="0" y="0"/>
                <wp:positionH relativeFrom="margin">
                  <wp:posOffset>-89535</wp:posOffset>
                </wp:positionH>
                <wp:positionV relativeFrom="paragraph">
                  <wp:posOffset>77470</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42C52" w:rsidRPr="007B5EFD" w:rsidRDefault="00542C52" w:rsidP="00372CBA">
                            <w:pPr>
                              <w:jc w:val="both"/>
                              <w:rPr>
                                <w:b/>
                                <w:color w:val="FFFFFF"/>
                                <w:lang w:val="es-EC"/>
                              </w:rPr>
                            </w:pPr>
                            <w:r>
                              <w:rPr>
                                <w:b/>
                                <w:color w:val="FFFFFF"/>
                                <w:lang w:val="es-EC"/>
                              </w:rPr>
                              <w:t>Jueves 7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7.05pt;margin-top:6.1pt;width:14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j0LgIAAGAEAAAOAAAAZHJzL2Uyb0RvYy54bWysVMFu2zAMvQ/YPwi6r06CpEmMOkWXrsOA&#10;rhvQ7QNkSY6FyaJGKbGzrx8lp2223YrlIIgh9Ug+PvrqeugsO2gMBlzFpxcTzrSToIzbVfz7t7t3&#10;K85CFE4JC05X/KgDv968fXPV+1LPoAWrNDICcaHsfcXbGH1ZFEG2uhPhArx25GwAOxHJxF2hUPSE&#10;3tliNplcFj2g8ghSh0D/3o5Ovsn4TaNl/NI0QUdmK061xXxiPut0FpsrUe5Q+NbIUxniFVV0wjhK&#10;+gx1K6JgezT/QHVGIgRo4oWEroCmMVLnHqib6eSvbh5b4XXuhcgJ/pmm8P9g5cPhKzKjaHaXnDnR&#10;0Yy2e6EQmNIs6iECm2aaeh9Kin70FB+H9zDQk9xy8PcgfwTmYNsKt9M3iNC3Wigqc5oILs6epsGE&#10;MiSQuv8MitKJfYQMNDTYJQ6JFUboNK7j84ioECZTytVkvVyQS5JvtryczRY5hSifXnsM8aOGjqVL&#10;xZEkkNHF4T7EVI0on0JSsgDWqDtjbTZwV28tsoNIcqHfKrdOT/4Is471FV8vKPdrIToTSffWdBVf&#10;pUQnJSbaPjiVVRmFseOd8lt34jFRN5IYh3rIk5snBhKtNagjEYswypzWki4t4C/OepJ4xcPPvUDN&#10;mf3kaDjr6XyediIb88VyRgaee+pzj3CSoCoeORuv2zju0d6j2bWUaZSDgxsaaGMy1y9VnconGecR&#10;nFYu7cm5naNePgyb3wAAAP//AwBQSwMEFAAGAAgAAAAhAMWnxojgAAAACQEAAA8AAABkcnMvZG93&#10;bnJldi54bWxMj8tOwzAQRfdI/IM1SOxaOymlEOJUiNeiO0qoys5NpknUeBzFbhL+nmEFy9G9OvdM&#10;up5sKwbsfeNIQzRXIJAKVzZUacg/Xmd3IHwwVJrWEWr4Rg/r7PIiNUnpRnrHYRsqwRDyidFQh9Al&#10;UvqiRmv83HVInB1db03gs69k2ZuR4baVsVK30pqGeKE2HT7VWJy2Z8uU3WKze66G4/5tXHzZ/OW0&#10;V5+51tdX0+MDiIBT+CvDrz6rQ8ZOB3em0otWwyy6ibjKQRyD4EK8UvcgDhqWyxXILJX/P8h+AAAA&#10;//8DAFBLAQItABQABgAIAAAAIQC2gziS/gAAAOEBAAATAAAAAAAAAAAAAAAAAAAAAABbQ29udGVu&#10;dF9UeXBlc10ueG1sUEsBAi0AFAAGAAgAAAAhADj9If/WAAAAlAEAAAsAAAAAAAAAAAAAAAAALwEA&#10;AF9yZWxzLy5yZWxzUEsBAi0AFAAGAAgAAAAhAJtPePQuAgAAYAQAAA4AAAAAAAAAAAAAAAAALgIA&#10;AGRycy9lMm9Eb2MueG1sUEsBAi0AFAAGAAgAAAAhAMWnxojgAAAACQEAAA8AAAAAAAAAAAAAAAAA&#10;iAQAAGRycy9kb3ducmV2LnhtbFBLBQYAAAAABAAEAPMAAACVBQAAAAA=&#10;" fillcolor="navy" strokecolor="navy">
                <v:textbox>
                  <w:txbxContent>
                    <w:p w:rsidR="00542C52" w:rsidRPr="007B5EFD" w:rsidRDefault="00542C52" w:rsidP="00372CBA">
                      <w:pPr>
                        <w:jc w:val="both"/>
                        <w:rPr>
                          <w:b/>
                          <w:color w:val="FFFFFF"/>
                          <w:lang w:val="es-EC"/>
                        </w:rPr>
                      </w:pPr>
                      <w:r>
                        <w:rPr>
                          <w:b/>
                          <w:color w:val="FFFFFF"/>
                          <w:lang w:val="es-EC"/>
                        </w:rPr>
                        <w:t>Jueves 7 de diciembre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tblInd w:w="-34" w:type="dxa"/>
        <w:shd w:val="clear" w:color="auto" w:fill="B7F4F7"/>
        <w:tblLook w:val="04A0" w:firstRow="1" w:lastRow="0" w:firstColumn="1" w:lastColumn="0" w:noHBand="0" w:noVBand="1"/>
      </w:tblPr>
      <w:tblGrid>
        <w:gridCol w:w="8678"/>
      </w:tblGrid>
      <w:tr w:rsidR="00372CBA" w:rsidRPr="00C276C7" w:rsidTr="00000BB7">
        <w:tc>
          <w:tcPr>
            <w:tcW w:w="8678" w:type="dxa"/>
            <w:shd w:val="clear" w:color="auto" w:fill="B7F4F7"/>
          </w:tcPr>
          <w:p w:rsidR="009E38D6" w:rsidRDefault="009E38D6" w:rsidP="009E38D6">
            <w:pPr>
              <w:jc w:val="both"/>
            </w:pPr>
          </w:p>
          <w:p w:rsidR="009E38D6" w:rsidRPr="009E38D6" w:rsidRDefault="008003A3" w:rsidP="009E38D6">
            <w:pPr>
              <w:jc w:val="both"/>
              <w:rPr>
                <w:b/>
              </w:rPr>
            </w:pPr>
            <w:hyperlink r:id="rId54" w:history="1">
              <w:r w:rsidR="009E38D6" w:rsidRPr="003803F3">
                <w:rPr>
                  <w:rStyle w:val="Hipervnculo"/>
                  <w:b/>
                </w:rPr>
                <w:t>ESTABLÉCENSE LAS REBAJAS APLICABLES AL CÁLCULO DEL ANTICIPO DEL IMPUESTO A LA RENTA DE LAS PERSONAS NATURALES, SUCESIONES INDIVISAS OBLIGADAS A LLEVAR CONTABILIDAD Y SOCIEDADES.</w:t>
              </w:r>
            </w:hyperlink>
          </w:p>
          <w:p w:rsidR="009E38D6" w:rsidRPr="009E38D6" w:rsidRDefault="009E38D6" w:rsidP="009E38D6">
            <w:pPr>
              <w:jc w:val="both"/>
              <w:rPr>
                <w:b/>
              </w:rPr>
            </w:pPr>
          </w:p>
          <w:p w:rsidR="00372CBA" w:rsidRPr="009E38D6" w:rsidRDefault="009E38D6" w:rsidP="009E38D6">
            <w:pPr>
              <w:jc w:val="both"/>
              <w:rPr>
                <w:b/>
              </w:rPr>
            </w:pPr>
            <w:r w:rsidRPr="009E38D6">
              <w:rPr>
                <w:b/>
              </w:rPr>
              <w:t>Expedido por: Decreto Ejecutivo No. 210 - PRESIDENTE CONSTITUCIONAL DE LA REPÚBLICA. Publicado  en Registro Oficial N° 135 - Suplemento de jueves 7 de diciembre de 2017. Página 3</w:t>
            </w:r>
          </w:p>
          <w:p w:rsidR="009E38D6" w:rsidRDefault="009E38D6" w:rsidP="009E38D6">
            <w:pPr>
              <w:jc w:val="both"/>
            </w:pPr>
          </w:p>
          <w:p w:rsidR="009E38D6" w:rsidRDefault="009E38D6" w:rsidP="009E38D6">
            <w:pPr>
              <w:jc w:val="both"/>
            </w:pPr>
          </w:p>
          <w:p w:rsidR="009E38D6" w:rsidRDefault="0054360E" w:rsidP="009E38D6">
            <w:pPr>
              <w:jc w:val="both"/>
            </w:pPr>
            <w:r>
              <w:t>Artículo 1.- La rebaja del 100%) del pago del saldo del anticipo del Impuesto a la Renta correspondiente al periodo fiscal 2017, para los siguientes contribuyentes: personas naturales, sucesiones indivisas obligadas a llevar contabilidad y sociedades, cuyas ventas o ingresos brutos anuales, respecto del ejercicio fiscal 2017, sean iguales o menores a quinientos mil (US $ 500.000,00) dólares de los Estados Unidos de América.</w:t>
            </w:r>
          </w:p>
          <w:p w:rsidR="0054360E" w:rsidRDefault="0054360E" w:rsidP="009E38D6">
            <w:pPr>
              <w:jc w:val="both"/>
            </w:pPr>
          </w:p>
          <w:p w:rsidR="0054360E" w:rsidRDefault="0054360E" w:rsidP="009E38D6">
            <w:pPr>
              <w:jc w:val="both"/>
            </w:pPr>
            <w:r>
              <w:t>(…)</w:t>
            </w:r>
          </w:p>
          <w:p w:rsidR="0054360E" w:rsidRDefault="0054360E" w:rsidP="009E38D6">
            <w:pPr>
              <w:jc w:val="both"/>
            </w:pPr>
          </w:p>
          <w:p w:rsidR="009E38D6" w:rsidRDefault="008003A3" w:rsidP="0054360E">
            <w:pPr>
              <w:jc w:val="both"/>
            </w:pPr>
            <w:hyperlink r:id="rId55" w:history="1">
              <w:r w:rsidR="0054360E" w:rsidRPr="003803F3">
                <w:rPr>
                  <w:rStyle w:val="Hipervnculo"/>
                </w:rPr>
                <w:t>Ver Registro Oficial</w:t>
              </w:r>
            </w:hyperlink>
          </w:p>
          <w:p w:rsidR="0054360E" w:rsidRPr="00C276C7" w:rsidRDefault="0054360E" w:rsidP="0054360E">
            <w:pPr>
              <w:jc w:val="both"/>
            </w:pPr>
          </w:p>
        </w:tc>
      </w:tr>
      <w:tr w:rsidR="009E38D6" w:rsidRPr="00C276C7" w:rsidTr="00000BB7">
        <w:tc>
          <w:tcPr>
            <w:tcW w:w="8678" w:type="dxa"/>
            <w:shd w:val="clear" w:color="auto" w:fill="B7F4F7"/>
          </w:tcPr>
          <w:p w:rsidR="00325D4E" w:rsidRDefault="00325D4E" w:rsidP="00000BB7">
            <w:pPr>
              <w:jc w:val="both"/>
            </w:pPr>
          </w:p>
          <w:p w:rsidR="00325D4E" w:rsidRPr="00325D4E" w:rsidRDefault="008003A3" w:rsidP="00000BB7">
            <w:pPr>
              <w:jc w:val="both"/>
              <w:rPr>
                <w:b/>
              </w:rPr>
            </w:pPr>
            <w:hyperlink r:id="rId56" w:history="1">
              <w:r w:rsidR="00325D4E" w:rsidRPr="00E53E5A">
                <w:rPr>
                  <w:rStyle w:val="Hipervnculo"/>
                  <w:b/>
                </w:rPr>
                <w:t>MODIFÍQUESE EL REGLAMENTO A LA ESTRUCTURA E INSTITUCIONAL</w:t>
              </w:r>
              <w:r w:rsidR="006B1453" w:rsidRPr="00E53E5A">
                <w:rPr>
                  <w:rStyle w:val="Hipervnculo"/>
                  <w:b/>
                </w:rPr>
                <w:t>I</w:t>
              </w:r>
              <w:r w:rsidR="00325D4E" w:rsidRPr="00E53E5A">
                <w:rPr>
                  <w:rStyle w:val="Hipervnculo"/>
                  <w:b/>
                </w:rPr>
                <w:t>DAD DE DESARROLLO PRODUCTIVO DE LA INVERSIÓN Y DE LOS MECANISMOS E INSTRUMENTOS DE FOMENTO PRODUCTIVO, ESTABLECIDOS EN EL CÓDIGO ORGÁNICO DE LA PRODUCCIÓN, COMERCIO E INVERSIONES.</w:t>
              </w:r>
            </w:hyperlink>
          </w:p>
          <w:p w:rsidR="00325D4E" w:rsidRPr="00325D4E" w:rsidRDefault="00325D4E" w:rsidP="00000BB7">
            <w:pPr>
              <w:jc w:val="both"/>
              <w:rPr>
                <w:b/>
              </w:rPr>
            </w:pPr>
            <w:r w:rsidRPr="00325D4E">
              <w:rPr>
                <w:b/>
              </w:rPr>
              <w:t xml:space="preserve"> </w:t>
            </w:r>
          </w:p>
          <w:p w:rsidR="009E38D6" w:rsidRDefault="00325D4E" w:rsidP="00000BB7">
            <w:pPr>
              <w:jc w:val="both"/>
              <w:rPr>
                <w:b/>
              </w:rPr>
            </w:pPr>
            <w:r w:rsidRPr="00325D4E">
              <w:rPr>
                <w:b/>
              </w:rPr>
              <w:t>Expedido por: Decreto Ejecutivo No. 218 - PRESIDENTE CONSTITUCIONAL DE LA REPÚBLICA. Publicado en Registro Oficial N° 135 - Suplemento de jueves 7 de diciembre de 2017. Página 9</w:t>
            </w:r>
          </w:p>
          <w:p w:rsidR="00E53E5A" w:rsidRDefault="00E53E5A" w:rsidP="00000BB7">
            <w:pPr>
              <w:jc w:val="both"/>
              <w:rPr>
                <w:b/>
              </w:rPr>
            </w:pPr>
          </w:p>
          <w:p w:rsidR="00E53E5A" w:rsidRDefault="00E53E5A" w:rsidP="00000BB7">
            <w:pPr>
              <w:jc w:val="both"/>
            </w:pPr>
            <w:r>
              <w:t>Artículo Único.- En el artículo 106 del Reglamento a la Estructura e Institucionalidad de Desarrollo Productivo de la Inversión y de los Mecanismos e Instrumentos de Fomento Productivo, establecidos en el Código Orgánico de la Producción, Comercio e Inversiones, expedido mediante Decreto Ejecutivo número 757, publicado en el Suplemento del Registro Oficial número 450 del 17 de mayo del 2011, Sustitúyase en la letra a) la frase "cien mil (US $ 100.000,00)" por "trescientos mil (US $ 300.000,00)"; y, en la letra b) la frase "cien mil uno (US $ 100.001,00)" por "trescientos mil uno (US $300.001.00)".</w:t>
            </w:r>
          </w:p>
          <w:p w:rsidR="00E53E5A" w:rsidRDefault="00E53E5A" w:rsidP="00000BB7">
            <w:pPr>
              <w:jc w:val="both"/>
            </w:pPr>
          </w:p>
          <w:p w:rsidR="00E53E5A" w:rsidRDefault="00E53E5A" w:rsidP="00000BB7">
            <w:pPr>
              <w:jc w:val="both"/>
            </w:pPr>
            <w:r>
              <w:t>(…)</w:t>
            </w:r>
          </w:p>
          <w:p w:rsidR="00E53E5A" w:rsidRDefault="00E53E5A" w:rsidP="00000BB7">
            <w:pPr>
              <w:jc w:val="both"/>
            </w:pPr>
          </w:p>
          <w:p w:rsidR="00E53E5A" w:rsidRPr="00325D4E" w:rsidRDefault="008003A3" w:rsidP="00000BB7">
            <w:pPr>
              <w:jc w:val="both"/>
              <w:rPr>
                <w:b/>
              </w:rPr>
            </w:pPr>
            <w:hyperlink r:id="rId57" w:history="1">
              <w:r w:rsidR="00E53E5A" w:rsidRPr="00E53E5A">
                <w:rPr>
                  <w:rStyle w:val="Hipervnculo"/>
                </w:rPr>
                <w:t>Ver Registro Oficial</w:t>
              </w:r>
            </w:hyperlink>
          </w:p>
          <w:p w:rsidR="00325D4E" w:rsidRPr="00C276C7" w:rsidRDefault="00325D4E" w:rsidP="00000BB7">
            <w:pPr>
              <w:jc w:val="both"/>
            </w:pPr>
          </w:p>
        </w:tc>
      </w:tr>
      <w:tr w:rsidR="009E38D6" w:rsidRPr="00C276C7" w:rsidTr="00000BB7">
        <w:tc>
          <w:tcPr>
            <w:tcW w:w="8678" w:type="dxa"/>
            <w:shd w:val="clear" w:color="auto" w:fill="B7F4F7"/>
          </w:tcPr>
          <w:p w:rsidR="004E7353" w:rsidRDefault="004E7353" w:rsidP="004E7353">
            <w:pPr>
              <w:tabs>
                <w:tab w:val="left" w:pos="2280"/>
              </w:tabs>
            </w:pPr>
          </w:p>
          <w:p w:rsidR="004E7353" w:rsidRPr="004E6BCB" w:rsidRDefault="008003A3" w:rsidP="004E6BCB">
            <w:pPr>
              <w:tabs>
                <w:tab w:val="left" w:pos="2280"/>
              </w:tabs>
              <w:jc w:val="both"/>
              <w:rPr>
                <w:b/>
              </w:rPr>
            </w:pPr>
            <w:hyperlink r:id="rId58" w:history="1">
              <w:r w:rsidR="004E7353" w:rsidRPr="004E6BCB">
                <w:rPr>
                  <w:rStyle w:val="Hipervnculo"/>
                  <w:b/>
                </w:rPr>
                <w:t>CONVÓQUESE A TODAS LAS CIUDADAN</w:t>
              </w:r>
              <w:r w:rsidR="004E6BCB" w:rsidRPr="004E6BCB">
                <w:rPr>
                  <w:rStyle w:val="Hipervnculo"/>
                  <w:b/>
                </w:rPr>
                <w:t xml:space="preserve">AS Y CIUDADANOS ECUATORIANOS, Y </w:t>
              </w:r>
              <w:r w:rsidR="004E7353" w:rsidRPr="004E6BCB">
                <w:rPr>
                  <w:rStyle w:val="Hipervnculo"/>
                  <w:b/>
                </w:rPr>
                <w:t>EXTRANJEROS, AL PROCESO ELECTORAL DE REFERÉNDUM Y CONSULTA POPULAR, PARA PRONUNCIARSE ACERCA DE VARIAS PREGUNTAS.</w:t>
              </w:r>
              <w:r w:rsidR="00FE4FA5" w:rsidRPr="004E6BCB">
                <w:rPr>
                  <w:rStyle w:val="Hipervnculo"/>
                  <w:b/>
                </w:rPr>
                <w:t xml:space="preserve"> CONSEJO NACIONAL ELECTORAL.</w:t>
              </w:r>
            </w:hyperlink>
          </w:p>
          <w:p w:rsidR="004E7353" w:rsidRPr="004E7353" w:rsidRDefault="004E7353" w:rsidP="004E7353">
            <w:pPr>
              <w:tabs>
                <w:tab w:val="left" w:pos="2280"/>
              </w:tabs>
              <w:rPr>
                <w:b/>
              </w:rPr>
            </w:pPr>
          </w:p>
          <w:p w:rsidR="009E38D6" w:rsidRPr="004E7353" w:rsidRDefault="004E7353" w:rsidP="00C8696A">
            <w:pPr>
              <w:tabs>
                <w:tab w:val="left" w:pos="2280"/>
              </w:tabs>
              <w:jc w:val="both"/>
              <w:rPr>
                <w:b/>
              </w:rPr>
            </w:pPr>
            <w:r w:rsidRPr="004E7353">
              <w:rPr>
                <w:b/>
              </w:rPr>
              <w:t>Expedido por: Convocatoria No. PLE-CNE-3-1-12-2017 - CONSEJO NACIONAL ELECTORAL. Publicado en Registro Oficial N° 135 - Segundo Suplemento de jueves 7 de diciembre de 2017. Página 1</w:t>
            </w:r>
          </w:p>
          <w:p w:rsidR="004E7353" w:rsidRDefault="004E7353" w:rsidP="004E7353">
            <w:pPr>
              <w:tabs>
                <w:tab w:val="left" w:pos="2280"/>
              </w:tabs>
            </w:pPr>
          </w:p>
          <w:p w:rsidR="00790D8C" w:rsidRDefault="00790D8C" w:rsidP="00365589">
            <w:pPr>
              <w:tabs>
                <w:tab w:val="left" w:pos="2280"/>
              </w:tabs>
              <w:jc w:val="both"/>
            </w:pPr>
            <w:r>
              <w:t xml:space="preserve">Convoca: </w:t>
            </w:r>
          </w:p>
          <w:p w:rsidR="00790D8C" w:rsidRDefault="00790D8C" w:rsidP="00365589">
            <w:pPr>
              <w:tabs>
                <w:tab w:val="left" w:pos="2280"/>
              </w:tabs>
              <w:jc w:val="both"/>
            </w:pPr>
          </w:p>
          <w:p w:rsidR="00790D8C" w:rsidRDefault="00790D8C" w:rsidP="00365589">
            <w:pPr>
              <w:tabs>
                <w:tab w:val="left" w:pos="2280"/>
              </w:tabs>
              <w:jc w:val="both"/>
            </w:pPr>
            <w:r>
              <w:t xml:space="preserve">Artículo 1.- A todas las ciudadanas y ciudadanos ecuatorianos mayores de dieciocho años con derecho a ejercer el voto; así como, a aquellas personas mayores de dieciocho años de edad privadas de la libertad sin sentencia condenatoria ejecutoriada; y, de forma facultativa, a las ecuatorianas y ecuatorianos entre dieciséis y dieciocho años de edad, mayores de sesenta y cinco años, ecuatorianas y ecuatorianos domiciliados en el exterior debidamente registrados, integrantes de las Fuerzas Armadas y Policía Nacional en servicio activo, personas con discapacidad, extranjeras y extranjeros desde los dieciséis años de edad que hayan residido legalmente en el país al menos cinco años y se hubieren inscrito en el Registro Electoral, al proceso electoral de Referéndum y Consulta popular, bajo las normas previstas en la Constitución de la República del Ecuador, Ley Orgánica Electoral y de Organizaciones Políticas de la República del Ecuador, Código de la Democracia y Reglamentos expedidos por el Consejo Nacional Electoral, para pronunciarse acerca de las siguientes preguntas: </w:t>
            </w:r>
          </w:p>
          <w:p w:rsidR="00790D8C" w:rsidRDefault="00790D8C" w:rsidP="00365589">
            <w:pPr>
              <w:tabs>
                <w:tab w:val="left" w:pos="2280"/>
              </w:tabs>
              <w:jc w:val="both"/>
            </w:pPr>
          </w:p>
          <w:p w:rsidR="004E7353" w:rsidRDefault="00790D8C" w:rsidP="00365589">
            <w:pPr>
              <w:tabs>
                <w:tab w:val="left" w:pos="2280"/>
              </w:tabs>
              <w:jc w:val="both"/>
            </w:pPr>
            <w:r>
              <w:t>REFERÉNDUM:</w:t>
            </w:r>
          </w:p>
          <w:p w:rsidR="004E7353" w:rsidRDefault="004E7353" w:rsidP="00365589">
            <w:pPr>
              <w:tabs>
                <w:tab w:val="left" w:pos="2280"/>
              </w:tabs>
              <w:jc w:val="both"/>
            </w:pPr>
          </w:p>
          <w:p w:rsidR="00790D8C" w:rsidRDefault="00790D8C" w:rsidP="00365589">
            <w:pPr>
              <w:tabs>
                <w:tab w:val="left" w:pos="2280"/>
              </w:tabs>
              <w:jc w:val="both"/>
            </w:pPr>
            <w:r>
              <w:t>(…)</w:t>
            </w:r>
          </w:p>
          <w:p w:rsidR="00790D8C" w:rsidRDefault="00790D8C" w:rsidP="004E7353">
            <w:pPr>
              <w:tabs>
                <w:tab w:val="left" w:pos="2280"/>
              </w:tabs>
            </w:pPr>
          </w:p>
          <w:p w:rsidR="00790D8C" w:rsidRDefault="008003A3" w:rsidP="004E7353">
            <w:pPr>
              <w:tabs>
                <w:tab w:val="left" w:pos="2280"/>
              </w:tabs>
            </w:pPr>
            <w:hyperlink r:id="rId59" w:history="1">
              <w:r w:rsidR="00790D8C" w:rsidRPr="00FE4FA5">
                <w:rPr>
                  <w:rStyle w:val="Hipervnculo"/>
                </w:rPr>
                <w:t>Ver Registro Oficial</w:t>
              </w:r>
            </w:hyperlink>
          </w:p>
          <w:p w:rsidR="004E7353" w:rsidRPr="00C276C7" w:rsidRDefault="004E7353" w:rsidP="004E7353">
            <w:pPr>
              <w:tabs>
                <w:tab w:val="left" w:pos="2280"/>
              </w:tabs>
              <w:jc w:val="both"/>
            </w:pPr>
          </w:p>
        </w:tc>
      </w:tr>
      <w:tr w:rsidR="009E38D6" w:rsidRPr="00C276C7" w:rsidTr="00000BB7">
        <w:tc>
          <w:tcPr>
            <w:tcW w:w="8678" w:type="dxa"/>
            <w:shd w:val="clear" w:color="auto" w:fill="B7F4F7"/>
          </w:tcPr>
          <w:p w:rsidR="00EA1D37" w:rsidRDefault="00EA1D37" w:rsidP="00000BB7">
            <w:pPr>
              <w:jc w:val="both"/>
            </w:pPr>
          </w:p>
          <w:p w:rsidR="00B004DB" w:rsidRPr="00D9726A" w:rsidRDefault="008003A3" w:rsidP="00000BB7">
            <w:pPr>
              <w:jc w:val="both"/>
              <w:rPr>
                <w:b/>
              </w:rPr>
            </w:pPr>
            <w:hyperlink r:id="rId60" w:history="1">
              <w:r w:rsidR="00EA1D37" w:rsidRPr="00E17412">
                <w:rPr>
                  <w:rStyle w:val="Hipervnculo"/>
                  <w:b/>
                </w:rPr>
                <w:t>DECLÁRESE EL INICIO DEL PERIODO ELECTORAL PARA LA "CONSULTA POPULAR Y REFERÉNDUM 2018".</w:t>
              </w:r>
            </w:hyperlink>
          </w:p>
          <w:p w:rsidR="00EA1D37" w:rsidRPr="00D9726A" w:rsidRDefault="00EA1D37" w:rsidP="00B004DB">
            <w:pPr>
              <w:jc w:val="both"/>
              <w:rPr>
                <w:b/>
              </w:rPr>
            </w:pPr>
          </w:p>
          <w:p w:rsidR="009E38D6" w:rsidRPr="00D9726A" w:rsidRDefault="00B004DB" w:rsidP="00B004DB">
            <w:pPr>
              <w:jc w:val="both"/>
              <w:rPr>
                <w:b/>
              </w:rPr>
            </w:pPr>
            <w:r w:rsidRPr="00D9726A">
              <w:rPr>
                <w:b/>
              </w:rPr>
              <w:t>Expedido por: Resolución No. PLE-CNE-4-1-12-2017 - PLENO DEL CONSEJO NACIONAL ELECTORAL. Publicado en</w:t>
            </w:r>
            <w:r w:rsidR="00EA1D37" w:rsidRPr="00D9726A">
              <w:rPr>
                <w:b/>
              </w:rPr>
              <w:t xml:space="preserve"> Registro Oficial N° 135 - Segundo Suplemento de jueves 7 de diciembre de 2017. </w:t>
            </w:r>
            <w:r w:rsidRPr="00D9726A">
              <w:rPr>
                <w:b/>
              </w:rPr>
              <w:t>Página 7</w:t>
            </w:r>
          </w:p>
          <w:p w:rsidR="00EA1D37" w:rsidRDefault="00EA1D37" w:rsidP="00B004DB">
            <w:pPr>
              <w:jc w:val="both"/>
            </w:pPr>
          </w:p>
          <w:p w:rsidR="00D9726A" w:rsidRDefault="00D9726A" w:rsidP="00B004DB">
            <w:pPr>
              <w:jc w:val="both"/>
            </w:pPr>
          </w:p>
          <w:p w:rsidR="00D9726A" w:rsidRDefault="00013321" w:rsidP="00B004DB">
            <w:pPr>
              <w:jc w:val="both"/>
            </w:pPr>
            <w:r>
              <w:t>ARTÍCULO ÚNICO.- Declarar el inicio del periodo electoral para la "Consulta Popular y Referéndum 2018", desde la presente fecha hasta que los resultados definitivos se encuentren en firme.</w:t>
            </w:r>
          </w:p>
          <w:p w:rsidR="00013321" w:rsidRDefault="00013321" w:rsidP="00B004DB">
            <w:pPr>
              <w:jc w:val="both"/>
            </w:pPr>
          </w:p>
          <w:p w:rsidR="00013321" w:rsidRDefault="00013321" w:rsidP="00B004DB">
            <w:pPr>
              <w:jc w:val="both"/>
            </w:pPr>
            <w:r>
              <w:t xml:space="preserve">DISPOSICIÓN FINAL </w:t>
            </w:r>
          </w:p>
          <w:p w:rsidR="00013321" w:rsidRDefault="00013321" w:rsidP="00B004DB">
            <w:pPr>
              <w:jc w:val="both"/>
            </w:pPr>
            <w:r>
              <w:t xml:space="preserve">Se dispone al señor Secretario General, solicite la publicación de la presente resolución en el Registro Oficial y en el portal web del Consejo Nacional Electoral. </w:t>
            </w:r>
          </w:p>
          <w:p w:rsidR="00013321" w:rsidRDefault="00013321" w:rsidP="00B004DB">
            <w:pPr>
              <w:jc w:val="both"/>
            </w:pPr>
          </w:p>
          <w:p w:rsidR="00013321" w:rsidRDefault="00013321" w:rsidP="00B004DB">
            <w:pPr>
              <w:jc w:val="both"/>
            </w:pPr>
            <w:r>
              <w:t xml:space="preserve">DISPOSICIÓN ESPECIAL </w:t>
            </w:r>
          </w:p>
          <w:p w:rsidR="00013321" w:rsidRDefault="00013321" w:rsidP="00B004DB">
            <w:pPr>
              <w:jc w:val="both"/>
            </w:pPr>
            <w:r>
              <w:t xml:space="preserve">Se encarga a la Secretaría General verifique el cumplimiento de la presente resolución. </w:t>
            </w:r>
          </w:p>
          <w:p w:rsidR="00013321" w:rsidRDefault="00013321" w:rsidP="00B004DB">
            <w:pPr>
              <w:jc w:val="both"/>
            </w:pPr>
          </w:p>
          <w:p w:rsidR="00013321" w:rsidRDefault="00013321" w:rsidP="00B004DB">
            <w:pPr>
              <w:jc w:val="both"/>
            </w:pPr>
            <w:r>
              <w:t>Dado en la ciudad de Quito, Distrito Metropolitano, en la Sala de Sesiones del Pleno del Consejo Nacional Electoral, al primer día del mes de diciembre del año dos mil diecisiete</w:t>
            </w:r>
          </w:p>
          <w:p w:rsidR="00013321" w:rsidRDefault="00013321" w:rsidP="00B004DB">
            <w:pPr>
              <w:jc w:val="both"/>
            </w:pPr>
          </w:p>
          <w:p w:rsidR="00013321" w:rsidRDefault="00013321" w:rsidP="00B004DB">
            <w:pPr>
              <w:jc w:val="both"/>
            </w:pPr>
            <w:r>
              <w:t>(…)</w:t>
            </w:r>
          </w:p>
          <w:p w:rsidR="00013321" w:rsidRDefault="00013321" w:rsidP="00B004DB">
            <w:pPr>
              <w:jc w:val="both"/>
            </w:pPr>
          </w:p>
          <w:p w:rsidR="00EA1D37" w:rsidRDefault="008003A3" w:rsidP="00B004DB">
            <w:pPr>
              <w:jc w:val="both"/>
            </w:pPr>
            <w:hyperlink r:id="rId61" w:history="1">
              <w:r w:rsidR="00013321" w:rsidRPr="00E17412">
                <w:rPr>
                  <w:rStyle w:val="Hipervnculo"/>
                </w:rPr>
                <w:t>Ver Registro Oficial</w:t>
              </w:r>
            </w:hyperlink>
          </w:p>
          <w:p w:rsidR="00EA1D37" w:rsidRPr="00C276C7" w:rsidRDefault="00EA1D37" w:rsidP="00B004DB">
            <w:pPr>
              <w:jc w:val="both"/>
            </w:pPr>
          </w:p>
        </w:tc>
      </w:tr>
    </w:tbl>
    <w:p w:rsidR="00372CBA" w:rsidRPr="00C276C7"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70528" behindDoc="0" locked="0" layoutInCell="1" allowOverlap="1" wp14:anchorId="2FDE8509" wp14:editId="06A27607">
                <wp:simplePos x="0" y="0"/>
                <wp:positionH relativeFrom="margin">
                  <wp:posOffset>-51435</wp:posOffset>
                </wp:positionH>
                <wp:positionV relativeFrom="paragraph">
                  <wp:posOffset>78740</wp:posOffset>
                </wp:positionV>
                <wp:extent cx="1933575" cy="276225"/>
                <wp:effectExtent l="0" t="0" r="28575"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6225"/>
                        </a:xfrm>
                        <a:prstGeom prst="rect">
                          <a:avLst/>
                        </a:prstGeom>
                        <a:solidFill>
                          <a:srgbClr val="000080"/>
                        </a:solidFill>
                        <a:ln w="9525">
                          <a:solidFill>
                            <a:srgbClr val="000080"/>
                          </a:solidFill>
                          <a:miter lim="800000"/>
                          <a:headEnd/>
                          <a:tailEnd/>
                        </a:ln>
                      </wps:spPr>
                      <wps:txbx>
                        <w:txbxContent>
                          <w:p w:rsidR="00542C52" w:rsidRPr="00495292" w:rsidRDefault="00542C52" w:rsidP="00372CBA">
                            <w:pPr>
                              <w:jc w:val="both"/>
                              <w:rPr>
                                <w:b/>
                                <w:color w:val="FFFFFF"/>
                                <w:lang w:val="es-EC"/>
                              </w:rPr>
                            </w:pPr>
                            <w:r>
                              <w:rPr>
                                <w:b/>
                                <w:color w:val="FFFFFF"/>
                                <w:lang w:val="es-EC"/>
                              </w:rPr>
                              <w:t>Lunes 11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05pt;margin-top:6.2pt;width:152.25pt;height:2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UOLgIAAF8EAAAOAAAAZHJzL2Uyb0RvYy54bWysVNtu2zAMfR+wfxD0vjhJkzYx6hRdug4D&#10;ugvQ7QMUSY6FyaJGKbG7ry8lu222vRXLgyCG1CF5eOjLq7617KgxGHAVn02mnGknQRm3r/iP77fv&#10;VpyFKJwSFpyu+IMO/Grz9s1l50s9hwas0sgIxIWy8xVvYvRlUQTZ6FaECXjtyFkDtiKSiftCoegI&#10;vbXFfDo9LzpA5RGkDoH+vRmcfJPx61rL+LWug47MVpxqi/nEfO7SWWwuRblH4RsjxzLEK6pohXGU&#10;9BnqRkTBDmj+gWqNRAhQx4mEtoC6NlLnHqib2fSvbu4b4XXuhcgJ/pmm8P9g5ZfjN2RGVfycMyda&#10;GtH2IBQCU5pF3Udgs8xS50NJwfeewmP/Hnqadu44+DuQPwNzsG2E2+trROgaLRRVOUv8FidP01xC&#10;GRLIrvsMitKJQ4QM1NfYJgqJFEboNK2H5wlRIUymlOuzs+XFkjNJvvnF+Xy+zClE+fTaY4gfNbQs&#10;XSqOpICMLo53IaZqRPkUkpIFsEbdGmuzgfvd1iI7iqQW+q1y6/TkjzDrWFfx9ZJyvxaiNZFkb01b&#10;8VVKNAox0fbBqSzKKIwd7pTfupHHRN1AYux3/Tg4ik+07kA9ELEIg8ppK+nSAP7mrCOFVzz8OgjU&#10;nNlPjoazni0WaSWysVhezMnAU8/u1COcJKiKR86G6zYOa3TwaPYNZRrk4OCaBlqbzPVLVWP5pOI8&#10;gnHj0pqc2jnq5buweQQAAP//AwBQSwMEFAAGAAgAAAAhAL5yKn/fAAAACAEAAA8AAABkcnMvZG93&#10;bnJldi54bWxMj81uwjAQhO+V+g7WIvUGDqEgCHFQ1b9Db6UpojcTL0lEvI5ik6Rv3+2pve3ujGa/&#10;SXejbUSPna8dKZjPIhBIhTM1lQryj5fpGoQPmoxuHKGCb/Swy25vUp0YN9A79vtQCg4hn2gFVQht&#10;IqUvKrTaz1yLxNrZdVYHXrtSmk4PHG4bGUfRSlpdE3+odIuPFRaX/dVyymHxdngq+/PxdVh82fz5&#10;cow+c6XuJuPDFkTAMfyZ4Ref0SFjppO7kvGiUTBdz9nJ9/geBOvxZsXDScFyuQGZpfJ/gewHAAD/&#10;/wMAUEsBAi0AFAAGAAgAAAAhALaDOJL+AAAA4QEAABMAAAAAAAAAAAAAAAAAAAAAAFtDb250ZW50&#10;X1R5cGVzXS54bWxQSwECLQAUAAYACAAAACEAOP0h/9YAAACUAQAACwAAAAAAAAAAAAAAAAAvAQAA&#10;X3JlbHMvLnJlbHNQSwECLQAUAAYACAAAACEA5gqFDi4CAABfBAAADgAAAAAAAAAAAAAAAAAuAgAA&#10;ZHJzL2Uyb0RvYy54bWxQSwECLQAUAAYACAAAACEAvnIqf98AAAAIAQAADwAAAAAAAAAAAAAAAACI&#10;BAAAZHJzL2Rvd25yZXYueG1sUEsFBgAAAAAEAAQA8wAAAJQFAAAAAA==&#10;" fillcolor="navy" strokecolor="navy">
                <v:textbox>
                  <w:txbxContent>
                    <w:p w:rsidR="00542C52" w:rsidRPr="00495292" w:rsidRDefault="00542C52" w:rsidP="00372CBA">
                      <w:pPr>
                        <w:jc w:val="both"/>
                        <w:rPr>
                          <w:b/>
                          <w:color w:val="FFFFFF"/>
                          <w:lang w:val="es-EC"/>
                        </w:rPr>
                      </w:pPr>
                      <w:r>
                        <w:rPr>
                          <w:b/>
                          <w:color w:val="FFFFFF"/>
                          <w:lang w:val="es-EC"/>
                        </w:rPr>
                        <w:t>Lunes 11 de diciembre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372CBA" w:rsidRPr="00C276C7" w:rsidTr="00000BB7">
        <w:tc>
          <w:tcPr>
            <w:tcW w:w="8644" w:type="dxa"/>
            <w:shd w:val="clear" w:color="auto" w:fill="B7F4F7"/>
          </w:tcPr>
          <w:p w:rsidR="003D0A7F" w:rsidRPr="006A615B" w:rsidRDefault="003D0A7F" w:rsidP="00000BB7">
            <w:pPr>
              <w:jc w:val="both"/>
              <w:rPr>
                <w:b/>
              </w:rPr>
            </w:pPr>
          </w:p>
          <w:p w:rsidR="00FA4561" w:rsidRPr="006A615B" w:rsidRDefault="008003A3" w:rsidP="00000BB7">
            <w:pPr>
              <w:jc w:val="both"/>
              <w:rPr>
                <w:b/>
              </w:rPr>
            </w:pPr>
            <w:hyperlink r:id="rId62" w:history="1">
              <w:r w:rsidR="003D0A7F" w:rsidRPr="006A615B">
                <w:rPr>
                  <w:rStyle w:val="Hipervnculo"/>
                  <w:b/>
                </w:rPr>
                <w:t>MODIFÍQUESE EL CLASIFICADOR PRESUPUESTARIO DE INGRESOS Y GASTOS DEL SECTOR PÚBLICO Y EL CATÁLOGO GENERAL DE CUENTAS.</w:t>
              </w:r>
            </w:hyperlink>
            <w:r w:rsidR="003D0A7F" w:rsidRPr="006A615B">
              <w:rPr>
                <w:b/>
              </w:rPr>
              <w:t xml:space="preserve"> </w:t>
            </w:r>
          </w:p>
          <w:p w:rsidR="003D0A7F" w:rsidRPr="006A615B" w:rsidRDefault="003D0A7F" w:rsidP="00CB47A3">
            <w:pPr>
              <w:jc w:val="both"/>
              <w:rPr>
                <w:b/>
              </w:rPr>
            </w:pPr>
          </w:p>
          <w:p w:rsidR="00372CBA" w:rsidRPr="006A615B" w:rsidRDefault="003D0A7F" w:rsidP="00CB47A3">
            <w:pPr>
              <w:jc w:val="both"/>
              <w:rPr>
                <w:b/>
              </w:rPr>
            </w:pPr>
            <w:r w:rsidRPr="006A615B">
              <w:rPr>
                <w:b/>
              </w:rPr>
              <w:t xml:space="preserve">Expedido por: </w:t>
            </w:r>
            <w:r w:rsidR="00CB47A3" w:rsidRPr="006A615B">
              <w:rPr>
                <w:b/>
              </w:rPr>
              <w:t>Acuerdo Ministerial No. 0095 - VICEMINISTRO DE FINANZAS. Publicado en</w:t>
            </w:r>
            <w:r w:rsidRPr="006A615B">
              <w:rPr>
                <w:b/>
              </w:rPr>
              <w:t xml:space="preserve"> Registro Oficial N° 137 de lunes 11 de diciembre de 2017. </w:t>
            </w:r>
            <w:r w:rsidR="00CB47A3" w:rsidRPr="006A615B">
              <w:rPr>
                <w:b/>
              </w:rPr>
              <w:t xml:space="preserve">Página </w:t>
            </w:r>
            <w:r w:rsidR="00FA4561" w:rsidRPr="006A615B">
              <w:rPr>
                <w:b/>
              </w:rPr>
              <w:t>2</w:t>
            </w:r>
          </w:p>
          <w:p w:rsidR="003D0A7F" w:rsidRDefault="003D0A7F" w:rsidP="00CB47A3">
            <w:pPr>
              <w:jc w:val="both"/>
            </w:pPr>
          </w:p>
          <w:p w:rsidR="003D0A7F" w:rsidRDefault="003D0A7F" w:rsidP="00CB47A3">
            <w:pPr>
              <w:jc w:val="both"/>
            </w:pPr>
            <w:r>
              <w:t>Artículo 1.- Incorporar al Clasificador Presupuestario de Ingresos y Gastos del Sector Público, el siguiente ítem presupuestario.</w:t>
            </w:r>
          </w:p>
          <w:p w:rsidR="003D0A7F" w:rsidRDefault="003D0A7F" w:rsidP="00CB47A3">
            <w:pPr>
              <w:jc w:val="both"/>
            </w:pPr>
          </w:p>
          <w:p w:rsidR="003D0A7F" w:rsidRDefault="003D0A7F" w:rsidP="00CB47A3">
            <w:pPr>
              <w:jc w:val="both"/>
            </w:pPr>
            <w:r>
              <w:t>1-3-04-21 Contribución por Mantenimiento y conservación de la Vivienda Fiscal Ingresos por la contribución de los beneficiarios de la Vivienda Fiscal para mantenimiento y conservación de las instalaciones y viviendas; y, para cubrir los servicios básicos pagados por el Estado.</w:t>
            </w:r>
          </w:p>
          <w:p w:rsidR="003D0A7F" w:rsidRDefault="003D0A7F" w:rsidP="00CB47A3">
            <w:pPr>
              <w:jc w:val="both"/>
            </w:pPr>
          </w:p>
          <w:p w:rsidR="003D0A7F" w:rsidRDefault="003D0A7F" w:rsidP="00CB47A3">
            <w:pPr>
              <w:jc w:val="both"/>
            </w:pPr>
            <w:r>
              <w:t>(…)</w:t>
            </w:r>
          </w:p>
          <w:p w:rsidR="003D0A7F" w:rsidRDefault="003D0A7F" w:rsidP="00CB47A3">
            <w:pPr>
              <w:jc w:val="both"/>
            </w:pPr>
          </w:p>
          <w:p w:rsidR="003D0A7F" w:rsidRDefault="008003A3" w:rsidP="00CB47A3">
            <w:pPr>
              <w:jc w:val="both"/>
            </w:pPr>
            <w:hyperlink r:id="rId63" w:history="1">
              <w:r w:rsidR="003D0A7F" w:rsidRPr="006A615B">
                <w:rPr>
                  <w:rStyle w:val="Hipervnculo"/>
                </w:rPr>
                <w:t>Ver Registro Oficial</w:t>
              </w:r>
            </w:hyperlink>
          </w:p>
          <w:p w:rsidR="003D0A7F" w:rsidRPr="00C276C7" w:rsidRDefault="003D0A7F" w:rsidP="00CB47A3">
            <w:pPr>
              <w:jc w:val="both"/>
              <w:rPr>
                <w:color w:val="0000CC"/>
              </w:rPr>
            </w:pPr>
          </w:p>
        </w:tc>
      </w:tr>
    </w:tbl>
    <w:p w:rsidR="00372CBA" w:rsidRDefault="00372CBA" w:rsidP="00372CBA">
      <w:pPr>
        <w:jc w:val="both"/>
        <w:rPr>
          <w:color w:val="0000CC"/>
        </w:rPr>
      </w:pPr>
    </w:p>
    <w:p w:rsidR="00372CBA" w:rsidRPr="00C276C7" w:rsidRDefault="00372CBA" w:rsidP="00372CBA">
      <w:pPr>
        <w:jc w:val="both"/>
        <w:rPr>
          <w:color w:val="0000CC"/>
        </w:rPr>
      </w:pPr>
    </w:p>
    <w:p w:rsidR="00372CBA" w:rsidRPr="00C276C7" w:rsidRDefault="00372CBA" w:rsidP="00372CBA">
      <w:pPr>
        <w:jc w:val="both"/>
        <w:rPr>
          <w:color w:val="0000CC"/>
        </w:rPr>
      </w:pPr>
    </w:p>
    <w:p w:rsidR="00372CBA" w:rsidRPr="00C276C7"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69504" behindDoc="0" locked="0" layoutInCell="1" allowOverlap="1" wp14:anchorId="21969029" wp14:editId="28252F6A">
                <wp:simplePos x="0" y="0"/>
                <wp:positionH relativeFrom="margin">
                  <wp:posOffset>-80010</wp:posOffset>
                </wp:positionH>
                <wp:positionV relativeFrom="paragraph">
                  <wp:posOffset>87630</wp:posOffset>
                </wp:positionV>
                <wp:extent cx="18859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225"/>
                        </a:xfrm>
                        <a:prstGeom prst="rect">
                          <a:avLst/>
                        </a:prstGeom>
                        <a:solidFill>
                          <a:srgbClr val="000080"/>
                        </a:solidFill>
                        <a:ln w="9525">
                          <a:solidFill>
                            <a:srgbClr val="000080"/>
                          </a:solidFill>
                          <a:miter lim="800000"/>
                          <a:headEnd/>
                          <a:tailEnd/>
                        </a:ln>
                      </wps:spPr>
                      <wps:txbx>
                        <w:txbxContent>
                          <w:p w:rsidR="00542C52" w:rsidRPr="00B67593" w:rsidRDefault="00542C52" w:rsidP="00372CBA">
                            <w:pPr>
                              <w:jc w:val="both"/>
                              <w:rPr>
                                <w:b/>
                                <w:color w:val="FFFFFF"/>
                                <w:lang w:val="es-EC"/>
                              </w:rPr>
                            </w:pPr>
                            <w:r>
                              <w:rPr>
                                <w:b/>
                                <w:color w:val="FFFFFF"/>
                                <w:lang w:val="es-EC"/>
                              </w:rPr>
                              <w:t>Miércoles 13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3pt;margin-top:6.9pt;width:14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awLQIAAF8EAAAOAAAAZHJzL2Uyb0RvYy54bWysVFFvGjEMfp+0/xDlfRwgaOHEUXV0nSZ1&#10;3aRuPyAkOS5aLs6cwB379XNylLLtrRoPUYydz/bnz7e66VvLDhqDAVfxyWjMmXYSlHG7in//dv9u&#10;wVmIwilhwemKH3XgN+u3b1adL/UUGrBKIyMQF8rOV7yJ0ZdFEWSjWxFG4LUjZw3Yikgm7gqFoiP0&#10;1hbT8fiq6ACVR5A6BPr3bnDydcavay3jl7oOOjJbcaot5hPzuU1nsV6JcofCN0aeyhCvqKIVxlHS&#10;M9SdiILt0fwD1RqJEKCOIwltAXVtpM49UDeT8V/dPDXC69wLkRP8mabw/2Dl4+ErMqMqPufMiZZG&#10;tNkLhcCUZlH3Edgks9T5UFLwk6fw2L+HnqadOw7+AeSPwBxsGuF2+hYRukYLRVVOEr/FxdM0l1CG&#10;BLLtPoOidGIfIQP1NbaJQiKFETpN63ieEBXCZEq5WMyXc3JJ8k2vr6bTeU4hyufXHkP8qKFl6VJx&#10;JAVkdHF4CDFVI8rnkJQsgDXq3libDdxtNxbZQSS10G+RW6cnf4RZx7qKL+eU+7UQrYkke2vaii9S&#10;opMQE20fnMqijMLY4U75rTvxmKgbSIz9ts+DWyQGEq1bUEciFmFQOW0lXRrAX5x1pPCKh597gZoz&#10;+8nRcJaT2SytRDZm8+spGXjp2V56hJMEVfHI2XDdxGGN9h7NrqFMgxwc3NJAa5O5fqnqVD6pOI/g&#10;tHFpTS7tHPXyXVj/BgAA//8DAFBLAwQUAAYACAAAACEAEB/MlOAAAAAJAQAADwAAAGRycy9kb3du&#10;cmV2LnhtbEyPy07DMBBF90j8gzVI7FqnSSlViFMhXgt2LaEqOzeeJlHjcRS7Sfh7hhUsR/fqzLnZ&#10;ZrKtGLD3jSMFi3kEAql0pqFKQfHxOluD8EGT0a0jVPCNHjb59VWmU+NG2uKwC5VgCPlUK6hD6FIp&#10;fVmj1X7uOiTOTq63OvDZV9L0emS4bWUcRStpdUP8odYdPtVYnncXy5R98r5/robT4W1Mvmzxcj5E&#10;n4VStzfT4wOIgFP4K8OvPqtDzk5HdyHjRatgtohXXOUg4QlciNfLJYijgrv7BGSeyf8L8h8AAAD/&#10;/wMAUEsBAi0AFAAGAAgAAAAhALaDOJL+AAAA4QEAABMAAAAAAAAAAAAAAAAAAAAAAFtDb250ZW50&#10;X1R5cGVzXS54bWxQSwECLQAUAAYACAAAACEAOP0h/9YAAACUAQAACwAAAAAAAAAAAAAAAAAvAQAA&#10;X3JlbHMvLnJlbHNQSwECLQAUAAYACAAAACEAjNiGsC0CAABfBAAADgAAAAAAAAAAAAAAAAAuAgAA&#10;ZHJzL2Uyb0RvYy54bWxQSwECLQAUAAYACAAAACEAEB/MlOAAAAAJAQAADwAAAAAAAAAAAAAAAACH&#10;BAAAZHJzL2Rvd25yZXYueG1sUEsFBgAAAAAEAAQA8wAAAJQFAAAAAA==&#10;" fillcolor="navy" strokecolor="navy">
                <v:textbox>
                  <w:txbxContent>
                    <w:p w:rsidR="00542C52" w:rsidRPr="00B67593" w:rsidRDefault="00542C52" w:rsidP="00372CBA">
                      <w:pPr>
                        <w:jc w:val="both"/>
                        <w:rPr>
                          <w:b/>
                          <w:color w:val="FFFFFF"/>
                          <w:lang w:val="es-EC"/>
                        </w:rPr>
                      </w:pPr>
                      <w:r>
                        <w:rPr>
                          <w:b/>
                          <w:color w:val="FFFFFF"/>
                          <w:lang w:val="es-EC"/>
                        </w:rPr>
                        <w:t>Miércoles 13 de diciembre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372CBA" w:rsidRPr="00C276C7" w:rsidTr="00000BB7">
        <w:tc>
          <w:tcPr>
            <w:tcW w:w="8644" w:type="dxa"/>
            <w:shd w:val="clear" w:color="auto" w:fill="B7F4F7"/>
          </w:tcPr>
          <w:p w:rsidR="00215F98" w:rsidRDefault="00215F98" w:rsidP="00000BB7">
            <w:pPr>
              <w:widowControl/>
              <w:autoSpaceDE/>
              <w:autoSpaceDN/>
              <w:adjustRightInd/>
              <w:spacing w:after="160"/>
              <w:jc w:val="both"/>
            </w:pPr>
          </w:p>
          <w:p w:rsidR="00372CBA" w:rsidRPr="00FA75CB" w:rsidRDefault="008003A3" w:rsidP="00000BB7">
            <w:pPr>
              <w:widowControl/>
              <w:autoSpaceDE/>
              <w:autoSpaceDN/>
              <w:adjustRightInd/>
              <w:spacing w:after="160"/>
              <w:jc w:val="both"/>
              <w:rPr>
                <w:b/>
              </w:rPr>
            </w:pPr>
            <w:hyperlink r:id="rId64" w:history="1">
              <w:r w:rsidR="00254A77" w:rsidRPr="00FA75CB">
                <w:rPr>
                  <w:rStyle w:val="Hipervnculo"/>
                  <w:b/>
                </w:rPr>
                <w:t>PRESUPUESTO GENERAL DEL ESTADO PARA EL 2018</w:t>
              </w:r>
              <w:r w:rsidR="00A40CF8" w:rsidRPr="00FA75CB">
                <w:rPr>
                  <w:rStyle w:val="Hipervnculo"/>
                  <w:b/>
                </w:rPr>
                <w:t>.</w:t>
              </w:r>
            </w:hyperlink>
          </w:p>
          <w:p w:rsidR="00A32BE4" w:rsidRPr="00FA75CB" w:rsidRDefault="00A40CF8" w:rsidP="00000BB7">
            <w:pPr>
              <w:widowControl/>
              <w:autoSpaceDE/>
              <w:autoSpaceDN/>
              <w:adjustRightInd/>
              <w:spacing w:after="160"/>
              <w:jc w:val="both"/>
              <w:rPr>
                <w:b/>
              </w:rPr>
            </w:pPr>
            <w:r w:rsidRPr="00FA75CB">
              <w:rPr>
                <w:b/>
              </w:rPr>
              <w:t xml:space="preserve">Expedido por: </w:t>
            </w:r>
            <w:r w:rsidR="00A32BE4" w:rsidRPr="00FA75CB">
              <w:rPr>
                <w:b/>
              </w:rPr>
              <w:t xml:space="preserve">El Pleno - Asamblea Nacional. </w:t>
            </w:r>
            <w:r w:rsidRPr="00FA75CB">
              <w:rPr>
                <w:b/>
              </w:rPr>
              <w:t>Publicado en Registro Oficial N° 145 Edición Especial de miércoles 13 de diciembre de 2017. Página 1</w:t>
            </w:r>
          </w:p>
          <w:p w:rsidR="00FA75CB" w:rsidRPr="00FA75CB" w:rsidRDefault="00FA75CB" w:rsidP="00000BB7">
            <w:pPr>
              <w:widowControl/>
              <w:autoSpaceDE/>
              <w:autoSpaceDN/>
              <w:adjustRightInd/>
              <w:spacing w:after="160"/>
              <w:jc w:val="both"/>
            </w:pPr>
            <w:r w:rsidRPr="00FA75CB">
              <w:t>(…)</w:t>
            </w:r>
          </w:p>
          <w:p w:rsidR="00254A77" w:rsidRPr="00C276C7" w:rsidRDefault="008003A3" w:rsidP="00205497">
            <w:pPr>
              <w:widowControl/>
              <w:autoSpaceDE/>
              <w:autoSpaceDN/>
              <w:adjustRightInd/>
              <w:spacing w:after="160"/>
              <w:jc w:val="both"/>
              <w:rPr>
                <w:color w:val="0000CC"/>
              </w:rPr>
            </w:pPr>
            <w:hyperlink r:id="rId65" w:history="1">
              <w:r w:rsidR="00FA75CB" w:rsidRPr="00FA75CB">
                <w:rPr>
                  <w:rStyle w:val="Hipervnculo"/>
                </w:rPr>
                <w:t>Ver Registro Oficial</w:t>
              </w:r>
            </w:hyperlink>
          </w:p>
        </w:tc>
      </w:tr>
    </w:tbl>
    <w:p w:rsidR="000F3BE8" w:rsidRDefault="000F3BE8" w:rsidP="00372CBA">
      <w:pPr>
        <w:jc w:val="both"/>
        <w:rPr>
          <w:color w:val="0000CC"/>
        </w:rPr>
      </w:pPr>
      <w:r w:rsidRPr="00C276C7">
        <w:rPr>
          <w:noProof/>
          <w:color w:val="0000CC"/>
          <w:lang w:val="es-EC" w:eastAsia="es-EC"/>
        </w:rPr>
        <mc:AlternateContent>
          <mc:Choice Requires="wps">
            <w:drawing>
              <wp:anchor distT="0" distB="0" distL="114300" distR="114300" simplePos="0" relativeHeight="251672576" behindDoc="0" locked="0" layoutInCell="1" allowOverlap="1" wp14:anchorId="3598CA07" wp14:editId="418B4430">
                <wp:simplePos x="0" y="0"/>
                <wp:positionH relativeFrom="margin">
                  <wp:posOffset>-51435</wp:posOffset>
                </wp:positionH>
                <wp:positionV relativeFrom="paragraph">
                  <wp:posOffset>118745</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42C52" w:rsidRPr="00B67593" w:rsidRDefault="00542C52" w:rsidP="00372CBA">
                            <w:pPr>
                              <w:jc w:val="both"/>
                              <w:rPr>
                                <w:b/>
                                <w:color w:val="FFFFFF"/>
                                <w:lang w:val="es-EC"/>
                              </w:rPr>
                            </w:pPr>
                            <w:r>
                              <w:rPr>
                                <w:b/>
                                <w:color w:val="FFFFFF"/>
                                <w:lang w:val="es-EC"/>
                              </w:rPr>
                              <w:t>Viernes 15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05pt;margin-top:9.35pt;width:142.5pt;height:21.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4GLQIAAGEEAAAOAAAAZHJzL2Uyb0RvYy54bWysVMFuGjEQvVfqP1i+lwUEAVYsUUqaqlKa&#10;Vkr7Acb2sla9Hnds2E2/vmMvIbS9ReVg2Yz9Zua9N7u+7lvLjhqDAVfxyWjMmXYSlHH7in//dvdu&#10;yVmIwilhwemKP+nArzdv36w7X+opNGCVRkYgLpSdr3gToy+LIshGtyKMwGtHwRqwFZGOuC8Uio7Q&#10;W1tMx+OrogNUHkHqEOjf2yHINxm/rrWMX+o66Mhsxam2mFfM6y6txWYtyj0K3xh5KkO8oopWGEdJ&#10;z1C3Igp2QPMPVGskQoA6jiS0BdS1kTr3QN1Mxn9189gIr3MvRE7wZ5rC/4OVD8evyIyq+JTocaIl&#10;jbYHoRCY0izqPgKbZJo6H0q6/ejpfuzfQ09y55aDvwf5IzAH20a4vb5BhK7RQlGZk0RwcfE0CRPK&#10;kEB23WdQlE4cImSgvsY2cUisMEKnep7OElEhTKaUy/FqMaeQpNh0cTWdznMKUT6/9hjiRw0tS5uK&#10;I1kgo4vjfYipGlE+X0nJAlij7oy1+YD73dYiO4pkF/otc+v05I9r1rGu4qs55X4tRGsi+d6atuLL&#10;lOjkxETbB6eyK6MwdthTfutOPCbqBhJjv+uzci/67EA9EbMIg89pLmnTAP7irCOPVzz8PAjUnNlP&#10;jtRZTWazNBT5MJsvkgXwMrK7jAgnCarikbNhu43DIB08mn1DmQY/OLghRWuTyU5qD1Wd6icfZw1O&#10;M5cG5fKcb718GTa/AQAA//8DAFBLAwQUAAYACAAAACEAqICi398AAAAIAQAADwAAAGRycy9kb3du&#10;cmV2LnhtbEyPTU+DQBCG7yb+h82YeGuX0oQisjTGr4M3Kzb1tmWnQMrOEnYL+O8dT3qced8880y+&#10;nW0nRhx860jBahmBQKqcaalWUH68LFIQPmgyunOECr7Rw7a4vsp1ZtxE7zjuQi0YQj7TCpoQ+kxK&#10;XzVotV+6HomzkxusDjwOtTSDnhhuOxlHUSKtbokvNLrHxwar8+5imbJfv+2f6vF0eJ3WX7Z8Ph+i&#10;z1Kp25v54R5EwDn8leFXn9WhYKeju5DxolOwSFfc5H26AcF5vEnuQBwVJHEMssjl/weKHwAAAP//&#10;AwBQSwECLQAUAAYACAAAACEAtoM4kv4AAADhAQAAEwAAAAAAAAAAAAAAAAAAAAAAW0NvbnRlbnRf&#10;VHlwZXNdLnhtbFBLAQItABQABgAIAAAAIQA4/SH/1gAAAJQBAAALAAAAAAAAAAAAAAAAAC8BAABf&#10;cmVscy8ucmVsc1BLAQItABQABgAIAAAAIQCvjv4GLQIAAGEEAAAOAAAAAAAAAAAAAAAAAC4CAABk&#10;cnMvZTJvRG9jLnhtbFBLAQItABQABgAIAAAAIQCogKLf3wAAAAgBAAAPAAAAAAAAAAAAAAAAAIcE&#10;AABkcnMvZG93bnJldi54bWxQSwUGAAAAAAQABADzAAAAkwUAAAAA&#10;" fillcolor="navy" strokecolor="navy">
                <v:textbox>
                  <w:txbxContent>
                    <w:p w:rsidR="00542C52" w:rsidRPr="00B67593" w:rsidRDefault="00542C52" w:rsidP="00372CBA">
                      <w:pPr>
                        <w:jc w:val="both"/>
                        <w:rPr>
                          <w:b/>
                          <w:color w:val="FFFFFF"/>
                          <w:lang w:val="es-EC"/>
                        </w:rPr>
                      </w:pPr>
                      <w:r>
                        <w:rPr>
                          <w:b/>
                          <w:color w:val="FFFFFF"/>
                          <w:lang w:val="es-EC"/>
                        </w:rPr>
                        <w:t>Viernes 15 de diciembre</w:t>
                      </w:r>
                    </w:p>
                  </w:txbxContent>
                </v:textbox>
                <w10:wrap anchorx="margin"/>
              </v:shape>
            </w:pict>
          </mc:Fallback>
        </mc:AlternateContent>
      </w:r>
    </w:p>
    <w:p w:rsidR="000F3BE8" w:rsidRDefault="000F3BE8" w:rsidP="00372CBA">
      <w:pPr>
        <w:jc w:val="both"/>
        <w:rPr>
          <w:color w:val="0000CC"/>
        </w:rPr>
      </w:pPr>
    </w:p>
    <w:p w:rsidR="000F3BE8" w:rsidRDefault="000F3BE8"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372CBA" w:rsidRPr="00C276C7" w:rsidTr="00000BB7">
        <w:tc>
          <w:tcPr>
            <w:tcW w:w="8644" w:type="dxa"/>
            <w:shd w:val="clear" w:color="auto" w:fill="CCFFFF"/>
          </w:tcPr>
          <w:p w:rsidR="00F24048" w:rsidRDefault="00F24048" w:rsidP="00000BB7">
            <w:pPr>
              <w:jc w:val="both"/>
            </w:pPr>
          </w:p>
          <w:p w:rsidR="002F1279" w:rsidRPr="00F24048" w:rsidRDefault="008003A3" w:rsidP="00000BB7">
            <w:pPr>
              <w:jc w:val="both"/>
              <w:rPr>
                <w:b/>
              </w:rPr>
            </w:pPr>
            <w:hyperlink r:id="rId66" w:history="1">
              <w:r w:rsidR="00F24048" w:rsidRPr="00CB0DDF">
                <w:rPr>
                  <w:rStyle w:val="Hipervnculo"/>
                  <w:b/>
                </w:rPr>
                <w:t xml:space="preserve">EXPÍDENSE LAS NORMAS TÉCNICAS PARA EL SISTEMA DE LIQUIDACIÓN Y EXTINCIÓN DE OBLIGACIONES ENTRE ENTIDADES DEL SECTOR PÚBLICO. </w:t>
              </w:r>
            </w:hyperlink>
            <w:r w:rsidR="00F24048" w:rsidRPr="00F24048">
              <w:rPr>
                <w:b/>
              </w:rPr>
              <w:t xml:space="preserve"> </w:t>
            </w:r>
          </w:p>
          <w:p w:rsidR="0001652B" w:rsidRPr="00F24048" w:rsidRDefault="0001652B" w:rsidP="0001652B">
            <w:pPr>
              <w:jc w:val="both"/>
              <w:rPr>
                <w:b/>
              </w:rPr>
            </w:pPr>
          </w:p>
          <w:p w:rsidR="00372CBA" w:rsidRPr="00F24048" w:rsidRDefault="002F1279" w:rsidP="0001652B">
            <w:pPr>
              <w:jc w:val="both"/>
              <w:rPr>
                <w:b/>
              </w:rPr>
            </w:pPr>
            <w:r w:rsidRPr="00F24048">
              <w:rPr>
                <w:b/>
              </w:rPr>
              <w:t>Expedido por:</w:t>
            </w:r>
            <w:r w:rsidR="0001652B" w:rsidRPr="00F24048">
              <w:rPr>
                <w:b/>
              </w:rPr>
              <w:t xml:space="preserve"> Acuerdo Ministerial No. 125 - MINISTRO DE ECONOMÍA Y FINANZAS. Publicado en Registro Oficial N° 141 </w:t>
            </w:r>
            <w:r w:rsidR="0001652B" w:rsidRPr="00F83D47">
              <w:rPr>
                <w:b/>
              </w:rPr>
              <w:t>de viernes 15 de dicie</w:t>
            </w:r>
            <w:r w:rsidR="0001652B" w:rsidRPr="00F24048">
              <w:rPr>
                <w:b/>
              </w:rPr>
              <w:t xml:space="preserve">mbre de 2017. </w:t>
            </w:r>
            <w:r w:rsidRPr="00F24048">
              <w:rPr>
                <w:b/>
              </w:rPr>
              <w:t>Página 3</w:t>
            </w:r>
          </w:p>
          <w:p w:rsidR="0001652B" w:rsidRDefault="0001652B" w:rsidP="0001652B">
            <w:pPr>
              <w:jc w:val="both"/>
            </w:pPr>
          </w:p>
          <w:p w:rsidR="00CB0DDF" w:rsidRDefault="00CB0DDF" w:rsidP="0001652B">
            <w:pPr>
              <w:jc w:val="both"/>
            </w:pPr>
            <w:r>
              <w:t>Art. 1.- Definición.- El Sistema de Liquidación y Extinción de Obligaciones entre Entidades del Sector Público, constituye un mecanismo de cancelación de deudas, que permite extinguir las deudas entre dos o más entidades públicas o el Estado representado por el Ministerio de Economía y Finanzas con otras entidades, que se originen por transacciones efectuadas entre las mismas; por la compraventa de bienes y prestación de servicios entre las entidades del sector público; por haberse efectuado el pago; por haber operado la compensación; por condonación de la deuda; y, por la recuperación de las subrogaciones de deuda pública efectuadas por el Estado ecuatoriano, cuantificados en moneda de circulación oficial. Las extinciones se realizarán sobre aquellas deudas que no comprometan transferencias de recursos de la Cuenta Única del Tesoro Nacional o nuevo endeudamiento interno o externo para el Estado ecuatoriano y la determinación de valores será por el menor registrado en la contabilidad de los intervinientes.</w:t>
            </w:r>
          </w:p>
          <w:p w:rsidR="00CB0DDF" w:rsidRDefault="00CB0DDF" w:rsidP="0001652B">
            <w:pPr>
              <w:jc w:val="both"/>
            </w:pPr>
          </w:p>
          <w:p w:rsidR="00CB0DDF" w:rsidRDefault="00CB0DDF" w:rsidP="0001652B">
            <w:pPr>
              <w:jc w:val="both"/>
            </w:pPr>
            <w:r>
              <w:t>(…)</w:t>
            </w:r>
          </w:p>
          <w:p w:rsidR="00CB0DDF" w:rsidRDefault="00CB0DDF" w:rsidP="0001652B">
            <w:pPr>
              <w:jc w:val="both"/>
            </w:pPr>
          </w:p>
          <w:p w:rsidR="0001652B" w:rsidRDefault="008003A3" w:rsidP="0001652B">
            <w:pPr>
              <w:jc w:val="both"/>
            </w:pPr>
            <w:hyperlink r:id="rId67" w:history="1">
              <w:r w:rsidR="00CB0DDF" w:rsidRPr="00CB0DDF">
                <w:rPr>
                  <w:rStyle w:val="Hipervnculo"/>
                </w:rPr>
                <w:t>Ver Registro Oficial</w:t>
              </w:r>
            </w:hyperlink>
          </w:p>
          <w:p w:rsidR="0001652B" w:rsidRPr="00C276C7" w:rsidRDefault="0001652B" w:rsidP="0001652B">
            <w:pPr>
              <w:jc w:val="both"/>
              <w:rPr>
                <w:color w:val="0000CC"/>
              </w:rPr>
            </w:pPr>
          </w:p>
        </w:tc>
      </w:tr>
      <w:tr w:rsidR="00372CBA" w:rsidRPr="00C276C7" w:rsidTr="00000BB7">
        <w:tc>
          <w:tcPr>
            <w:tcW w:w="8644" w:type="dxa"/>
            <w:shd w:val="clear" w:color="auto" w:fill="CCFFFF"/>
          </w:tcPr>
          <w:p w:rsidR="009C4261" w:rsidRDefault="009C4261" w:rsidP="00000BB7">
            <w:pPr>
              <w:jc w:val="both"/>
            </w:pPr>
          </w:p>
          <w:p w:rsidR="00154F88" w:rsidRPr="00364ADF" w:rsidRDefault="008003A3" w:rsidP="00000BB7">
            <w:pPr>
              <w:jc w:val="both"/>
              <w:rPr>
                <w:b/>
              </w:rPr>
            </w:pPr>
            <w:hyperlink r:id="rId68" w:history="1">
              <w:r w:rsidR="00364ADF" w:rsidRPr="00005640">
                <w:rPr>
                  <w:rStyle w:val="Hipervnculo"/>
                  <w:b/>
                </w:rPr>
                <w:t>REFÓRMESE LA ESCALA DE REMUNERACIONES MENSUALES UNIFICADAS DE LAS Y LOS SERVIDORES BAJO EL RÉGIMEN DE LA LEY ORGÁNICA DEL SERVICIO PÚBLICO, DE LAS UNIVERSIDADES Y ESCUELAS POLITÉCNICAS PÚBLICAS.</w:t>
              </w:r>
            </w:hyperlink>
            <w:r w:rsidR="00364ADF" w:rsidRPr="00364ADF">
              <w:rPr>
                <w:b/>
              </w:rPr>
              <w:t xml:space="preserve"> </w:t>
            </w:r>
          </w:p>
          <w:p w:rsidR="00154F88" w:rsidRPr="00364ADF" w:rsidRDefault="00154F88" w:rsidP="00000BB7">
            <w:pPr>
              <w:jc w:val="both"/>
              <w:rPr>
                <w:b/>
              </w:rPr>
            </w:pPr>
          </w:p>
          <w:p w:rsidR="00372CBA" w:rsidRPr="00364ADF" w:rsidRDefault="00154F88" w:rsidP="009C4261">
            <w:pPr>
              <w:jc w:val="both"/>
              <w:rPr>
                <w:b/>
              </w:rPr>
            </w:pPr>
            <w:r w:rsidRPr="00364ADF">
              <w:rPr>
                <w:b/>
              </w:rPr>
              <w:t xml:space="preserve">Expedido por: </w:t>
            </w:r>
            <w:r w:rsidR="009C4261" w:rsidRPr="00364ADF">
              <w:rPr>
                <w:b/>
              </w:rPr>
              <w:t xml:space="preserve">Acuerdo Ministerial Nro. MDT-2017-0185 - MINISTRO DEL TRABAJO. Publicado en Registro Oficial N° 141 de viernes 15 de diciembre de 2017.  </w:t>
            </w:r>
            <w:r w:rsidRPr="00364ADF">
              <w:rPr>
                <w:b/>
              </w:rPr>
              <w:t>Página 8</w:t>
            </w:r>
          </w:p>
          <w:p w:rsidR="009C4261" w:rsidRDefault="009C4261" w:rsidP="009C4261">
            <w:pPr>
              <w:jc w:val="both"/>
            </w:pPr>
          </w:p>
          <w:p w:rsidR="009C4261" w:rsidRDefault="009C4261" w:rsidP="009C4261">
            <w:pPr>
              <w:jc w:val="both"/>
            </w:pPr>
          </w:p>
          <w:p w:rsidR="005D452E" w:rsidRDefault="005D452E" w:rsidP="009C4261">
            <w:pPr>
              <w:jc w:val="both"/>
            </w:pPr>
            <w:r>
              <w:t xml:space="preserve">Art. 1.- En el cuadro detallado en el Anexo establecido en el artículo 1 del Acuerdo Ministerial No. MDT-2015-0226, en la tercera fila que corresponde a la "ESCUELA SUPERIOR POLITÉCNICA DEL CHIMBORAZO", efectúense las siguientes modificaciones: </w:t>
            </w:r>
          </w:p>
          <w:p w:rsidR="005D452E" w:rsidRDefault="005D452E" w:rsidP="009C4261">
            <w:pPr>
              <w:jc w:val="both"/>
            </w:pPr>
          </w:p>
          <w:p w:rsidR="005D452E" w:rsidRDefault="005D452E" w:rsidP="009C4261">
            <w:pPr>
              <w:jc w:val="both"/>
            </w:pPr>
            <w:r>
              <w:t xml:space="preserve">1. En la columna "TECHO (USD.)", de la columna "NIVEL DIRECTIVO 1", donde dice "3800", remplácese por: "4200 "; </w:t>
            </w:r>
          </w:p>
          <w:p w:rsidR="005D452E" w:rsidRDefault="005D452E" w:rsidP="009C4261">
            <w:pPr>
              <w:jc w:val="both"/>
            </w:pPr>
          </w:p>
          <w:p w:rsidR="005D452E" w:rsidRDefault="005D452E" w:rsidP="009C4261">
            <w:pPr>
              <w:jc w:val="both"/>
            </w:pPr>
            <w:r>
              <w:t xml:space="preserve">2. En la columna "TECHO (USD.)", de la columna "NIVEL DIRECTIVO 2", Sustitúyase"2600", por: "3100"; </w:t>
            </w:r>
          </w:p>
          <w:p w:rsidR="005D452E" w:rsidRDefault="005D452E" w:rsidP="009C4261">
            <w:pPr>
              <w:jc w:val="both"/>
            </w:pPr>
          </w:p>
          <w:p w:rsidR="005D452E" w:rsidRDefault="005D452E" w:rsidP="009C4261">
            <w:pPr>
              <w:jc w:val="both"/>
            </w:pPr>
            <w:r>
              <w:t xml:space="preserve">3. En la columna "TECHO (USD.)", de la columna "NIVEL PROFESIONAL", remplácese "1676", por: "1760"; </w:t>
            </w:r>
          </w:p>
          <w:p w:rsidR="005D452E" w:rsidRDefault="005D452E" w:rsidP="009C4261">
            <w:pPr>
              <w:jc w:val="both"/>
            </w:pPr>
          </w:p>
          <w:p w:rsidR="009C4261" w:rsidRDefault="005D452E" w:rsidP="009C4261">
            <w:pPr>
              <w:jc w:val="both"/>
            </w:pPr>
            <w:r>
              <w:lastRenderedPageBreak/>
              <w:t>4. En la columna "TECHO (USD.)", de la columna "NIVEL NO PROFESIONAL (Ejecución de Procesos de Apoyo)", donde dice "901", remplácese por: "986"; y,</w:t>
            </w:r>
          </w:p>
          <w:p w:rsidR="005D452E" w:rsidRDefault="005D452E" w:rsidP="009C4261">
            <w:pPr>
              <w:jc w:val="both"/>
            </w:pPr>
          </w:p>
          <w:p w:rsidR="005D452E" w:rsidRDefault="005D452E" w:rsidP="009C4261">
            <w:pPr>
              <w:jc w:val="both"/>
            </w:pPr>
            <w:r>
              <w:t xml:space="preserve">5. En la columna "TECHO (USD.)", de la columna "NIVEL NO PROFESIONAL (Apoyo Administrativo) ", Sustitúyase "733 ", remplácese por: "817". </w:t>
            </w:r>
          </w:p>
          <w:p w:rsidR="005D452E" w:rsidRDefault="005D452E" w:rsidP="009C4261">
            <w:pPr>
              <w:jc w:val="both"/>
            </w:pPr>
          </w:p>
          <w:p w:rsidR="005D452E" w:rsidRDefault="005D452E" w:rsidP="009C4261">
            <w:pPr>
              <w:jc w:val="both"/>
            </w:pPr>
            <w:r>
              <w:t>Única.- El Ministerio de Economía y Finanzas no asignará recursos financieros adicionales para cubrir las obligaciones que se generen por la reforma a la escala de las remuneraciones mensuales unificadas de las y los servidores de la Escuela Superior Politécnica del Chimborazo bajo el régimen de la Ley Orgánica del Servicio Público.</w:t>
            </w:r>
          </w:p>
          <w:p w:rsidR="005D452E" w:rsidRDefault="005D452E" w:rsidP="009C4261">
            <w:pPr>
              <w:jc w:val="both"/>
            </w:pPr>
          </w:p>
          <w:p w:rsidR="005D452E" w:rsidRDefault="005D452E" w:rsidP="009C4261">
            <w:pPr>
              <w:jc w:val="both"/>
            </w:pPr>
            <w:r>
              <w:t>(…)</w:t>
            </w:r>
          </w:p>
          <w:p w:rsidR="005D452E" w:rsidRDefault="005D452E" w:rsidP="009C4261">
            <w:pPr>
              <w:jc w:val="both"/>
            </w:pPr>
          </w:p>
          <w:p w:rsidR="005D452E" w:rsidRDefault="008003A3" w:rsidP="009C4261">
            <w:pPr>
              <w:jc w:val="both"/>
            </w:pPr>
            <w:hyperlink r:id="rId69" w:history="1">
              <w:r w:rsidR="005D452E" w:rsidRPr="00005640">
                <w:rPr>
                  <w:rStyle w:val="Hipervnculo"/>
                </w:rPr>
                <w:t>Ver Registro Oficial</w:t>
              </w:r>
            </w:hyperlink>
          </w:p>
          <w:p w:rsidR="005D452E" w:rsidRPr="00C276C7" w:rsidRDefault="005D452E" w:rsidP="009C4261">
            <w:pPr>
              <w:jc w:val="both"/>
            </w:pPr>
          </w:p>
        </w:tc>
      </w:tr>
      <w:tr w:rsidR="00154F88" w:rsidRPr="00C276C7" w:rsidTr="00000BB7">
        <w:tc>
          <w:tcPr>
            <w:tcW w:w="8644" w:type="dxa"/>
            <w:shd w:val="clear" w:color="auto" w:fill="CCFFFF"/>
          </w:tcPr>
          <w:p w:rsidR="00B265E2" w:rsidRDefault="00B265E2" w:rsidP="00000BB7">
            <w:pPr>
              <w:jc w:val="both"/>
            </w:pPr>
          </w:p>
          <w:p w:rsidR="00B265E2" w:rsidRPr="00B265E2" w:rsidRDefault="008003A3" w:rsidP="00000BB7">
            <w:pPr>
              <w:jc w:val="both"/>
              <w:rPr>
                <w:b/>
              </w:rPr>
            </w:pPr>
            <w:hyperlink r:id="rId70" w:history="1">
              <w:r w:rsidR="00B265E2" w:rsidRPr="00B265E2">
                <w:rPr>
                  <w:rStyle w:val="Hipervnculo"/>
                  <w:b/>
                </w:rPr>
                <w:t>SUSTITÚYESE LA SECCIÓN XI "LINEAMIENTOS PARA LA ELABORACIÓN DE LA PROFORMA PRESUPUESTARIA DEL BANCO CENTRAL DE ECUADOR Y ENTIDADES DEL SECTOR FINANCIERO PÚBLICO PARA EL AÑO 2017.</w:t>
              </w:r>
            </w:hyperlink>
            <w:r w:rsidR="00B265E2" w:rsidRPr="00B265E2">
              <w:rPr>
                <w:b/>
              </w:rPr>
              <w:t xml:space="preserve"> </w:t>
            </w:r>
          </w:p>
          <w:p w:rsidR="00B265E2" w:rsidRPr="00B265E2" w:rsidRDefault="00B265E2" w:rsidP="00000BB7">
            <w:pPr>
              <w:jc w:val="both"/>
              <w:rPr>
                <w:b/>
              </w:rPr>
            </w:pPr>
          </w:p>
          <w:p w:rsidR="00154F88" w:rsidRPr="00B265E2" w:rsidRDefault="00B265E2" w:rsidP="00000BB7">
            <w:pPr>
              <w:jc w:val="both"/>
              <w:rPr>
                <w:b/>
              </w:rPr>
            </w:pPr>
            <w:r w:rsidRPr="00B265E2">
              <w:rPr>
                <w:b/>
              </w:rPr>
              <w:t>Expedido por: Resolución No. 412-2017-F - JUNTA DE POLÍTICA Y REGULACIÓN MONETARIA Y FINANCIERA. Publicado en Registro Oficial N° 141 de viernes 15 de diciembre de 2017. Página 33</w:t>
            </w:r>
          </w:p>
          <w:p w:rsidR="00B265E2" w:rsidRDefault="00B265E2" w:rsidP="00000BB7">
            <w:pPr>
              <w:jc w:val="both"/>
            </w:pPr>
          </w:p>
          <w:p w:rsidR="00BD61F7" w:rsidRDefault="00B265E2" w:rsidP="00000BB7">
            <w:pPr>
              <w:jc w:val="both"/>
            </w:pPr>
            <w:r>
              <w:t xml:space="preserve">ARTÍCULO ÚNICO.- En la Codificación de Resoluciones Monetarias, Financieras, de Valores y Seguros expedida por la Junta de Política y Regulación Monetaria y Financiera, Libro I "Sistema Monetario y Financiero", Título II "Sistema Financiero Nacional", Capítulo XXXIII "Del Gobierno y Administración del Sector Financiero Público", sustituir la sección XI "Lineamientos para la elaboración de la proforma presupuestaria del Banco Central de Ecuador y entidades del sector financiero público para el año 2017; por la siguiente: </w:t>
            </w:r>
          </w:p>
          <w:p w:rsidR="00BD61F7" w:rsidRDefault="00BD61F7" w:rsidP="00000BB7">
            <w:pPr>
              <w:jc w:val="both"/>
            </w:pPr>
          </w:p>
          <w:p w:rsidR="00B265E2" w:rsidRDefault="00B265E2" w:rsidP="00000BB7">
            <w:pPr>
              <w:jc w:val="both"/>
            </w:pPr>
            <w:r>
              <w:t>SECCIÓN XI: LINEAMIENTOS PARA LA ELABORACIÓN DE LA PROFORMA PRESUPUESTARIA DEL BANCO CENTRAL DEL ECUADOR Y ENTIDADES DEL SECTOR FINANCIERO PÚBLICO PARA EL AÑO 2018.</w:t>
            </w:r>
          </w:p>
          <w:p w:rsidR="00B265E2" w:rsidRDefault="00B265E2" w:rsidP="00000BB7">
            <w:pPr>
              <w:jc w:val="both"/>
            </w:pPr>
          </w:p>
          <w:p w:rsidR="00B265E2" w:rsidRDefault="00B265E2" w:rsidP="00000BB7">
            <w:pPr>
              <w:jc w:val="both"/>
            </w:pPr>
            <w:r>
              <w:t>(…)</w:t>
            </w:r>
          </w:p>
          <w:p w:rsidR="00B265E2" w:rsidRDefault="00B265E2" w:rsidP="00000BB7">
            <w:pPr>
              <w:jc w:val="both"/>
            </w:pPr>
          </w:p>
          <w:p w:rsidR="00B265E2" w:rsidRDefault="008003A3" w:rsidP="00000BB7">
            <w:pPr>
              <w:jc w:val="both"/>
            </w:pPr>
            <w:hyperlink r:id="rId71" w:history="1">
              <w:r w:rsidR="00B265E2" w:rsidRPr="00B265E2">
                <w:rPr>
                  <w:rStyle w:val="Hipervnculo"/>
                </w:rPr>
                <w:t>Ver Registro Oficial</w:t>
              </w:r>
            </w:hyperlink>
          </w:p>
          <w:p w:rsidR="00B265E2" w:rsidRDefault="00B265E2" w:rsidP="00000BB7">
            <w:pPr>
              <w:jc w:val="both"/>
            </w:pPr>
          </w:p>
        </w:tc>
      </w:tr>
      <w:tr w:rsidR="00154F88" w:rsidRPr="00C276C7" w:rsidTr="00000BB7">
        <w:tc>
          <w:tcPr>
            <w:tcW w:w="8644" w:type="dxa"/>
            <w:shd w:val="clear" w:color="auto" w:fill="CCFFFF"/>
          </w:tcPr>
          <w:p w:rsidR="00B13D9A" w:rsidRDefault="00B13D9A" w:rsidP="00000BB7">
            <w:pPr>
              <w:jc w:val="both"/>
            </w:pPr>
          </w:p>
          <w:p w:rsidR="00B13D9A" w:rsidRPr="00B13D9A" w:rsidRDefault="008003A3" w:rsidP="00000BB7">
            <w:pPr>
              <w:jc w:val="both"/>
              <w:rPr>
                <w:b/>
              </w:rPr>
            </w:pPr>
            <w:hyperlink r:id="rId72" w:history="1">
              <w:r w:rsidR="00B13D9A" w:rsidRPr="00B31F75">
                <w:rPr>
                  <w:rStyle w:val="Hipervnculo"/>
                  <w:b/>
                </w:rPr>
                <w:t>EXPÍDESE LA NORMA GENERAL QUE REGULA LA DEFINICIÓN, CALIFICACIÓN Y ACCIONES QUE COMPRENDEN LAS OPERACIONES A CARGO DE LAS ENTIDADES DE SERVICIOS AUXILIARES DEL SECTOR FINANCIERO POPULAR Y SOLIDARIO.</w:t>
              </w:r>
            </w:hyperlink>
            <w:r w:rsidR="00B13D9A" w:rsidRPr="00B13D9A">
              <w:rPr>
                <w:b/>
              </w:rPr>
              <w:t xml:space="preserve"> </w:t>
            </w:r>
          </w:p>
          <w:p w:rsidR="00B13D9A" w:rsidRPr="00B13D9A" w:rsidRDefault="00B13D9A" w:rsidP="00B13D9A">
            <w:pPr>
              <w:jc w:val="both"/>
              <w:rPr>
                <w:b/>
              </w:rPr>
            </w:pPr>
          </w:p>
          <w:p w:rsidR="00B13D9A" w:rsidRPr="00B13D9A" w:rsidRDefault="00B13D9A" w:rsidP="00B13D9A">
            <w:pPr>
              <w:jc w:val="both"/>
              <w:rPr>
                <w:b/>
              </w:rPr>
            </w:pPr>
            <w:r w:rsidRPr="00B13D9A">
              <w:rPr>
                <w:b/>
              </w:rPr>
              <w:t>Expedido en: Resolución No. 413-2017-F - JUNTA DE POLÍTICA Y REGULACIÓN MONETARIA Y FINANCIERA. Publicado en  Registro Oficial N° 141 de viernes 15 de diciembre de 2017. Página 38</w:t>
            </w:r>
          </w:p>
          <w:p w:rsidR="00B13D9A" w:rsidRDefault="00B13D9A" w:rsidP="00B13D9A">
            <w:pPr>
              <w:jc w:val="both"/>
            </w:pPr>
          </w:p>
          <w:p w:rsidR="009418B6" w:rsidRDefault="009418B6" w:rsidP="00B13D9A">
            <w:pPr>
              <w:jc w:val="both"/>
            </w:pPr>
            <w:r>
              <w:t xml:space="preserve">SECCIÓN I: DE LA INVERSIÓN DE LAS ENTIDADES FINANCIERAS POPULARES Y SOLIDARIAS EN EL CAPITAL DE LAS COMPAÑÍAS DE SERVICIOS AUXILIARES Y DE LA CONSTITUCIÓN DE ORGANIZACIONES DE LA ECONOMÍA POPULAR Y SOLIDARIA PARA LA PRESTACIÓN DE SERVICIOS AUXILIARES </w:t>
            </w:r>
          </w:p>
          <w:p w:rsidR="009418B6" w:rsidRDefault="009418B6" w:rsidP="00B13D9A">
            <w:pPr>
              <w:jc w:val="both"/>
            </w:pPr>
          </w:p>
          <w:p w:rsidR="00B13D9A" w:rsidRDefault="009418B6" w:rsidP="00B13D9A">
            <w:pPr>
              <w:jc w:val="both"/>
            </w:pPr>
            <w:r>
              <w:t>Art. 1.- Los servicios auxiliares serán prestados por personas jurídicas no financieras constituidas ante la Superintendencia de Compañías, Valores y Seguros como sociedades anónimas o compañías limitadas, cuya vida jurídica se regirá por la Ley de Compañías. El objeto social estará claramente determinado. Las entidades del sector financiero popular y solidario, previa autorización de la Superintendencia de Economía Popular y Solidaria, podrán invertir en entidades de servicios auxiliares del sistema financiero nacional, convirtiéndolas por esa participación en subsidiarias o afiliadas, según corresponda.</w:t>
            </w:r>
          </w:p>
          <w:p w:rsidR="00B13D9A" w:rsidRDefault="00B13D9A" w:rsidP="00B13D9A">
            <w:pPr>
              <w:jc w:val="both"/>
            </w:pPr>
          </w:p>
          <w:p w:rsidR="009418B6" w:rsidRDefault="009418B6" w:rsidP="00B13D9A">
            <w:pPr>
              <w:jc w:val="both"/>
            </w:pPr>
            <w:r>
              <w:t>(…)</w:t>
            </w:r>
          </w:p>
          <w:p w:rsidR="009418B6" w:rsidRDefault="009418B6" w:rsidP="00B13D9A">
            <w:pPr>
              <w:jc w:val="both"/>
            </w:pPr>
          </w:p>
          <w:p w:rsidR="009418B6" w:rsidRDefault="008003A3" w:rsidP="00B13D9A">
            <w:pPr>
              <w:jc w:val="both"/>
            </w:pPr>
            <w:hyperlink r:id="rId73" w:history="1">
              <w:r w:rsidR="009418B6" w:rsidRPr="00B31F75">
                <w:rPr>
                  <w:rStyle w:val="Hipervnculo"/>
                </w:rPr>
                <w:t>Ver Registro Oficial</w:t>
              </w:r>
            </w:hyperlink>
          </w:p>
          <w:p w:rsidR="00B13D9A" w:rsidRDefault="00B13D9A" w:rsidP="00B13D9A">
            <w:pPr>
              <w:jc w:val="both"/>
            </w:pPr>
          </w:p>
        </w:tc>
      </w:tr>
    </w:tbl>
    <w:p w:rsidR="00372CBA" w:rsidRPr="00C276C7" w:rsidRDefault="00372CBA" w:rsidP="00372CBA">
      <w:pPr>
        <w:jc w:val="both"/>
        <w:rPr>
          <w:color w:val="0000CC"/>
        </w:rPr>
      </w:pPr>
      <w:r w:rsidRPr="00C276C7">
        <w:rPr>
          <w:noProof/>
          <w:color w:val="0000CC"/>
          <w:lang w:val="es-EC" w:eastAsia="es-EC"/>
        </w:rPr>
        <w:lastRenderedPageBreak/>
        <mc:AlternateContent>
          <mc:Choice Requires="wps">
            <w:drawing>
              <wp:anchor distT="0" distB="0" distL="114300" distR="114300" simplePos="0" relativeHeight="251673600" behindDoc="0" locked="0" layoutInCell="1" allowOverlap="1" wp14:anchorId="16C3B085" wp14:editId="6C5791F1">
                <wp:simplePos x="0" y="0"/>
                <wp:positionH relativeFrom="margin">
                  <wp:posOffset>-80010</wp:posOffset>
                </wp:positionH>
                <wp:positionV relativeFrom="paragraph">
                  <wp:posOffset>92075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42C52" w:rsidRPr="00B67593" w:rsidRDefault="00542C52" w:rsidP="00372CBA">
                            <w:pPr>
                              <w:jc w:val="both"/>
                              <w:rPr>
                                <w:b/>
                                <w:color w:val="FFFFFF"/>
                                <w:lang w:val="es-EC"/>
                              </w:rPr>
                            </w:pPr>
                            <w:r>
                              <w:rPr>
                                <w:b/>
                                <w:color w:val="FFFFFF"/>
                                <w:lang w:val="es-EC"/>
                              </w:rPr>
                              <w:t>Lunes 18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6.3pt;margin-top:7.2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mLgIAAGA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m85c6Kl&#10;EW32QiEwpVnUfQQ2ySx1PpQU/OgpPPbvoKdp546DfwD5IzAHm0a4nb5FhK7RQlGVk8RvcfE0zSWU&#10;IYFsu0+gKJ3YR8hAfY1topBIYYRO0zqeJ0SFMJlSLsbL6zm5JPmm11fT6TynEOXTa48hftDQsnSp&#10;OJICMro4PISYqhHlU0hKFsAadW+szQbuthuL7CCSWui3yK3Tkz/CrGNdxZdzyv1SiNZEkr01bcUX&#10;KdFJiIm2905lUUZh7HCn/NadeEzUDSTGftvnwU0yy4nXLagjMYswyJzWki4N4C/OOpJ4xcPPvUDN&#10;mf3oaDrLyWyWdiIbs/n1lAy89GwvPcJJgqp45Gy4buKwR3uPZtdQpkEPDm5porXJZD9XdaqfZJxn&#10;cFq5tCeXdo56/jCsfwMAAP//AwBQSwMEFAAGAAgAAAAhADp/sfvgAAAACQEAAA8AAABkcnMvZG93&#10;bnJldi54bWxMj8tOwzAQRfdI/IM1SOxau+mDKo1TIV4LdpRQtTs3mSZR43EUu0n4e4YVLEf36twz&#10;yXa0jeix87UjDbOpAoGUu6KmUkP2+TpZg/DBUGEaR6jhGz1s09ubxMSFG+gD+10oBUPIx0ZDFUIb&#10;S+nzCq3xU9cicXZ2nTWBz66URWcGhttGRkqtpDU18UJlWnyqML/srpYp+/n7/rnsz4e3YX602cvl&#10;oL4yre/vxscNiIBj+CvDrz6rQ8pOJ3elwotGw2QWrbjKwWIJggvRQ7QAcdKwXCuQaSL/f5D+AAAA&#10;//8DAFBLAQItABQABgAIAAAAIQC2gziS/gAAAOEBAAATAAAAAAAAAAAAAAAAAAAAAABbQ29udGVu&#10;dF9UeXBlc10ueG1sUEsBAi0AFAAGAAgAAAAhADj9If/WAAAAlAEAAAsAAAAAAAAAAAAAAAAALwEA&#10;AF9yZWxzLy5yZWxzUEsBAi0AFAAGAAgAAAAhAL+t/uYuAgAAYAQAAA4AAAAAAAAAAAAAAAAALgIA&#10;AGRycy9lMm9Eb2MueG1sUEsBAi0AFAAGAAgAAAAhADp/sfvgAAAACQEAAA8AAAAAAAAAAAAAAAAA&#10;iAQAAGRycy9kb3ducmV2LnhtbFBLBQYAAAAABAAEAPMAAACVBQAAAAA=&#10;" fillcolor="navy" strokecolor="navy">
                <v:textbox>
                  <w:txbxContent>
                    <w:p w:rsidR="00542C52" w:rsidRPr="00B67593" w:rsidRDefault="00542C52" w:rsidP="00372CBA">
                      <w:pPr>
                        <w:jc w:val="both"/>
                        <w:rPr>
                          <w:b/>
                          <w:color w:val="FFFFFF"/>
                          <w:lang w:val="es-EC"/>
                        </w:rPr>
                      </w:pPr>
                      <w:r>
                        <w:rPr>
                          <w:b/>
                          <w:color w:val="FFFFFF"/>
                          <w:lang w:val="es-EC"/>
                        </w:rPr>
                        <w:t>Lunes 18 de diciembre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372CBA" w:rsidRPr="00C276C7" w:rsidTr="00000BB7">
        <w:tc>
          <w:tcPr>
            <w:tcW w:w="8644" w:type="dxa"/>
            <w:shd w:val="clear" w:color="auto" w:fill="CCFFFF"/>
          </w:tcPr>
          <w:p w:rsidR="00FE46FE" w:rsidRDefault="00FE46FE" w:rsidP="00000BB7">
            <w:pPr>
              <w:jc w:val="both"/>
            </w:pPr>
          </w:p>
          <w:p w:rsidR="00FE46FE" w:rsidRPr="00FE46FE" w:rsidRDefault="008003A3" w:rsidP="00000BB7">
            <w:pPr>
              <w:jc w:val="both"/>
              <w:rPr>
                <w:b/>
              </w:rPr>
            </w:pPr>
            <w:hyperlink r:id="rId74" w:history="1">
              <w:r w:rsidR="00FE46FE" w:rsidRPr="009E2741">
                <w:rPr>
                  <w:rStyle w:val="Hipervnculo"/>
                  <w:b/>
                </w:rPr>
                <w:t>ESTABLÉCENSE REQUISITOS PARA LA INSCRIPCIÓN, ACTUALIZACIÓN Y SUSPENSIÓN</w:t>
              </w:r>
              <w:r w:rsidR="00774BEA">
                <w:rPr>
                  <w:rStyle w:val="Hipervnculo"/>
                  <w:b/>
                </w:rPr>
                <w:t xml:space="preserve"> </w:t>
              </w:r>
              <w:r w:rsidR="00FE46FE" w:rsidRPr="009E2741">
                <w:rPr>
                  <w:rStyle w:val="Hipervnculo"/>
                  <w:b/>
                </w:rPr>
                <w:t>/ CANCELACIÓN DEL REGISTRO ÚNICO DE CONTRIBUYENTES - RUC PARA PERSONAS NATURALES Y SOCIEDADES.</w:t>
              </w:r>
            </w:hyperlink>
          </w:p>
          <w:p w:rsidR="00FE46FE" w:rsidRDefault="00FE46FE" w:rsidP="00FE46FE">
            <w:pPr>
              <w:jc w:val="both"/>
            </w:pPr>
          </w:p>
          <w:p w:rsidR="00FE46FE" w:rsidRPr="00FE46FE" w:rsidRDefault="00FE46FE" w:rsidP="00FE46FE">
            <w:pPr>
              <w:jc w:val="both"/>
              <w:rPr>
                <w:b/>
              </w:rPr>
            </w:pPr>
            <w:r w:rsidRPr="00FE46FE">
              <w:rPr>
                <w:b/>
              </w:rPr>
              <w:t>Expedido por: Resolución No. NAC-DGERCGC17-00000587 - DIRECTOR GENERAL DEL SERVICIO DE RENTAS INTERNAS. Publicado en Registro Oficial N° 142 - Suplemento de lunes 18 de diciembre de 2017. Página 6</w:t>
            </w:r>
          </w:p>
          <w:p w:rsidR="00FE46FE" w:rsidRDefault="00FE46FE" w:rsidP="00FE46FE">
            <w:pPr>
              <w:jc w:val="both"/>
            </w:pPr>
          </w:p>
          <w:p w:rsidR="009E2741" w:rsidRDefault="009E2741" w:rsidP="00FE46FE">
            <w:pPr>
              <w:jc w:val="both"/>
            </w:pPr>
            <w:r>
              <w:t>Artículo 1. Objeto.- Establecer los requisitos para la inscripción, actualización y suspensión o cancelación del Registro Único de Contribuyentes (RUC) para personas naturales y sociedades. Artículo 2. Requisitos para la inscripción en el Registro Único de Contribuyentes.- Para la inscripción en el Registro Único de Contribuyentes de personas naturales y sociedades se establecen los siguientes requisitos:</w:t>
            </w:r>
          </w:p>
          <w:p w:rsidR="009E2741" w:rsidRDefault="009E2741" w:rsidP="00FE46FE">
            <w:pPr>
              <w:jc w:val="both"/>
            </w:pPr>
          </w:p>
          <w:p w:rsidR="009E2741" w:rsidRDefault="009E2741" w:rsidP="00FE46FE">
            <w:pPr>
              <w:jc w:val="both"/>
            </w:pPr>
            <w:r>
              <w:t>(…)</w:t>
            </w:r>
          </w:p>
          <w:p w:rsidR="009E2741" w:rsidRDefault="009E2741" w:rsidP="00FE46FE">
            <w:pPr>
              <w:jc w:val="both"/>
            </w:pPr>
          </w:p>
          <w:p w:rsidR="009E2741" w:rsidRDefault="008003A3" w:rsidP="00FE46FE">
            <w:pPr>
              <w:jc w:val="both"/>
            </w:pPr>
            <w:hyperlink r:id="rId75" w:history="1">
              <w:r w:rsidR="009E2741" w:rsidRPr="009E2741">
                <w:rPr>
                  <w:rStyle w:val="Hipervnculo"/>
                </w:rPr>
                <w:t>Ver Registro Oficial</w:t>
              </w:r>
            </w:hyperlink>
          </w:p>
          <w:p w:rsidR="00372CBA" w:rsidRDefault="00372CBA" w:rsidP="00000BB7">
            <w:pPr>
              <w:jc w:val="both"/>
            </w:pPr>
          </w:p>
        </w:tc>
      </w:tr>
    </w:tbl>
    <w:p w:rsidR="00372CBA"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74624" behindDoc="0" locked="0" layoutInCell="1" allowOverlap="1" wp14:anchorId="7686AA28" wp14:editId="273AB80B">
                <wp:simplePos x="0" y="0"/>
                <wp:positionH relativeFrom="margin">
                  <wp:posOffset>-80010</wp:posOffset>
                </wp:positionH>
                <wp:positionV relativeFrom="paragraph">
                  <wp:posOffset>101600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42C52" w:rsidRPr="00B67593" w:rsidRDefault="00542C52" w:rsidP="00372CBA">
                            <w:pPr>
                              <w:jc w:val="both"/>
                              <w:rPr>
                                <w:b/>
                                <w:color w:val="FFFFFF"/>
                                <w:lang w:val="es-EC"/>
                              </w:rPr>
                            </w:pPr>
                            <w:r>
                              <w:rPr>
                                <w:b/>
                                <w:color w:val="FFFFFF"/>
                                <w:lang w:val="es-EC"/>
                              </w:rPr>
                              <w:t>Martes 19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6.3pt;margin-top:8pt;width:142.5pt;height:21.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rcLAIAAGEEAAAOAAAAZHJzL2Uyb0RvYy54bWysVM1u2zAMvg/YOwi6r06MpkmMOEWXrsOA&#10;7gfo9gCyJMfCZFGjlNjd04+S0y7bbsVyEMiQ/Eh+JL25HnvLjhqDAVfz+cWMM+0kKOP2Nf/29e7N&#10;irMQhVPCgtM1f9SBX29fv9oMvtIldGCVRkYgLlSDr3kXo6+KIshO9yJcgNeOjC1gLyKpuC8UioHQ&#10;e1uUs9lVMQAqjyB1CPTv7WTk24zftlrGz20bdGS25lRbzC/mt0lvsd2Iao/Cd0aeyhAvqKIXxlHS&#10;Z6hbEQU7oPkHqjcSIUAbLyT0BbStkTr3QN3MZ39189AJr3MvRE7wzzSF/wcrPx2/IDOKZkf0ONHT&#10;jHYHoRCY0izqMQIjC9E0+FCR94Mn/zi+hZFCcsvB34P8HpiDXSfcXt8gwtBpoajMeYoszkInnJBA&#10;muEjKEonDhEy0NhinzgkVhihUz2PzyOiQphMKVez9XJBJkm2cnlVloucQlRP0R5DfK+hZ0moOdIK&#10;ZHRxvA8xVSOqJ5eULIA16s5YmxXcNzuL7CjSutBvlVunkD/crGNDzdcLyv1SiN5E2ntr+pqvUqLT&#10;Jiba3jmVtzIKYyeZ8lt34jFRN5EYx2acJlc+zacB9UjMIkx7TndJQgf4k7OBdrzm4cdBoObMfnA0&#10;nfX88jIdRVYuF8uSFDy3NOcW4SRB1TxyNom7OB3SwaPZd5Rp2gcHNzTR1mSy0+inqk710x7nGZxu&#10;Lh3KuZ69fn8Ztr8AAAD//wMAUEsDBBQABgAIAAAAIQC7be3X4AAAAAkBAAAPAAAAZHJzL2Rvd25y&#10;ZXYueG1sTI/LTsMwEEX3SPyDNUjsWqcpDRDiVIjXojtKqMrOjadJ1HgcxW4S/p5hBcvRvTpzbrae&#10;bCsG7H3jSMFiHoFAKp1pqFJQfLzO7kD4oMno1hEq+EYP6/zyItOpcSO947ANlWAI+VQrqEPoUil9&#10;WaPVfu46JM6Orrc68NlX0vR6ZLhtZRxFibS6If5Q6w6faixP27Nlym652T1Xw3H/Ni6/bPFy2kef&#10;hVLXV9PjA4iAU/grw68+q0POTgd3JuNFq2C2iBOucpDwJi7Et/ENiIOC1f0KZJ7J/wvyHwAAAP//&#10;AwBQSwECLQAUAAYACAAAACEAtoM4kv4AAADhAQAAEwAAAAAAAAAAAAAAAAAAAAAAW0NvbnRlbnRf&#10;VHlwZXNdLnhtbFBLAQItABQABgAIAAAAIQA4/SH/1gAAAJQBAAALAAAAAAAAAAAAAAAAAC8BAABf&#10;cmVscy8ucmVsc1BLAQItABQABgAIAAAAIQBdS7rcLAIAAGEEAAAOAAAAAAAAAAAAAAAAAC4CAABk&#10;cnMvZTJvRG9jLnhtbFBLAQItABQABgAIAAAAIQC7be3X4AAAAAkBAAAPAAAAAAAAAAAAAAAAAIYE&#10;AABkcnMvZG93bnJldi54bWxQSwUGAAAAAAQABADzAAAAkwUAAAAA&#10;" fillcolor="navy" strokecolor="navy">
                <v:textbox>
                  <w:txbxContent>
                    <w:p w:rsidR="00542C52" w:rsidRPr="00B67593" w:rsidRDefault="00542C52" w:rsidP="00372CBA">
                      <w:pPr>
                        <w:jc w:val="both"/>
                        <w:rPr>
                          <w:b/>
                          <w:color w:val="FFFFFF"/>
                          <w:lang w:val="es-EC"/>
                        </w:rPr>
                      </w:pPr>
                      <w:r>
                        <w:rPr>
                          <w:b/>
                          <w:color w:val="FFFFFF"/>
                          <w:lang w:val="es-EC"/>
                        </w:rPr>
                        <w:t>Martes 19 de diciembre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372CBA" w:rsidRPr="00C276C7" w:rsidTr="00000BB7">
        <w:tc>
          <w:tcPr>
            <w:tcW w:w="8644" w:type="dxa"/>
            <w:shd w:val="clear" w:color="auto" w:fill="CCFFFF"/>
          </w:tcPr>
          <w:p w:rsidR="00FA7875" w:rsidRDefault="00FA7875" w:rsidP="00000BB7">
            <w:pPr>
              <w:jc w:val="both"/>
              <w:rPr>
                <w:b/>
              </w:rPr>
            </w:pPr>
          </w:p>
          <w:p w:rsidR="002178FC" w:rsidRPr="00FA7875" w:rsidRDefault="008003A3" w:rsidP="00000BB7">
            <w:pPr>
              <w:jc w:val="both"/>
              <w:rPr>
                <w:b/>
              </w:rPr>
            </w:pPr>
            <w:hyperlink r:id="rId76" w:history="1">
              <w:r w:rsidR="00FA7875" w:rsidRPr="00FA7875">
                <w:rPr>
                  <w:rStyle w:val="Hipervnculo"/>
                  <w:b/>
                </w:rPr>
                <w:t>EXPÍDESE LA NORMA QUE REGULA LA PRESENTACIÓN DE QUEJAS Y DENUNCIAS. MINISTERIO DEL TRABAJO.</w:t>
              </w:r>
            </w:hyperlink>
          </w:p>
          <w:p w:rsidR="00FA7875" w:rsidRPr="00FA7875" w:rsidRDefault="00FA7875" w:rsidP="00000BB7">
            <w:pPr>
              <w:jc w:val="both"/>
              <w:rPr>
                <w:b/>
              </w:rPr>
            </w:pPr>
          </w:p>
          <w:p w:rsidR="00372CBA" w:rsidRPr="00FA7875" w:rsidRDefault="002178FC" w:rsidP="00000BB7">
            <w:pPr>
              <w:jc w:val="both"/>
              <w:rPr>
                <w:b/>
              </w:rPr>
            </w:pPr>
            <w:r w:rsidRPr="00FA7875">
              <w:rPr>
                <w:b/>
              </w:rPr>
              <w:t xml:space="preserve">Expedido por: </w:t>
            </w:r>
            <w:r w:rsidR="00FA7875" w:rsidRPr="00FA7875">
              <w:rPr>
                <w:b/>
              </w:rPr>
              <w:t xml:space="preserve">Acuerdo Ministerial No. MDT-2017-0169-A - MINISTRO DEL TRABAJO. Publicado en Registro Oficial N° 143 de martes 19 de diciembre de 2017. </w:t>
            </w:r>
            <w:r w:rsidRPr="00FA7875">
              <w:rPr>
                <w:b/>
              </w:rPr>
              <w:t>Página 5</w:t>
            </w:r>
          </w:p>
          <w:p w:rsidR="00FA7875" w:rsidRDefault="00FA7875" w:rsidP="00000BB7">
            <w:pPr>
              <w:jc w:val="both"/>
            </w:pPr>
          </w:p>
          <w:p w:rsidR="00FA7875" w:rsidRDefault="00FA7875" w:rsidP="00000BB7">
            <w:pPr>
              <w:jc w:val="both"/>
            </w:pPr>
          </w:p>
          <w:p w:rsidR="00FA7875" w:rsidRDefault="00FA7875" w:rsidP="00000BB7">
            <w:pPr>
              <w:jc w:val="both"/>
            </w:pPr>
            <w:r>
              <w:t xml:space="preserve">Art. 1.- Del objeto.- El objeto del presente Acuerdo es normar el procedimiento para la presentación de quejas y denuncias que presenten los ciudadanos ante el Ministerio del Trabajo. </w:t>
            </w:r>
          </w:p>
          <w:p w:rsidR="00FA7875" w:rsidRDefault="00FA7875" w:rsidP="00000BB7">
            <w:pPr>
              <w:jc w:val="both"/>
            </w:pPr>
          </w:p>
          <w:p w:rsidR="00FA7875" w:rsidRDefault="00FA7875" w:rsidP="00000BB7">
            <w:pPr>
              <w:jc w:val="both"/>
            </w:pPr>
            <w:r>
              <w:t xml:space="preserve">Art. 2.- Del ámbito de aplicación- Esta Norma es de aplicación obligatoria para todos los ciudadanos que hagan uso de la plataforma informática habilitada en la página web institucional del Ministerio del Trabajo y a través del Código QR para la presentación de quejas y denuncias. </w:t>
            </w:r>
          </w:p>
          <w:p w:rsidR="00FA7875" w:rsidRDefault="00FA7875" w:rsidP="00000BB7">
            <w:pPr>
              <w:jc w:val="both"/>
            </w:pPr>
          </w:p>
          <w:p w:rsidR="00FA7875" w:rsidRDefault="00FA7875" w:rsidP="00000BB7">
            <w:pPr>
              <w:jc w:val="both"/>
            </w:pPr>
            <w:r>
              <w:t>Art. 3.- Del procedimiento para la presentación de quejas y denuncias.- Las quejas y denuncias, se las realizarán en la plataforma informática habilitada en la página web institucional del Ministerio del Trabajo, y a través del código QR que se encuentra habilitado en los adhesivos colocados en las diferentes Instituciones Públicas en la misma página web el usuario externo encontrará los manuales de uso e instructivos, que serán de aplicación obligatoria.</w:t>
            </w:r>
          </w:p>
          <w:p w:rsidR="00FA7875" w:rsidRDefault="00FA7875" w:rsidP="00000BB7">
            <w:pPr>
              <w:jc w:val="both"/>
            </w:pPr>
          </w:p>
          <w:p w:rsidR="00FA7875" w:rsidRDefault="00FA7875" w:rsidP="00000BB7">
            <w:pPr>
              <w:jc w:val="both"/>
            </w:pPr>
            <w:r>
              <w:t>(…)</w:t>
            </w:r>
          </w:p>
          <w:p w:rsidR="00FA7875" w:rsidRDefault="00FA7875" w:rsidP="00000BB7">
            <w:pPr>
              <w:jc w:val="both"/>
            </w:pPr>
          </w:p>
          <w:p w:rsidR="00FA7875" w:rsidRDefault="008003A3" w:rsidP="00000BB7">
            <w:pPr>
              <w:jc w:val="both"/>
            </w:pPr>
            <w:hyperlink r:id="rId77" w:history="1">
              <w:r w:rsidR="00FA7875" w:rsidRPr="00FA7875">
                <w:rPr>
                  <w:rStyle w:val="Hipervnculo"/>
                </w:rPr>
                <w:t>Ver Registro Oficial</w:t>
              </w:r>
            </w:hyperlink>
          </w:p>
          <w:p w:rsidR="002178FC" w:rsidRPr="00C276C7" w:rsidRDefault="002178FC" w:rsidP="00000BB7">
            <w:pPr>
              <w:jc w:val="both"/>
              <w:rPr>
                <w:color w:val="0000CC"/>
                <w:highlight w:val="yellow"/>
              </w:rPr>
            </w:pPr>
          </w:p>
        </w:tc>
      </w:tr>
    </w:tbl>
    <w:p w:rsidR="00372CBA" w:rsidRDefault="00372CBA" w:rsidP="00372CBA">
      <w:pPr>
        <w:jc w:val="both"/>
        <w:rPr>
          <w:color w:val="0000CC"/>
        </w:rPr>
      </w:pPr>
    </w:p>
    <w:p w:rsidR="00372CBA" w:rsidRDefault="00372CBA" w:rsidP="00372CBA">
      <w:pPr>
        <w:jc w:val="both"/>
        <w:rPr>
          <w:color w:val="0000CC"/>
        </w:rPr>
      </w:pPr>
      <w:r w:rsidRPr="00C276C7">
        <w:rPr>
          <w:noProof/>
          <w:color w:val="0000CC"/>
          <w:lang w:val="es-EC" w:eastAsia="es-EC"/>
        </w:rPr>
        <w:lastRenderedPageBreak/>
        <mc:AlternateContent>
          <mc:Choice Requires="wps">
            <w:drawing>
              <wp:anchor distT="0" distB="0" distL="114300" distR="114300" simplePos="0" relativeHeight="251676672" behindDoc="0" locked="0" layoutInCell="1" allowOverlap="1" wp14:anchorId="12B34D0C" wp14:editId="039F910A">
                <wp:simplePos x="0" y="0"/>
                <wp:positionH relativeFrom="margin">
                  <wp:posOffset>-51435</wp:posOffset>
                </wp:positionH>
                <wp:positionV relativeFrom="paragraph">
                  <wp:posOffset>18415</wp:posOffset>
                </wp:positionV>
                <wp:extent cx="1809750" cy="276225"/>
                <wp:effectExtent l="0" t="0" r="19050" b="28575"/>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42C52" w:rsidRPr="00B67593" w:rsidRDefault="00542C52" w:rsidP="00372CBA">
                            <w:pPr>
                              <w:jc w:val="both"/>
                              <w:rPr>
                                <w:b/>
                                <w:color w:val="FFFFFF"/>
                                <w:lang w:val="es-EC"/>
                              </w:rPr>
                            </w:pPr>
                            <w:r>
                              <w:rPr>
                                <w:b/>
                                <w:color w:val="FFFFFF"/>
                                <w:lang w:val="es-EC"/>
                              </w:rPr>
                              <w:t>Jueves 21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05pt;margin-top:1.45pt;width:142.5pt;height:21.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MJLgIAAGE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KZveWMyda&#10;mtFmLxQCU5pF3Udgk0xT50NJ0Y+e4mP/Dnp6klsO/gHkj8AcbBrhdvoWEbpGC0VlThLBxcXTNJhQ&#10;hgSy7T6BonRiHyED9TW2iUNihRE6jet4HhEVwmRKuRgvr+fkkuSbXl9Np/OcQpRPrz2G+EFDy9Kl&#10;4kgSyOji8BBiqkaUTyEpWQBr1L2xNhu4224ssoNIcqHfIrdOT/4Is451FV/OKfdLIVoTSffWtBVf&#10;pEQnJSba3juVVRmFscOd8lt34jFRN5AY+20/TG6WKEi8bkEdiVmEQee0l3RpAH9x1pHGKx5+7gVq&#10;zuxHR9NZTmaztBTZmM2vp2TgpWd76RFOElTFI2fDdROHRdp7NLuGMg16cHBLE61NJvu5qlP9pOM8&#10;g9POpUW5tHPU85dh/RsAAP//AwBQSwMEFAAGAAgAAAAhAGU7DUveAAAABwEAAA8AAABkcnMvZG93&#10;bnJldi54bWxMjstOwzAQRfdI/IM1SOxap2kVSohTIV4Ldi2hKjs3niZR43EUu0n4e4YV7ObqXp05&#10;2WayrRiw940jBYt5BAKpdKahSkHx8Tpbg/BBk9GtI1TwjR42+fVVplPjRtrisAuVYAj5VCuoQ+hS&#10;KX1Zo9V+7jok7k6utzpw7Ctpej0y3LYyjqJEWt0Qf6h1h081lufdxTJlv3zfP1fD6fA2Lr9s8XI+&#10;RJ+FUrc30+MDiIBT+BvDrz6rQ85OR3ch40WrYLZe8FJBfA+C6/gu4eOoYJWsQOaZ/O+f/wAAAP//&#10;AwBQSwECLQAUAAYACAAAACEAtoM4kv4AAADhAQAAEwAAAAAAAAAAAAAAAAAAAAAAW0NvbnRlbnRf&#10;VHlwZXNdLnhtbFBLAQItABQABgAIAAAAIQA4/SH/1gAAAJQBAAALAAAAAAAAAAAAAAAAAC8BAABf&#10;cmVscy8ucmVsc1BLAQItABQABgAIAAAAIQD2z2MJLgIAAGEEAAAOAAAAAAAAAAAAAAAAAC4CAABk&#10;cnMvZTJvRG9jLnhtbFBLAQItABQABgAIAAAAIQBlOw1L3gAAAAcBAAAPAAAAAAAAAAAAAAAAAIgE&#10;AABkcnMvZG93bnJldi54bWxQSwUGAAAAAAQABADzAAAAkwUAAAAA&#10;" fillcolor="navy" strokecolor="navy">
                <v:textbox>
                  <w:txbxContent>
                    <w:p w:rsidR="00542C52" w:rsidRPr="00B67593" w:rsidRDefault="00542C52" w:rsidP="00372CBA">
                      <w:pPr>
                        <w:jc w:val="both"/>
                        <w:rPr>
                          <w:b/>
                          <w:color w:val="FFFFFF"/>
                          <w:lang w:val="es-EC"/>
                        </w:rPr>
                      </w:pPr>
                      <w:r>
                        <w:rPr>
                          <w:b/>
                          <w:color w:val="FFFFFF"/>
                          <w:lang w:val="es-EC"/>
                        </w:rPr>
                        <w:t>Jueves 21 de diciembre</w:t>
                      </w:r>
                    </w:p>
                  </w:txbxContent>
                </v:textbox>
                <w10:wrap anchorx="margin"/>
              </v:shape>
            </w:pict>
          </mc:Fallback>
        </mc:AlternateContent>
      </w:r>
    </w:p>
    <w:p w:rsidR="00372CBA" w:rsidRDefault="00372CBA" w:rsidP="00372CBA">
      <w:pPr>
        <w:jc w:val="both"/>
        <w:rPr>
          <w:color w:val="0000CC"/>
        </w:rPr>
      </w:pPr>
    </w:p>
    <w:p w:rsidR="00372CBA" w:rsidRDefault="00372CBA" w:rsidP="00372CBA">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372CBA" w:rsidRPr="00C276C7" w:rsidTr="00000BB7">
        <w:tc>
          <w:tcPr>
            <w:tcW w:w="8644" w:type="dxa"/>
            <w:shd w:val="clear" w:color="auto" w:fill="CCFFFF"/>
          </w:tcPr>
          <w:p w:rsidR="00372CBA" w:rsidRDefault="00372CBA" w:rsidP="00000BB7">
            <w:pPr>
              <w:jc w:val="both"/>
              <w:rPr>
                <w:color w:val="0000CC"/>
                <w:highlight w:val="yellow"/>
              </w:rPr>
            </w:pPr>
          </w:p>
          <w:p w:rsidR="00A37340" w:rsidRPr="008D3BC9" w:rsidRDefault="008003A3" w:rsidP="00000BB7">
            <w:pPr>
              <w:jc w:val="both"/>
              <w:rPr>
                <w:b/>
              </w:rPr>
            </w:pPr>
            <w:hyperlink r:id="rId78" w:history="1">
              <w:r w:rsidR="008D3BC9" w:rsidRPr="00CA0980">
                <w:rPr>
                  <w:rStyle w:val="Hipervnculo"/>
                  <w:b/>
                </w:rPr>
                <w:t>APRUÉBESE EL REGLAMENTO DE SUSTANCIACIÓN DE RECUSACIONES PRESENTADAS ANTE EL TCE. TRIBUNAL CONTENCIOSO ELECTORAL DEL ECUADOR.</w:t>
              </w:r>
            </w:hyperlink>
          </w:p>
          <w:p w:rsidR="00A37340" w:rsidRPr="008D3BC9" w:rsidRDefault="00A37340" w:rsidP="00000BB7">
            <w:pPr>
              <w:jc w:val="both"/>
              <w:rPr>
                <w:b/>
              </w:rPr>
            </w:pPr>
          </w:p>
          <w:p w:rsidR="00A37340" w:rsidRPr="008D3BC9" w:rsidRDefault="00A37340" w:rsidP="00000BB7">
            <w:pPr>
              <w:jc w:val="both"/>
              <w:rPr>
                <w:b/>
              </w:rPr>
            </w:pPr>
            <w:r w:rsidRPr="008D3BC9">
              <w:rPr>
                <w:b/>
              </w:rPr>
              <w:t>Expedido por: Resolución No.PLE-TCE-536-29-11-2017 - TRIBUNAL CONTENCIOSO ELECTORAL DEL ECUADOR. Publicado en</w:t>
            </w:r>
            <w:r w:rsidR="00066222">
              <w:rPr>
                <w:b/>
              </w:rPr>
              <w:t xml:space="preserve"> </w:t>
            </w:r>
            <w:r w:rsidRPr="008D3BC9">
              <w:rPr>
                <w:b/>
              </w:rPr>
              <w:t>Registro Oficial N° 145 de jueves 21 de diciembre de 2017. Página 41</w:t>
            </w:r>
          </w:p>
          <w:p w:rsidR="00A37340" w:rsidRDefault="00A37340" w:rsidP="00000BB7">
            <w:pPr>
              <w:jc w:val="both"/>
              <w:rPr>
                <w:color w:val="0000CC"/>
                <w:highlight w:val="yellow"/>
              </w:rPr>
            </w:pPr>
            <w:r>
              <w:t xml:space="preserve">  </w:t>
            </w:r>
          </w:p>
          <w:p w:rsidR="008D3BC9" w:rsidRDefault="00A37340" w:rsidP="00000BB7">
            <w:pPr>
              <w:jc w:val="both"/>
            </w:pPr>
            <w:r>
              <w:t xml:space="preserve">Artículo 1.- La recusación es el acto a través del cual el peticionario comparece ante el Pleno del Tribunal Contencioso Electoral para solicitar que una jueza o juez electoral no intervenga en el conocimiento y resolución de una causa contencioso electoral o absolución de consulta por considerar que incurre en alguna de las causales de recusación determinadas en este Reglamento. </w:t>
            </w:r>
          </w:p>
          <w:p w:rsidR="008D3BC9" w:rsidRDefault="008D3BC9" w:rsidP="00000BB7">
            <w:pPr>
              <w:jc w:val="both"/>
            </w:pPr>
          </w:p>
          <w:p w:rsidR="00A37340" w:rsidRDefault="00A37340" w:rsidP="00000BB7">
            <w:pPr>
              <w:jc w:val="both"/>
            </w:pPr>
            <w:r>
              <w:t>Artículo 2.- Las partes procesales en las causas contencioso electorales podrán recusar a las juezas y jueces del Tribunal Contencioso Electoral, conforme el procedimiento y las causales contempladas en el presente Reglamento.</w:t>
            </w:r>
          </w:p>
          <w:p w:rsidR="001824C2" w:rsidRDefault="001824C2" w:rsidP="00000BB7">
            <w:pPr>
              <w:jc w:val="both"/>
            </w:pPr>
          </w:p>
          <w:p w:rsidR="001824C2" w:rsidRDefault="001824C2" w:rsidP="00000BB7">
            <w:pPr>
              <w:jc w:val="both"/>
            </w:pPr>
            <w:r>
              <w:t>(…)</w:t>
            </w:r>
          </w:p>
          <w:p w:rsidR="001824C2" w:rsidRDefault="001824C2" w:rsidP="00000BB7">
            <w:pPr>
              <w:jc w:val="both"/>
            </w:pPr>
          </w:p>
          <w:p w:rsidR="00A37340" w:rsidRDefault="008003A3" w:rsidP="002F570D">
            <w:pPr>
              <w:jc w:val="both"/>
              <w:rPr>
                <w:rStyle w:val="Hipervnculo"/>
              </w:rPr>
            </w:pPr>
            <w:hyperlink r:id="rId79" w:history="1">
              <w:r w:rsidR="001824C2" w:rsidRPr="00CA0980">
                <w:rPr>
                  <w:rStyle w:val="Hipervnculo"/>
                </w:rPr>
                <w:t>Ver Registro Oficial</w:t>
              </w:r>
            </w:hyperlink>
          </w:p>
          <w:p w:rsidR="002F570D" w:rsidRPr="00C276C7" w:rsidRDefault="002F570D" w:rsidP="002F570D">
            <w:pPr>
              <w:jc w:val="both"/>
              <w:rPr>
                <w:color w:val="0000CC"/>
                <w:highlight w:val="yellow"/>
              </w:rPr>
            </w:pPr>
          </w:p>
        </w:tc>
      </w:tr>
      <w:tr w:rsidR="00B42BB3" w:rsidRPr="00C276C7" w:rsidTr="00000BB7">
        <w:tc>
          <w:tcPr>
            <w:tcW w:w="8644" w:type="dxa"/>
            <w:shd w:val="clear" w:color="auto" w:fill="CCFFFF"/>
          </w:tcPr>
          <w:p w:rsidR="008B044B" w:rsidRDefault="008B044B" w:rsidP="00000BB7">
            <w:pPr>
              <w:jc w:val="both"/>
            </w:pPr>
          </w:p>
          <w:p w:rsidR="00547EE5" w:rsidRPr="008B044B" w:rsidRDefault="008003A3" w:rsidP="00000BB7">
            <w:pPr>
              <w:jc w:val="both"/>
              <w:rPr>
                <w:b/>
              </w:rPr>
            </w:pPr>
            <w:hyperlink r:id="rId80" w:history="1">
              <w:r w:rsidR="008B044B" w:rsidRPr="00D73247">
                <w:rPr>
                  <w:rStyle w:val="Hipervnculo"/>
                  <w:b/>
                </w:rPr>
                <w:t>EXPÍDASE EL REGLAMENTO PARA LA PARTICIPACIÓN DE ORGANIZACIONES POLÍTICAS Y SOCIALES, CONTRATACIÓN Y PAGO DE LA PROMOCIÓN ELECTORAL, Y CONTROL DE LA PUBLICIDAD Y PROPAGANDA ELECTORAL PARA LA CONSULTA POPULAR Y REFERÉNDUM 2018</w:t>
              </w:r>
              <w:r w:rsidR="009A55EB" w:rsidRPr="00D73247">
                <w:rPr>
                  <w:rStyle w:val="Hipervnculo"/>
                  <w:b/>
                </w:rPr>
                <w:t>.</w:t>
              </w:r>
            </w:hyperlink>
            <w:r w:rsidR="009A55EB" w:rsidRPr="008B044B">
              <w:rPr>
                <w:b/>
              </w:rPr>
              <w:t xml:space="preserve"> </w:t>
            </w:r>
          </w:p>
          <w:p w:rsidR="008B044B" w:rsidRPr="008B044B" w:rsidRDefault="008B044B" w:rsidP="008B044B">
            <w:pPr>
              <w:jc w:val="both"/>
              <w:rPr>
                <w:b/>
              </w:rPr>
            </w:pPr>
          </w:p>
          <w:p w:rsidR="00B42BB3" w:rsidRPr="008B044B" w:rsidRDefault="008B044B" w:rsidP="008B044B">
            <w:pPr>
              <w:jc w:val="both"/>
              <w:rPr>
                <w:b/>
              </w:rPr>
            </w:pPr>
            <w:r w:rsidRPr="008B044B">
              <w:rPr>
                <w:b/>
              </w:rPr>
              <w:t xml:space="preserve">Expedido </w:t>
            </w:r>
            <w:r w:rsidR="00687812">
              <w:rPr>
                <w:b/>
              </w:rPr>
              <w:t>por</w:t>
            </w:r>
            <w:r w:rsidRPr="008B044B">
              <w:rPr>
                <w:b/>
              </w:rPr>
              <w:t xml:space="preserve">: </w:t>
            </w:r>
            <w:r w:rsidR="00066222" w:rsidRPr="008B044B">
              <w:rPr>
                <w:b/>
              </w:rPr>
              <w:t xml:space="preserve">Resolución PLE-CNE-1-1-12-2017 - PLENO DEL CONSEJO NACIONAL ELECTORAL. Publicado en </w:t>
            </w:r>
            <w:r w:rsidRPr="008B044B">
              <w:rPr>
                <w:b/>
              </w:rPr>
              <w:t xml:space="preserve">Registro Oficial N° 145 - Suplemento de jueves 21 de diciembre de 2017. </w:t>
            </w:r>
            <w:r w:rsidR="00547EE5" w:rsidRPr="008B044B">
              <w:rPr>
                <w:b/>
              </w:rPr>
              <w:t>Página</w:t>
            </w:r>
            <w:r w:rsidRPr="008B044B">
              <w:rPr>
                <w:b/>
              </w:rPr>
              <w:t xml:space="preserve"> </w:t>
            </w:r>
            <w:r w:rsidR="009A55EB" w:rsidRPr="008B044B">
              <w:rPr>
                <w:b/>
              </w:rPr>
              <w:t>6</w:t>
            </w:r>
          </w:p>
          <w:p w:rsidR="008B044B" w:rsidRDefault="008B044B" w:rsidP="008B044B">
            <w:pPr>
              <w:jc w:val="both"/>
            </w:pPr>
          </w:p>
          <w:p w:rsidR="00AF4755" w:rsidRDefault="00AF4755" w:rsidP="008B044B">
            <w:pPr>
              <w:jc w:val="both"/>
            </w:pPr>
            <w:r>
              <w:t xml:space="preserve">CAPÍTULO I </w:t>
            </w:r>
          </w:p>
          <w:p w:rsidR="00AF4755" w:rsidRDefault="00AF4755" w:rsidP="008B044B">
            <w:pPr>
              <w:jc w:val="both"/>
            </w:pPr>
          </w:p>
          <w:p w:rsidR="00AF4755" w:rsidRDefault="00AF4755" w:rsidP="008B044B">
            <w:pPr>
              <w:jc w:val="both"/>
            </w:pPr>
            <w:r>
              <w:t xml:space="preserve">GENERALIDADES </w:t>
            </w:r>
          </w:p>
          <w:p w:rsidR="00AF4755" w:rsidRDefault="00AF4755" w:rsidP="008B044B">
            <w:pPr>
              <w:jc w:val="both"/>
            </w:pPr>
          </w:p>
          <w:p w:rsidR="008B044B" w:rsidRDefault="00AF4755" w:rsidP="008B044B">
            <w:pPr>
              <w:jc w:val="both"/>
            </w:pPr>
            <w:r>
              <w:t>Art. 1.- Objeto.- El presente reglamento norma las actuaciones, y procedimientos de las organizaciones políticas, organizaciones sociales, instituciones estatales en todos sus niveles de gobierno, responsables del manejo económico de las organizaciones políticas y sociales, proveedores del Estado, medios de comunicación, empresas de vallas publicitarias, y cualquier otra persona natural o jurídica en lo que respecta a la contratación y pago de la promoción electoral, y control de la publicidad y propaganda electoral de la Consulta Popular y Referéndum 2018.</w:t>
            </w:r>
          </w:p>
          <w:p w:rsidR="00AF4755" w:rsidRDefault="00AF4755" w:rsidP="008B044B">
            <w:pPr>
              <w:jc w:val="both"/>
            </w:pPr>
          </w:p>
          <w:p w:rsidR="00AF4755" w:rsidRDefault="00AF4755" w:rsidP="008B044B">
            <w:pPr>
              <w:jc w:val="both"/>
            </w:pPr>
            <w:r>
              <w:t>(…)</w:t>
            </w:r>
          </w:p>
          <w:p w:rsidR="00AF4755" w:rsidRDefault="00AF4755" w:rsidP="008B044B">
            <w:pPr>
              <w:jc w:val="both"/>
            </w:pPr>
          </w:p>
          <w:p w:rsidR="00AF4755" w:rsidRDefault="008003A3" w:rsidP="008B044B">
            <w:pPr>
              <w:jc w:val="both"/>
            </w:pPr>
            <w:hyperlink r:id="rId81" w:history="1">
              <w:r w:rsidR="00AF4755" w:rsidRPr="00D73247">
                <w:rPr>
                  <w:rStyle w:val="Hipervnculo"/>
                </w:rPr>
                <w:t>Ver Registro Oficial</w:t>
              </w:r>
            </w:hyperlink>
          </w:p>
          <w:p w:rsidR="00AF4755" w:rsidRPr="00C276C7" w:rsidRDefault="00AF4755" w:rsidP="008B044B">
            <w:pPr>
              <w:jc w:val="both"/>
              <w:rPr>
                <w:color w:val="0000CC"/>
                <w:highlight w:val="yellow"/>
              </w:rPr>
            </w:pPr>
          </w:p>
        </w:tc>
      </w:tr>
      <w:bookmarkEnd w:id="4"/>
    </w:tbl>
    <w:p w:rsidR="00BE2263" w:rsidRDefault="00BE2263" w:rsidP="00FC70E9">
      <w:pPr>
        <w:jc w:val="both"/>
        <w:rPr>
          <w:color w:val="0000CC"/>
        </w:rPr>
      </w:pPr>
    </w:p>
    <w:p w:rsidR="00BE2263" w:rsidRDefault="00BE2263" w:rsidP="00FC70E9">
      <w:pPr>
        <w:jc w:val="both"/>
        <w:rPr>
          <w:color w:val="0000CC"/>
        </w:rPr>
      </w:pPr>
    </w:p>
    <w:p w:rsidR="00BE2263" w:rsidRDefault="00BE2263" w:rsidP="00FC70E9">
      <w:pPr>
        <w:jc w:val="both"/>
        <w:rPr>
          <w:color w:val="0000CC"/>
        </w:rPr>
      </w:pPr>
    </w:p>
    <w:p w:rsidR="00BE2263" w:rsidRDefault="00BE2263" w:rsidP="00FC70E9">
      <w:pPr>
        <w:jc w:val="both"/>
        <w:rPr>
          <w:color w:val="0000CC"/>
        </w:rPr>
      </w:pPr>
    </w:p>
    <w:p w:rsidR="007140C8" w:rsidRDefault="007140C8" w:rsidP="00FC70E9">
      <w:pPr>
        <w:jc w:val="both"/>
        <w:rPr>
          <w:color w:val="0000CC"/>
        </w:rPr>
      </w:pPr>
      <w:r w:rsidRPr="00C276C7">
        <w:rPr>
          <w:noProof/>
          <w:color w:val="0000CC"/>
          <w:lang w:val="es-EC" w:eastAsia="es-EC"/>
        </w:rPr>
        <mc:AlternateContent>
          <mc:Choice Requires="wps">
            <w:drawing>
              <wp:anchor distT="0" distB="0" distL="114300" distR="114300" simplePos="0" relativeHeight="251681792" behindDoc="0" locked="0" layoutInCell="1" allowOverlap="1" wp14:anchorId="7B75B14A" wp14:editId="6D1F6116">
                <wp:simplePos x="0" y="0"/>
                <wp:positionH relativeFrom="margin">
                  <wp:posOffset>-80010</wp:posOffset>
                </wp:positionH>
                <wp:positionV relativeFrom="paragraph">
                  <wp:posOffset>78105</wp:posOffset>
                </wp:positionV>
                <wp:extent cx="1809750" cy="276225"/>
                <wp:effectExtent l="0" t="0" r="19050" b="28575"/>
                <wp:wrapNone/>
                <wp:docPr id="1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42C52" w:rsidRPr="00B67593" w:rsidRDefault="00542C52" w:rsidP="007140C8">
                            <w:pPr>
                              <w:jc w:val="both"/>
                              <w:rPr>
                                <w:b/>
                                <w:color w:val="FFFFFF"/>
                                <w:lang w:val="es-EC"/>
                              </w:rPr>
                            </w:pPr>
                            <w:r>
                              <w:rPr>
                                <w:b/>
                                <w:color w:val="FFFFFF"/>
                                <w:lang w:val="es-EC"/>
                              </w:rPr>
                              <w:t>Martes 26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6.3pt;margin-top:6.15pt;width:142.5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EhLgIAAGE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bR7CacOdHS&#10;jLYHoRCY0izqPgKbZJo6H0qKfvQUH/v30NOT3HLw9yB/BOZg2wi31zeI0DVaKCpzkgguLp6mwYQy&#10;JJBd9xkUpROHCBmor7FNHBIrjNBpXKfnEVEhTKaUq/HVck4uSb7pcjGdznMKUT699hjiRw0tS5eK&#10;I0kgo4vjfYipGlE+haRkAaxRd8babOB+t7XIjiLJhX6r3Do9+SPMOtZV/GpOuV8L0ZpIuremrfgq&#10;JTorMdH2wamsyiiMHe6U37ozj4m6gcTY7/phcotEQeJ1B+pEzCIMOqe9pEsD+IuzjjRe8fDzIFBz&#10;Zj85ms7VZDZLS5GN2Xw5JQMvPbtLj3CSoCoeORuu2zgs0sGj2TeUadCDgxuaaG0y2S9VnesnHecZ&#10;nHcuLcqlnaNevgyb3wAAAP//AwBQSwMEFAAGAAgAAAAhAC7tQzngAAAACQEAAA8AAABkcnMvZG93&#10;bnJldi54bWxMj8tOwzAQRfdI/IM1SOxapw4tVYhTIV4Ldi2hKjs3mSZR43EUu0n4e4YVLEf36twz&#10;6WayrRiw940jDYt5BAKpcGVDlYb843W2BuGDodK0jlDDN3rYZNdXqUlKN9IWh12oBEPIJ0ZDHUKX&#10;SOmLGq3xc9chcXZyvTWBz76SZW9GhttWqihaSWsa4oXadPhUY3HeXSxT9vH7/rkaToe3Mf6y+cv5&#10;EH3mWt/eTI8PIAJO4a8Mv/qsDhk7Hd2FSi9aDbOFWnGVAxWD4IK6V3cgjhqWyzXILJX/P8h+AAAA&#10;//8DAFBLAQItABQABgAIAAAAIQC2gziS/gAAAOEBAAATAAAAAAAAAAAAAAAAAAAAAABbQ29udGVu&#10;dF9UeXBlc10ueG1sUEsBAi0AFAAGAAgAAAAhADj9If/WAAAAlAEAAAsAAAAAAAAAAAAAAAAALwEA&#10;AF9yZWxzLy5yZWxzUEsBAi0AFAAGAAgAAAAhAPhncSEuAgAAYQQAAA4AAAAAAAAAAAAAAAAALgIA&#10;AGRycy9lMm9Eb2MueG1sUEsBAi0AFAAGAAgAAAAhAC7tQzngAAAACQEAAA8AAAAAAAAAAAAAAAAA&#10;iAQAAGRycy9kb3ducmV2LnhtbFBLBQYAAAAABAAEAPMAAACVBQAAAAA=&#10;" fillcolor="navy" strokecolor="navy">
                <v:textbox>
                  <w:txbxContent>
                    <w:p w:rsidR="00542C52" w:rsidRPr="00B67593" w:rsidRDefault="00542C52" w:rsidP="007140C8">
                      <w:pPr>
                        <w:jc w:val="both"/>
                        <w:rPr>
                          <w:b/>
                          <w:color w:val="FFFFFF"/>
                          <w:lang w:val="es-EC"/>
                        </w:rPr>
                      </w:pPr>
                      <w:r>
                        <w:rPr>
                          <w:b/>
                          <w:color w:val="FFFFFF"/>
                          <w:lang w:val="es-EC"/>
                        </w:rPr>
                        <w:t>Martes 26 de diciembre</w:t>
                      </w:r>
                    </w:p>
                  </w:txbxContent>
                </v:textbox>
                <w10:wrap anchorx="margin"/>
              </v:shape>
            </w:pict>
          </mc:Fallback>
        </mc:AlternateContent>
      </w:r>
    </w:p>
    <w:p w:rsidR="007140C8" w:rsidRDefault="007140C8" w:rsidP="00FC70E9">
      <w:pPr>
        <w:jc w:val="both"/>
        <w:rPr>
          <w:color w:val="0000CC"/>
        </w:rPr>
      </w:pPr>
    </w:p>
    <w:p w:rsidR="007140C8" w:rsidRDefault="007140C8" w:rsidP="00FC70E9">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7140C8" w:rsidRPr="00C276C7" w:rsidTr="00F94E3F">
        <w:tc>
          <w:tcPr>
            <w:tcW w:w="8644" w:type="dxa"/>
            <w:shd w:val="clear" w:color="auto" w:fill="CCFFFF"/>
          </w:tcPr>
          <w:p w:rsidR="003E3B23" w:rsidRPr="003B12F7" w:rsidRDefault="003E3B23" w:rsidP="00F94E3F">
            <w:pPr>
              <w:jc w:val="both"/>
              <w:rPr>
                <w:b/>
              </w:rPr>
            </w:pPr>
          </w:p>
          <w:p w:rsidR="00687812" w:rsidRPr="003B12F7" w:rsidRDefault="008003A3" w:rsidP="00F94E3F">
            <w:pPr>
              <w:jc w:val="both"/>
              <w:rPr>
                <w:b/>
              </w:rPr>
            </w:pPr>
            <w:hyperlink r:id="rId82" w:history="1">
              <w:r w:rsidR="003E3B23" w:rsidRPr="00AC0D8B">
                <w:rPr>
                  <w:rStyle w:val="Hipervnculo"/>
                  <w:b/>
                </w:rPr>
                <w:t xml:space="preserve">EXPÍDESE EL REGISTRO OBLIGATORIO DE LA INFORMACIÓN DE CONTRATOS Y </w:t>
              </w:r>
              <w:r w:rsidR="003E3B23" w:rsidRPr="00AC0D8B">
                <w:rPr>
                  <w:rStyle w:val="Hipervnculo"/>
                  <w:b/>
                </w:rPr>
                <w:lastRenderedPageBreak/>
                <w:t>ACTAS DE FINIQUITO, EN LA PLATAFORMA INFORMÁTICA. MINISTERIO DEL TRABAJO.</w:t>
              </w:r>
            </w:hyperlink>
          </w:p>
          <w:p w:rsidR="00687812" w:rsidRPr="003B12F7" w:rsidRDefault="00687812" w:rsidP="00F94E3F">
            <w:pPr>
              <w:jc w:val="both"/>
              <w:rPr>
                <w:b/>
              </w:rPr>
            </w:pPr>
          </w:p>
          <w:p w:rsidR="007140C8" w:rsidRPr="003B12F7" w:rsidRDefault="00687812" w:rsidP="00DD4D1C">
            <w:pPr>
              <w:jc w:val="both"/>
              <w:rPr>
                <w:b/>
              </w:rPr>
            </w:pPr>
            <w:r w:rsidRPr="003B12F7">
              <w:rPr>
                <w:b/>
              </w:rPr>
              <w:t xml:space="preserve">Expedido por: </w:t>
            </w:r>
            <w:r w:rsidR="00DD4D1C" w:rsidRPr="003B12F7">
              <w:rPr>
                <w:b/>
              </w:rPr>
              <w:t xml:space="preserve">Acuerdo Ministerial No.MDT-2017-0191 - MINISTRO DEL TRABAJO. Publicado en Registro Oficial N° 147 de martes 26 de diciembre de 2017. </w:t>
            </w:r>
            <w:r w:rsidRPr="003B12F7">
              <w:rPr>
                <w:b/>
              </w:rPr>
              <w:t>Página 4</w:t>
            </w:r>
          </w:p>
          <w:p w:rsidR="00DD4D1C" w:rsidRDefault="00DD4D1C" w:rsidP="00DD4D1C">
            <w:pPr>
              <w:jc w:val="both"/>
            </w:pPr>
          </w:p>
          <w:p w:rsidR="00DD4D1C" w:rsidRDefault="003B12F7" w:rsidP="00DD4D1C">
            <w:pPr>
              <w:jc w:val="both"/>
            </w:pPr>
            <w:r>
              <w:t>Artículo 1.- Concluido el plazo noventa (90) días, otorgados a través del Acuerdo Ministerial Nro. MDT-2017-0113, de fecha 10 de julio de 2017 y, ratificado en la Disposición General Quinta del Acuerdo Ministerial Nro. MDT-2017-135, con el fin de que los empleadores puedan cumplir con la obligación del registro de datos de sus empleados en el Sistema de Administración integral de Trabajo y Empleo "SAITE, ahora plataforma informática del Ministerio de Trabajo, se concede, adicional mente, treinta (30) días, para el fiel cumplimiento de esta obligación.</w:t>
            </w:r>
          </w:p>
          <w:p w:rsidR="003B12F7" w:rsidRDefault="003B12F7" w:rsidP="00DD4D1C">
            <w:pPr>
              <w:jc w:val="both"/>
            </w:pPr>
          </w:p>
          <w:p w:rsidR="003B12F7" w:rsidRDefault="003B12F7" w:rsidP="00DD4D1C">
            <w:pPr>
              <w:jc w:val="both"/>
            </w:pPr>
            <w:r>
              <w:t>(…)</w:t>
            </w:r>
          </w:p>
          <w:p w:rsidR="003B12F7" w:rsidRDefault="003B12F7" w:rsidP="00DD4D1C">
            <w:pPr>
              <w:jc w:val="both"/>
            </w:pPr>
          </w:p>
          <w:p w:rsidR="003B12F7" w:rsidRDefault="008003A3" w:rsidP="00DD4D1C">
            <w:pPr>
              <w:jc w:val="both"/>
            </w:pPr>
            <w:hyperlink r:id="rId83" w:history="1">
              <w:r w:rsidR="003B12F7" w:rsidRPr="00AC0D8B">
                <w:rPr>
                  <w:rStyle w:val="Hipervnculo"/>
                </w:rPr>
                <w:t>Ver Registro Oficial</w:t>
              </w:r>
            </w:hyperlink>
          </w:p>
          <w:p w:rsidR="00DD4D1C" w:rsidRPr="00C276C7" w:rsidRDefault="00DD4D1C" w:rsidP="00DD4D1C">
            <w:pPr>
              <w:jc w:val="both"/>
              <w:rPr>
                <w:color w:val="0000CC"/>
              </w:rPr>
            </w:pPr>
          </w:p>
        </w:tc>
      </w:tr>
    </w:tbl>
    <w:p w:rsidR="007140C8" w:rsidRDefault="007140C8" w:rsidP="00FC70E9">
      <w:pPr>
        <w:jc w:val="both"/>
        <w:rPr>
          <w:color w:val="0000CC"/>
        </w:rPr>
      </w:pPr>
      <w:r w:rsidRPr="00C276C7">
        <w:rPr>
          <w:noProof/>
          <w:color w:val="0000CC"/>
          <w:lang w:val="es-EC" w:eastAsia="es-EC"/>
        </w:rPr>
        <w:lastRenderedPageBreak/>
        <mc:AlternateContent>
          <mc:Choice Requires="wps">
            <w:drawing>
              <wp:anchor distT="0" distB="0" distL="114300" distR="114300" simplePos="0" relativeHeight="251687936" behindDoc="0" locked="0" layoutInCell="1" allowOverlap="1" wp14:anchorId="03DE2091" wp14:editId="7B9407ED">
                <wp:simplePos x="0" y="0"/>
                <wp:positionH relativeFrom="margin">
                  <wp:posOffset>-80010</wp:posOffset>
                </wp:positionH>
                <wp:positionV relativeFrom="paragraph">
                  <wp:posOffset>87630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42C52" w:rsidRPr="00B67593" w:rsidRDefault="00542C52" w:rsidP="007140C8">
                            <w:pPr>
                              <w:jc w:val="both"/>
                              <w:rPr>
                                <w:b/>
                                <w:color w:val="FFFFFF"/>
                                <w:lang w:val="es-EC"/>
                              </w:rPr>
                            </w:pPr>
                            <w:r>
                              <w:rPr>
                                <w:b/>
                                <w:color w:val="FFFFFF"/>
                                <w:lang w:val="es-EC"/>
                              </w:rPr>
                              <w:t>Miércoles 27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6.3pt;margin-top:6.9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fLQIAAGEEAAAOAAAAZHJzL2Uyb0RvYy54bWysVFFvGjEMfp+0/xDlfRwgKHDiqDq6TpO6&#10;blK3HxCSHBctF2dO4K779XNylLLtrRoPUYydz/b32be+7lvLjhqDAVfxyWjMmXYSlHH7in//dvdu&#10;yVmIwilhwemKP+nArzdv36w7X+opNGCVRkYgLpSdr3gToy+LIshGtyKMwGtHzhqwFZFM3BcKRUfo&#10;rS2m4/FV0QEqjyB1CPTv7eDkm4xf11rGL3UddGS24lRbzCfmc5fOYrMW5R6Fb4w8lSFeUUUrjKOk&#10;Z6hbEQU7oPkHqjUSIUAdRxLaAuraSJ17oG4m47+6eWyE17kXIif4M03h/8HKh+NXZEaRdqSUEy1p&#10;tD0IhcCUZlH3Edgk09T5UFL0o6f42L+Hnp7kloO/B/kjMAfbRri9vkGErtFCUZmTRHBx8TQJE8qQ&#10;QHbdZ1CUThwiZKC+xjZxSKwwQie5ns4SUSFMppTL8WoxJ5ck33RxNZ3OcwpRPr/2GOJHDS1Ll4oj&#10;jUBGF8f7EFM1onwOSckCWKPujLXZwP1ua5EdRRoX+i1z6/TkjzDrWFfx1ZxyvxaiNZHm3pq24suU&#10;6DSJibYPTuWpjMLY4U75rTvxmKgbSIz9rh+UWyQKEq87UE/ELMIw57SXdGkAf3HW0YxXPPw8CNSc&#10;2U+O1FlNZrO0FNmYzRdTMvDSs7v0CCcJquKRs+G6jcMiHTyafUOZhnlwcEOK1iaT/VLVqX6a46zB&#10;aefSolzaOerly7D5DQAA//8DAFBLAwQUAAYACAAAACEAQd3KzeAAAAAJAQAADwAAAGRycy9kb3du&#10;cmV2LnhtbEyPy07DMBBF90j8gzVI7FqnCbQojVMhXgt2lFC1OzeeJlHjcRS7Sfh7hhUsR/fqzLnZ&#10;ZrKtGLD3jSMFi3kEAql0pqFKQfH5OnsA4YMmo1tHqOAbPWzy66tMp8aN9IHDNlSCIeRTraAOoUul&#10;9GWNVvu565A4O7ne6sBnX0nT65HhtpVxFC2l1Q3xh1p3+FRjed5eLFN2yfvuuRpO+7cxOdji5byP&#10;vgqlbm+mxzWIgFP4K8OvPqtDzk5HdyHjRatgtoiXXOUg4QlciFfxHYijgvtVAjLP5P8F+Q8AAAD/&#10;/wMAUEsBAi0AFAAGAAgAAAAhALaDOJL+AAAA4QEAABMAAAAAAAAAAAAAAAAAAAAAAFtDb250ZW50&#10;X1R5cGVzXS54bWxQSwECLQAUAAYACAAAACEAOP0h/9YAAACUAQAACwAAAAAAAAAAAAAAAAAvAQAA&#10;X3JlbHMvLnJlbHNQSwECLQAUAAYACAAAACEAw/9cny0CAABhBAAADgAAAAAAAAAAAAAAAAAuAgAA&#10;ZHJzL2Uyb0RvYy54bWxQSwECLQAUAAYACAAAACEAQd3KzeAAAAAJAQAADwAAAAAAAAAAAAAAAACH&#10;BAAAZHJzL2Rvd25yZXYueG1sUEsFBgAAAAAEAAQA8wAAAJQFAAAAAA==&#10;" fillcolor="navy" strokecolor="navy">
                <v:textbox>
                  <w:txbxContent>
                    <w:p w:rsidR="00542C52" w:rsidRPr="00B67593" w:rsidRDefault="00542C52" w:rsidP="007140C8">
                      <w:pPr>
                        <w:jc w:val="both"/>
                        <w:rPr>
                          <w:b/>
                          <w:color w:val="FFFFFF"/>
                          <w:lang w:val="es-EC"/>
                        </w:rPr>
                      </w:pPr>
                      <w:r>
                        <w:rPr>
                          <w:b/>
                          <w:color w:val="FFFFFF"/>
                          <w:lang w:val="es-EC"/>
                        </w:rPr>
                        <w:t>Miércoles 27 de diciembre</w:t>
                      </w:r>
                    </w:p>
                  </w:txbxContent>
                </v:textbox>
                <w10:wrap anchorx="margin"/>
              </v:shape>
            </w:pict>
          </mc:Fallback>
        </mc:AlternateContent>
      </w:r>
    </w:p>
    <w:p w:rsidR="007140C8" w:rsidRDefault="007140C8" w:rsidP="00FC70E9">
      <w:pPr>
        <w:jc w:val="both"/>
        <w:rPr>
          <w:color w:val="0000CC"/>
        </w:rPr>
      </w:pPr>
    </w:p>
    <w:p w:rsidR="007140C8" w:rsidRDefault="007140C8" w:rsidP="00FC70E9">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7140C8" w:rsidRPr="00C276C7" w:rsidTr="00F94E3F">
        <w:tc>
          <w:tcPr>
            <w:tcW w:w="8644" w:type="dxa"/>
            <w:shd w:val="clear" w:color="auto" w:fill="CCFFFF"/>
          </w:tcPr>
          <w:p w:rsidR="00594AE5" w:rsidRDefault="00594AE5" w:rsidP="00F94E3F">
            <w:pPr>
              <w:jc w:val="both"/>
            </w:pPr>
          </w:p>
          <w:p w:rsidR="00594AE5" w:rsidRPr="00594AE5" w:rsidRDefault="008003A3" w:rsidP="00F94E3F">
            <w:pPr>
              <w:jc w:val="both"/>
              <w:rPr>
                <w:b/>
              </w:rPr>
            </w:pPr>
            <w:hyperlink r:id="rId84" w:history="1">
              <w:r w:rsidR="00594AE5" w:rsidRPr="00EC0A93">
                <w:rPr>
                  <w:rStyle w:val="Hipervnculo"/>
                  <w:b/>
                </w:rPr>
                <w:t>EXPÍDESE EL PROTOCOLO PARA OTORGAR LA NATURALIZACIÓN DE PERSONAS EN EL EXTERIOR.</w:t>
              </w:r>
            </w:hyperlink>
          </w:p>
          <w:p w:rsidR="00594AE5" w:rsidRPr="00594AE5" w:rsidRDefault="00594AE5" w:rsidP="00594AE5">
            <w:pPr>
              <w:jc w:val="both"/>
              <w:rPr>
                <w:b/>
              </w:rPr>
            </w:pPr>
          </w:p>
          <w:p w:rsidR="007140C8" w:rsidRDefault="00594AE5" w:rsidP="00594AE5">
            <w:pPr>
              <w:jc w:val="both"/>
              <w:rPr>
                <w:b/>
              </w:rPr>
            </w:pPr>
            <w:r w:rsidRPr="00594AE5">
              <w:rPr>
                <w:b/>
              </w:rPr>
              <w:t>Expedido por: Acuerdo Ministerial No. 000140 - MINISTERIO DE RELACIONES EXTERIORES Y MOVILIDAD HUMANA - VICEMINISTRO DE MOVILIDAD HUMANA. Publicado en Registro Oficial N° 148 - Suplemento de miércoles 27 de diciembre de 2017.  Página 2</w:t>
            </w:r>
          </w:p>
          <w:p w:rsidR="00002EAD" w:rsidRDefault="00002EAD" w:rsidP="00594AE5">
            <w:pPr>
              <w:jc w:val="both"/>
            </w:pPr>
          </w:p>
          <w:p w:rsidR="00002EAD" w:rsidRDefault="00002EAD" w:rsidP="00594AE5">
            <w:pPr>
              <w:jc w:val="both"/>
            </w:pPr>
            <w:r>
              <w:t xml:space="preserve">Artículo 1.- Objeto.- El presente protocolo tiene como objeto normar el procedimiento para el otorgamiento de la naturalización ecuatoriana de personas en el exterior, de conformidad con lo establecido en el artículo 64 del Reglamento a la Ley Orgánica de Movilidad Humana. </w:t>
            </w:r>
          </w:p>
          <w:p w:rsidR="00002EAD" w:rsidRDefault="00002EAD" w:rsidP="00594AE5">
            <w:pPr>
              <w:jc w:val="both"/>
            </w:pPr>
          </w:p>
          <w:p w:rsidR="00002EAD" w:rsidRDefault="00002EAD" w:rsidP="00594AE5">
            <w:pPr>
              <w:jc w:val="both"/>
              <w:rPr>
                <w:b/>
              </w:rPr>
            </w:pPr>
            <w:r>
              <w:t>Artículo 2.- Solicitantes de Naturalización.- Conforme lo señalado en el Capítulo IV del Reglamento a la Ley Orgánica de Movilidad Humana, podrán solicitar la naturalización ecuatoriana en el exterior, las siguientes personas:</w:t>
            </w:r>
          </w:p>
          <w:p w:rsidR="00002EAD" w:rsidRDefault="00002EAD" w:rsidP="00594AE5">
            <w:pPr>
              <w:jc w:val="both"/>
            </w:pPr>
          </w:p>
          <w:p w:rsidR="00594AE5" w:rsidRDefault="00002EAD" w:rsidP="00594AE5">
            <w:pPr>
              <w:jc w:val="both"/>
            </w:pPr>
            <w:r>
              <w:t>(…)</w:t>
            </w:r>
          </w:p>
          <w:p w:rsidR="00002EAD" w:rsidRDefault="00002EAD" w:rsidP="00594AE5">
            <w:pPr>
              <w:jc w:val="both"/>
            </w:pPr>
          </w:p>
          <w:p w:rsidR="00002EAD" w:rsidRDefault="008003A3" w:rsidP="00594AE5">
            <w:pPr>
              <w:jc w:val="both"/>
            </w:pPr>
            <w:hyperlink r:id="rId85" w:history="1">
              <w:r w:rsidR="00002EAD" w:rsidRPr="00EC0A93">
                <w:rPr>
                  <w:rStyle w:val="Hipervnculo"/>
                </w:rPr>
                <w:t>Ver Registro Oficial</w:t>
              </w:r>
            </w:hyperlink>
          </w:p>
          <w:p w:rsidR="00594AE5" w:rsidRPr="001B60EB" w:rsidRDefault="00594AE5" w:rsidP="00594AE5">
            <w:pPr>
              <w:jc w:val="both"/>
              <w:rPr>
                <w:color w:val="0000CC"/>
                <w:highlight w:val="yellow"/>
              </w:rPr>
            </w:pPr>
          </w:p>
        </w:tc>
      </w:tr>
      <w:tr w:rsidR="007140C8" w:rsidRPr="00C276C7" w:rsidTr="00F94E3F">
        <w:tc>
          <w:tcPr>
            <w:tcW w:w="8644" w:type="dxa"/>
            <w:shd w:val="clear" w:color="auto" w:fill="CCFFFF"/>
          </w:tcPr>
          <w:p w:rsidR="000E6B90" w:rsidRDefault="000E6B90" w:rsidP="00F94E3F">
            <w:pPr>
              <w:jc w:val="both"/>
            </w:pPr>
          </w:p>
          <w:p w:rsidR="000E6B90" w:rsidRPr="000E6B90" w:rsidRDefault="008003A3" w:rsidP="00F94E3F">
            <w:pPr>
              <w:jc w:val="both"/>
              <w:rPr>
                <w:b/>
              </w:rPr>
            </w:pPr>
            <w:hyperlink r:id="rId86" w:history="1">
              <w:r w:rsidR="000E6B90" w:rsidRPr="00975E3D">
                <w:rPr>
                  <w:rStyle w:val="Hipervnculo"/>
                  <w:b/>
                </w:rPr>
                <w:t>A LOS SUJETOS PASIVOS DEL IMPUESTO A LA RENTA</w:t>
              </w:r>
              <w:r w:rsidR="00975E3D" w:rsidRPr="00975E3D">
                <w:rPr>
                  <w:rStyle w:val="Hipervnculo"/>
                  <w:b/>
                </w:rPr>
                <w:t>.</w:t>
              </w:r>
            </w:hyperlink>
            <w:r w:rsidR="000E6B90" w:rsidRPr="000E6B90">
              <w:rPr>
                <w:b/>
              </w:rPr>
              <w:t xml:space="preserve"> </w:t>
            </w:r>
          </w:p>
          <w:p w:rsidR="000E6B90" w:rsidRPr="000E6B90" w:rsidRDefault="000E6B90" w:rsidP="000E6B90">
            <w:pPr>
              <w:jc w:val="both"/>
              <w:rPr>
                <w:b/>
              </w:rPr>
            </w:pPr>
          </w:p>
          <w:p w:rsidR="007140C8" w:rsidRDefault="000E6B90" w:rsidP="000E6B90">
            <w:pPr>
              <w:jc w:val="both"/>
              <w:rPr>
                <w:b/>
              </w:rPr>
            </w:pPr>
            <w:r w:rsidRPr="000E6B90">
              <w:rPr>
                <w:b/>
              </w:rPr>
              <w:t xml:space="preserve">Expedido </w:t>
            </w:r>
            <w:r w:rsidRPr="002E11A5">
              <w:rPr>
                <w:b/>
              </w:rPr>
              <w:t>por: Comunicación  No. NAC-DGECCGC17-00000011 - DIRECTOR GENERAL DEL SERVICIO DE RENTAS INTERNAS. Publicado en Registro Oficial N° 148 - Suplemento</w:t>
            </w:r>
            <w:r w:rsidRPr="000E6B90">
              <w:rPr>
                <w:b/>
              </w:rPr>
              <w:t xml:space="preserve"> de miércoles 27 de diciembre de 2017. Página 5</w:t>
            </w:r>
          </w:p>
          <w:p w:rsidR="000E6B90" w:rsidRPr="000E6B90" w:rsidRDefault="000E6B90" w:rsidP="000E6B90">
            <w:pPr>
              <w:jc w:val="both"/>
              <w:rPr>
                <w:b/>
              </w:rPr>
            </w:pPr>
          </w:p>
          <w:p w:rsidR="00975E3D" w:rsidRDefault="00975E3D" w:rsidP="000E6B90">
            <w:pPr>
              <w:jc w:val="both"/>
            </w:pPr>
            <w:r>
              <w:t xml:space="preserve">Con fundamento en la normativa expuesta, el Servicio de Rentas Internas aclara a los sujetos pasivos del Impuesto a la Renta lo siguiente: </w:t>
            </w:r>
          </w:p>
          <w:p w:rsidR="00975E3D" w:rsidRDefault="00975E3D" w:rsidP="000E6B90">
            <w:pPr>
              <w:jc w:val="both"/>
            </w:pPr>
          </w:p>
          <w:p w:rsidR="000E6B90" w:rsidRDefault="00975E3D" w:rsidP="000E6B90">
            <w:pPr>
              <w:jc w:val="both"/>
            </w:pPr>
            <w:r>
              <w:t>1. La deduciblidad de gastos en los que incurran con la finalidad de publicitar y difundir el uso de dinero electrónico como medio de pago, es aplicable respecto del ejercicio fiscal 2017 en adelante, considerando que dicho beneficio fue establecido mediante las reformas reglamentarias para la Aplicación de la Ley Orgánica de Incentivos para Asociaciones Público-Privadas y la Inversión Extranjera, publicadas en el Suplemento del Registro Oficial No. 736 de 19 de abril de 2016.</w:t>
            </w:r>
          </w:p>
          <w:p w:rsidR="000E6B90" w:rsidRPr="00975E3D" w:rsidRDefault="000E6B90" w:rsidP="000E6B90">
            <w:pPr>
              <w:jc w:val="both"/>
            </w:pPr>
          </w:p>
          <w:p w:rsidR="00975E3D" w:rsidRPr="00975E3D" w:rsidRDefault="00975E3D" w:rsidP="000E6B90">
            <w:pPr>
              <w:jc w:val="both"/>
            </w:pPr>
            <w:r w:rsidRPr="00975E3D">
              <w:t>(…)</w:t>
            </w:r>
          </w:p>
          <w:p w:rsidR="00975E3D" w:rsidRPr="00975E3D" w:rsidRDefault="00975E3D" w:rsidP="000E6B90">
            <w:pPr>
              <w:jc w:val="both"/>
            </w:pPr>
          </w:p>
          <w:p w:rsidR="00975E3D" w:rsidRPr="00975E3D" w:rsidRDefault="008003A3" w:rsidP="000E6B90">
            <w:pPr>
              <w:jc w:val="both"/>
            </w:pPr>
            <w:hyperlink r:id="rId87" w:history="1">
              <w:r w:rsidR="00975E3D" w:rsidRPr="00975E3D">
                <w:rPr>
                  <w:rStyle w:val="Hipervnculo"/>
                </w:rPr>
                <w:t>Ver Registro Oficial</w:t>
              </w:r>
            </w:hyperlink>
            <w:r w:rsidR="00975E3D" w:rsidRPr="00975E3D">
              <w:t xml:space="preserve"> </w:t>
            </w:r>
          </w:p>
          <w:p w:rsidR="00975E3D" w:rsidRPr="00C276C7" w:rsidRDefault="00975E3D" w:rsidP="000E6B90">
            <w:pPr>
              <w:jc w:val="both"/>
              <w:rPr>
                <w:color w:val="0000CC"/>
              </w:rPr>
            </w:pPr>
          </w:p>
        </w:tc>
      </w:tr>
      <w:tr w:rsidR="001A6F6E" w:rsidRPr="00C276C7" w:rsidTr="00F94E3F">
        <w:tc>
          <w:tcPr>
            <w:tcW w:w="8644" w:type="dxa"/>
            <w:shd w:val="clear" w:color="auto" w:fill="CCFFFF"/>
          </w:tcPr>
          <w:p w:rsidR="002E11A5" w:rsidRDefault="002E11A5" w:rsidP="00F94E3F">
            <w:pPr>
              <w:jc w:val="both"/>
            </w:pPr>
          </w:p>
          <w:p w:rsidR="002E11A5" w:rsidRPr="002E11A5" w:rsidRDefault="008003A3" w:rsidP="00F94E3F">
            <w:pPr>
              <w:jc w:val="both"/>
              <w:rPr>
                <w:b/>
              </w:rPr>
            </w:pPr>
            <w:hyperlink r:id="rId88" w:history="1">
              <w:r w:rsidR="002E11A5" w:rsidRPr="00A41566">
                <w:rPr>
                  <w:rStyle w:val="Hipervnculo"/>
                  <w:b/>
                </w:rPr>
                <w:t>REFÓRMESE LA RESOLUCIÓN NO. NACDGERCGC17-00000345, PUBLICADA EN EL REGISTRO OFICIAL SUPLEMENTO NO. 31 DE 7 DE JULIO DE 2017. SERVICIO DE RENTAS INTERNAS.</w:t>
              </w:r>
            </w:hyperlink>
          </w:p>
          <w:p w:rsidR="002E11A5" w:rsidRPr="002E11A5" w:rsidRDefault="002E11A5" w:rsidP="00F94E3F">
            <w:pPr>
              <w:jc w:val="both"/>
              <w:rPr>
                <w:b/>
              </w:rPr>
            </w:pPr>
          </w:p>
          <w:p w:rsidR="001A6F6E" w:rsidRPr="002E11A5" w:rsidRDefault="002E11A5" w:rsidP="00F94E3F">
            <w:pPr>
              <w:jc w:val="both"/>
              <w:rPr>
                <w:b/>
              </w:rPr>
            </w:pPr>
            <w:r w:rsidRPr="002E11A5">
              <w:rPr>
                <w:b/>
              </w:rPr>
              <w:t>Expedido por: No. NAC-DGERCGC17-00000607 - DIRECTOR GENERAL DEL SERVICIO DE RENTAS INTERNAS. Publicado en Registro Oficial N° 148 - Suplemento de miércoles 27 de diciembre de 2017. Página 7</w:t>
            </w:r>
          </w:p>
          <w:p w:rsidR="007435B0" w:rsidRDefault="007435B0" w:rsidP="00F94E3F">
            <w:pPr>
              <w:jc w:val="both"/>
            </w:pPr>
          </w:p>
          <w:p w:rsidR="007435B0" w:rsidRDefault="002E11A5" w:rsidP="00F94E3F">
            <w:pPr>
              <w:jc w:val="both"/>
            </w:pPr>
            <w:r>
              <w:t>Artículo Único.- Efectúense las siguientes reformas en la Resolución</w:t>
            </w:r>
            <w:r w:rsidR="007435B0">
              <w:t xml:space="preserve"> </w:t>
            </w:r>
            <w:r>
              <w:t xml:space="preserve">No. NAC-DGERCGC17-00000345, publicada en el Suplemento del Registro Oficial No. 31, de fecha 7 de julio de 2017: </w:t>
            </w:r>
          </w:p>
          <w:p w:rsidR="007435B0" w:rsidRDefault="007435B0" w:rsidP="00F94E3F">
            <w:pPr>
              <w:jc w:val="both"/>
            </w:pPr>
          </w:p>
          <w:p w:rsidR="007435B0" w:rsidRDefault="002E11A5" w:rsidP="00F94E3F">
            <w:pPr>
              <w:jc w:val="both"/>
            </w:pPr>
            <w:r>
              <w:t xml:space="preserve">1.- Sustituir el artículo 1 con el siguiente texto: </w:t>
            </w:r>
          </w:p>
          <w:p w:rsidR="007435B0" w:rsidRDefault="007435B0" w:rsidP="00F94E3F">
            <w:pPr>
              <w:jc w:val="both"/>
            </w:pPr>
          </w:p>
          <w:p w:rsidR="002E11A5" w:rsidRDefault="002E11A5" w:rsidP="00F94E3F">
            <w:pPr>
              <w:jc w:val="both"/>
            </w:pPr>
            <w:r>
              <w:t>"Art. 1. - Ámbito. - Los factores de ajuste a los que se refiere la presente Resolución, en concordancia con lo dispuesto en el artículo 275 del Reglamento para la Aplicación de la Ley de Régimen Tributario Interno, se aplicarán en consideración a los análisis y estudios de rentabilidad económicos efectuados por la Administración Tributaria que le permitan establecerlos para el respectivo segmento de contribuyentes, según corresponda.</w:t>
            </w:r>
          </w:p>
          <w:p w:rsidR="002E11A5" w:rsidRDefault="002E11A5" w:rsidP="00F94E3F">
            <w:pPr>
              <w:jc w:val="both"/>
            </w:pPr>
          </w:p>
          <w:p w:rsidR="002E11A5" w:rsidRDefault="002E11A5" w:rsidP="00F94E3F">
            <w:pPr>
              <w:jc w:val="both"/>
            </w:pPr>
            <w:r>
              <w:t>(…)</w:t>
            </w:r>
          </w:p>
          <w:p w:rsidR="002E11A5" w:rsidRDefault="002E11A5" w:rsidP="00F94E3F">
            <w:pPr>
              <w:jc w:val="both"/>
            </w:pPr>
          </w:p>
          <w:p w:rsidR="002E11A5" w:rsidRDefault="008003A3" w:rsidP="00AA1FC5">
            <w:pPr>
              <w:jc w:val="both"/>
              <w:rPr>
                <w:rStyle w:val="Hipervnculo"/>
              </w:rPr>
            </w:pPr>
            <w:hyperlink r:id="rId89" w:history="1">
              <w:r w:rsidR="002E11A5" w:rsidRPr="00A41566">
                <w:rPr>
                  <w:rStyle w:val="Hipervnculo"/>
                </w:rPr>
                <w:t>Ver Registro Oficial</w:t>
              </w:r>
            </w:hyperlink>
          </w:p>
          <w:p w:rsidR="00E85377" w:rsidRPr="00C276C7" w:rsidRDefault="00E85377" w:rsidP="00AA1FC5">
            <w:pPr>
              <w:jc w:val="both"/>
              <w:rPr>
                <w:color w:val="0000CC"/>
              </w:rPr>
            </w:pPr>
          </w:p>
        </w:tc>
      </w:tr>
      <w:tr w:rsidR="001A6F6E" w:rsidRPr="00C276C7" w:rsidTr="00F94E3F">
        <w:tc>
          <w:tcPr>
            <w:tcW w:w="8644" w:type="dxa"/>
            <w:shd w:val="clear" w:color="auto" w:fill="CCFFFF"/>
          </w:tcPr>
          <w:p w:rsidR="00C325C0" w:rsidRDefault="00C325C0" w:rsidP="00F94E3F">
            <w:pPr>
              <w:jc w:val="both"/>
            </w:pPr>
          </w:p>
          <w:p w:rsidR="00C325C0" w:rsidRPr="00710A3A" w:rsidRDefault="008003A3" w:rsidP="00F94E3F">
            <w:pPr>
              <w:jc w:val="both"/>
              <w:rPr>
                <w:b/>
              </w:rPr>
            </w:pPr>
            <w:hyperlink r:id="rId90" w:history="1">
              <w:r w:rsidR="00C325C0" w:rsidRPr="00863C51">
                <w:rPr>
                  <w:rStyle w:val="Hipervnculo"/>
                  <w:b/>
                </w:rPr>
                <w:t xml:space="preserve">Refórmese la Resolución No. NACDGERCGC 17-00000566, publicada en el Registro Oficial Suplemento No. </w:t>
              </w:r>
              <w:r w:rsidR="00710A3A" w:rsidRPr="00863C51">
                <w:rPr>
                  <w:rStyle w:val="Hipervnculo"/>
                  <w:b/>
                </w:rPr>
                <w:t>123 de 20 de noviembre de 2017.</w:t>
              </w:r>
              <w:r w:rsidR="00C325C0" w:rsidRPr="00863C51">
                <w:rPr>
                  <w:rStyle w:val="Hipervnculo"/>
                  <w:b/>
                </w:rPr>
                <w:t xml:space="preserve"> </w:t>
              </w:r>
              <w:r w:rsidR="00710A3A" w:rsidRPr="00863C51">
                <w:rPr>
                  <w:rStyle w:val="Hipervnculo"/>
                  <w:b/>
                </w:rPr>
                <w:t>SERVICIO DE RENTAS INTERNAS.</w:t>
              </w:r>
            </w:hyperlink>
          </w:p>
          <w:p w:rsidR="00C325C0" w:rsidRPr="00710A3A" w:rsidRDefault="00C325C0" w:rsidP="00F94E3F">
            <w:pPr>
              <w:jc w:val="both"/>
              <w:rPr>
                <w:b/>
              </w:rPr>
            </w:pPr>
          </w:p>
          <w:p w:rsidR="001A6F6E" w:rsidRPr="00710A3A" w:rsidRDefault="00C325C0" w:rsidP="00C325C0">
            <w:pPr>
              <w:jc w:val="both"/>
              <w:rPr>
                <w:b/>
              </w:rPr>
            </w:pPr>
            <w:r w:rsidRPr="00710A3A">
              <w:rPr>
                <w:b/>
              </w:rPr>
              <w:t>Expedido por: No. NAC-DGERCGC17-00000609 - DIRECTOR GENERAL DEL SERVICIO DE RENTAS INTERNAS. Publicado en Registro Oficial N° 148 - Suplemento de miércoles 27 de diciembre de 2017. Página 10</w:t>
            </w:r>
          </w:p>
          <w:p w:rsidR="00710A3A" w:rsidRDefault="00710A3A" w:rsidP="00C325C0">
            <w:pPr>
              <w:jc w:val="both"/>
            </w:pPr>
          </w:p>
          <w:p w:rsidR="00710A3A" w:rsidRPr="00710A3A" w:rsidRDefault="00710A3A" w:rsidP="00C325C0">
            <w:pPr>
              <w:jc w:val="both"/>
            </w:pPr>
            <w:r>
              <w:t>Artículo Único.- En la Resolución No. NAC-DGERCGC 17- 00000566 publicada en el Suplemento del Registro Oficial No.123 del 20 de Noviembre 2017, realícense las siguientes reformas: 1. Al fina</w:t>
            </w:r>
            <w:r w:rsidRPr="00710A3A">
              <w:t xml:space="preserve">l del artículo 2 agréguese lo siguiente: Las instituciones financieras clasificadas dentro del código nivel 6 del CIIU K641901, cuya actividad económica es "Actividades de intermediación monetaria realizada por la banca comerciar no considerarán las condiciones previstas en este artículo, por lo tanto presentarán el detalle de los activos monetarios objeto de la presente resolución con corte al 31 de diciembre de cada año indistintamente de su saldo a dicha fecha, consignando en consecuencia únicamente las primeras 5 columnas del formato previsto en el artículo 3 de esta resolución. </w:t>
            </w:r>
          </w:p>
          <w:p w:rsidR="00710A3A" w:rsidRPr="00710A3A" w:rsidRDefault="00710A3A" w:rsidP="00C325C0">
            <w:pPr>
              <w:jc w:val="both"/>
            </w:pPr>
          </w:p>
          <w:p w:rsidR="00710A3A" w:rsidRPr="00710A3A" w:rsidRDefault="00710A3A" w:rsidP="00C325C0">
            <w:pPr>
              <w:jc w:val="both"/>
            </w:pPr>
            <w:r w:rsidRPr="00710A3A">
              <w:t>2. Sustitúyase el texto de la Disposición Transitoria Única por el siguiente :</w:t>
            </w:r>
          </w:p>
          <w:p w:rsidR="00710A3A" w:rsidRPr="00710A3A" w:rsidRDefault="00710A3A" w:rsidP="00C325C0">
            <w:pPr>
              <w:jc w:val="both"/>
            </w:pPr>
          </w:p>
          <w:p w:rsidR="00710A3A" w:rsidRPr="00710A3A" w:rsidRDefault="00710A3A" w:rsidP="00C325C0">
            <w:pPr>
              <w:jc w:val="both"/>
            </w:pPr>
            <w:r w:rsidRPr="00710A3A">
              <w:t>(…)</w:t>
            </w:r>
          </w:p>
          <w:p w:rsidR="00710A3A" w:rsidRPr="00710A3A" w:rsidRDefault="00710A3A" w:rsidP="00C325C0">
            <w:pPr>
              <w:jc w:val="both"/>
            </w:pPr>
          </w:p>
          <w:p w:rsidR="00C325C0" w:rsidRDefault="008003A3" w:rsidP="00C52878">
            <w:pPr>
              <w:jc w:val="both"/>
              <w:rPr>
                <w:rStyle w:val="Hipervnculo"/>
              </w:rPr>
            </w:pPr>
            <w:hyperlink r:id="rId91" w:history="1">
              <w:r w:rsidR="00710A3A" w:rsidRPr="00863C51">
                <w:rPr>
                  <w:rStyle w:val="Hipervnculo"/>
                </w:rPr>
                <w:t>Ver Registro Oficial</w:t>
              </w:r>
            </w:hyperlink>
          </w:p>
          <w:p w:rsidR="00C52878" w:rsidRPr="00C276C7" w:rsidRDefault="00C52878" w:rsidP="00C52878">
            <w:pPr>
              <w:jc w:val="both"/>
              <w:rPr>
                <w:color w:val="0000CC"/>
              </w:rPr>
            </w:pPr>
          </w:p>
        </w:tc>
      </w:tr>
    </w:tbl>
    <w:p w:rsidR="007140C8" w:rsidRDefault="007140C8" w:rsidP="00FC70E9">
      <w:pPr>
        <w:jc w:val="both"/>
        <w:rPr>
          <w:color w:val="0000CC"/>
        </w:rPr>
      </w:pPr>
    </w:p>
    <w:p w:rsidR="008800E1" w:rsidRDefault="008800E1" w:rsidP="00FC70E9">
      <w:pPr>
        <w:jc w:val="both"/>
        <w:rPr>
          <w:color w:val="0000CC"/>
        </w:rPr>
      </w:pPr>
    </w:p>
    <w:p w:rsidR="008800E1" w:rsidRDefault="008800E1" w:rsidP="00FC70E9">
      <w:pPr>
        <w:jc w:val="both"/>
        <w:rPr>
          <w:color w:val="0000CC"/>
        </w:rPr>
      </w:pPr>
    </w:p>
    <w:p w:rsidR="007140C8" w:rsidRDefault="007140C8" w:rsidP="00FC70E9">
      <w:pPr>
        <w:jc w:val="both"/>
        <w:rPr>
          <w:color w:val="0000CC"/>
        </w:rPr>
      </w:pPr>
      <w:r w:rsidRPr="00C276C7">
        <w:rPr>
          <w:noProof/>
          <w:color w:val="0000CC"/>
          <w:lang w:val="es-EC" w:eastAsia="es-EC"/>
        </w:rPr>
        <mc:AlternateContent>
          <mc:Choice Requires="wps">
            <w:drawing>
              <wp:anchor distT="0" distB="0" distL="114300" distR="114300" simplePos="0" relativeHeight="251685888" behindDoc="0" locked="0" layoutInCell="1" allowOverlap="1" wp14:anchorId="75308AFD" wp14:editId="6250FE8C">
                <wp:simplePos x="0" y="0"/>
                <wp:positionH relativeFrom="margin">
                  <wp:posOffset>-80010</wp:posOffset>
                </wp:positionH>
                <wp:positionV relativeFrom="paragraph">
                  <wp:posOffset>24765</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42C52" w:rsidRPr="00B67593" w:rsidRDefault="00542C52" w:rsidP="007140C8">
                            <w:pPr>
                              <w:jc w:val="both"/>
                              <w:rPr>
                                <w:b/>
                                <w:color w:val="FFFFFF"/>
                                <w:lang w:val="es-EC"/>
                              </w:rPr>
                            </w:pPr>
                            <w:r>
                              <w:rPr>
                                <w:b/>
                                <w:color w:val="FFFFFF"/>
                                <w:lang w:val="es-EC"/>
                              </w:rPr>
                              <w:t>Jueves 28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6.3pt;margin-top:1.95pt;width:142.5pt;height:2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2BLgIAAGE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GacOdHS&#10;jLYHoRCY0izqPgKbZJo6H0qKfvQUH/v30NOT3HLw9yB/BOZg2wi31zeI0DVaKCpzkgguLp6mwYQy&#10;JJBd9xkUpROHCBmor7FNHBIrjNBpXE/nEVEhTKaUy/FqMSeXJN90cTWdznMKUT6/9hjiRw0tS5eK&#10;I0kgo4vjfYipGlE+h6RkAaxRd8babOB+t7XIjiLJhX7L3Do9+SPMOtZVfDWn3K+FaE0k3VvTVnyZ&#10;Ep2UmGj74FRWZRTGDnfKb92Jx0TdQGLsd/0wuWWiIPG6A/VEzCIMOqe9pEsD+IuzjjRe8fDzIFBz&#10;Zj85ms5qMpulpcjGbL6YkoGXnt2lRzhJUBWPnA3XbRwW6eDR7BvKNOjBwQ1NtDaZ7JeqTvWTjvMM&#10;TjuXFuXSzlEvX4bNbwAAAP//AwBQSwMEFAAGAAgAAAAhAND6auDgAAAACAEAAA8AAABkcnMvZG93&#10;bnJldi54bWxMj8tugzAQRfeV+g/WVOouMQGUNBQTVX0tuktKonTnwARQ8BhhB+jfd7pql6N7de6Z&#10;dDOZVgzYu8aSgsU8AIFU2LKhSkH++TZ7AOG8plK3llDBNzrYZLc3qU5KO9IWh52vBEPIJVpB7X2X&#10;SOmKGo12c9shcXa2vdGez76SZa9HhptWhkGwlEY3xAu17vC5xuKyuxqmHKKPw0s1nI/vY/Rl8tfL&#10;MdjnSt3fTU+PIDxO/q8Mv/qsDhk7neyVSidaBbNFuOSqgmgNgvNwFcYgTgriVQwyS+X/B7IfAAAA&#10;//8DAFBLAQItABQABgAIAAAAIQC2gziS/gAAAOEBAAATAAAAAAAAAAAAAAAAAAAAAABbQ29udGVu&#10;dF9UeXBlc10ueG1sUEsBAi0AFAAGAAgAAAAhADj9If/WAAAAlAEAAAsAAAAAAAAAAAAAAAAALwEA&#10;AF9yZWxzLy5yZWxzUEsBAi0AFAAGAAgAAAAhAEbaXYEuAgAAYQQAAA4AAAAAAAAAAAAAAAAALgIA&#10;AGRycy9lMm9Eb2MueG1sUEsBAi0AFAAGAAgAAAAhAND6auDgAAAACAEAAA8AAAAAAAAAAAAAAAAA&#10;iAQAAGRycy9kb3ducmV2LnhtbFBLBQYAAAAABAAEAPMAAACVBQAAAAA=&#10;" fillcolor="navy" strokecolor="navy">
                <v:textbox>
                  <w:txbxContent>
                    <w:p w:rsidR="00542C52" w:rsidRPr="00B67593" w:rsidRDefault="00542C52" w:rsidP="007140C8">
                      <w:pPr>
                        <w:jc w:val="both"/>
                        <w:rPr>
                          <w:b/>
                          <w:color w:val="FFFFFF"/>
                          <w:lang w:val="es-EC"/>
                        </w:rPr>
                      </w:pPr>
                      <w:r>
                        <w:rPr>
                          <w:b/>
                          <w:color w:val="FFFFFF"/>
                          <w:lang w:val="es-EC"/>
                        </w:rPr>
                        <w:t>Jueves 28 de diciembre</w:t>
                      </w:r>
                    </w:p>
                  </w:txbxContent>
                </v:textbox>
                <w10:wrap anchorx="margin"/>
              </v:shape>
            </w:pict>
          </mc:Fallback>
        </mc:AlternateContent>
      </w:r>
    </w:p>
    <w:p w:rsidR="007140C8" w:rsidRDefault="007140C8" w:rsidP="00FC70E9">
      <w:pPr>
        <w:jc w:val="both"/>
        <w:rPr>
          <w:color w:val="0000CC"/>
        </w:rPr>
      </w:pPr>
    </w:p>
    <w:p w:rsidR="007140C8" w:rsidRDefault="007140C8" w:rsidP="00FC70E9">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7140C8" w:rsidRPr="00C276C7" w:rsidTr="00F94E3F">
        <w:tc>
          <w:tcPr>
            <w:tcW w:w="8644" w:type="dxa"/>
            <w:shd w:val="clear" w:color="auto" w:fill="CCFFFF"/>
          </w:tcPr>
          <w:p w:rsidR="008441A9" w:rsidRDefault="008441A9" w:rsidP="00F94E3F">
            <w:pPr>
              <w:jc w:val="both"/>
            </w:pPr>
          </w:p>
          <w:p w:rsidR="008441A9" w:rsidRPr="008441A9" w:rsidRDefault="008003A3" w:rsidP="00F94E3F">
            <w:pPr>
              <w:jc w:val="both"/>
              <w:rPr>
                <w:b/>
              </w:rPr>
            </w:pPr>
            <w:hyperlink r:id="rId92" w:history="1">
              <w:r w:rsidR="008441A9" w:rsidRPr="00DA27B4">
                <w:rPr>
                  <w:rStyle w:val="Hipervnculo"/>
                  <w:b/>
                </w:rPr>
                <w:t xml:space="preserve">EXPÍDESE LA NORMA TÉCNICA PARA LA APLICACIÓN DE LA DISPOSICIÓN </w:t>
              </w:r>
              <w:r w:rsidR="008441A9" w:rsidRPr="00DA27B4">
                <w:rPr>
                  <w:rStyle w:val="Hipervnculo"/>
                  <w:b/>
                </w:rPr>
                <w:lastRenderedPageBreak/>
                <w:t>TRANSITORIA UNDÉCIMA A LA LEY ORGÁNICA DEL SERVICIO PÚBLICO.</w:t>
              </w:r>
            </w:hyperlink>
            <w:r w:rsidR="008441A9" w:rsidRPr="008441A9">
              <w:rPr>
                <w:b/>
              </w:rPr>
              <w:t xml:space="preserve"> </w:t>
            </w:r>
          </w:p>
          <w:p w:rsidR="008441A9" w:rsidRPr="008441A9" w:rsidRDefault="008441A9" w:rsidP="008441A9">
            <w:pPr>
              <w:jc w:val="both"/>
              <w:rPr>
                <w:b/>
              </w:rPr>
            </w:pPr>
          </w:p>
          <w:p w:rsidR="007140C8" w:rsidRPr="008441A9" w:rsidRDefault="008441A9" w:rsidP="008441A9">
            <w:pPr>
              <w:jc w:val="both"/>
              <w:rPr>
                <w:b/>
              </w:rPr>
            </w:pPr>
            <w:r w:rsidRPr="008441A9">
              <w:rPr>
                <w:b/>
              </w:rPr>
              <w:t>Expedido por: Acuerdo Ministerial No. MDT- 2017-0192 - MINISTRO DEL TRABAJO. Publicado en Registro Oficial N° 149 de jueves 28 de diciembre de 2017. Página 7</w:t>
            </w:r>
          </w:p>
          <w:p w:rsidR="008441A9" w:rsidRDefault="008441A9" w:rsidP="008441A9">
            <w:pPr>
              <w:jc w:val="both"/>
            </w:pPr>
          </w:p>
          <w:p w:rsidR="008441A9" w:rsidRDefault="008441A9" w:rsidP="008441A9">
            <w:pPr>
              <w:jc w:val="both"/>
            </w:pPr>
            <w:r>
              <w:t>Art. 1.- Objeto.- El objeto de la presente norma es regular los procedimientos técnicos y operativos para la aplicación de la Disposición Transitoria Undécima de la Ley Orgánica del Servicio Público - LOSEP. Art. 2.- Ámbito de aplicación.- Esta norma técnica es de aplicación obligatoria para las instituciones determinadas en el artículo 3 de la Ley Orgánica del Servicio Público-LOSEP.</w:t>
            </w:r>
          </w:p>
          <w:p w:rsidR="00DA27B4" w:rsidRDefault="00DA27B4" w:rsidP="008441A9">
            <w:pPr>
              <w:jc w:val="both"/>
            </w:pPr>
          </w:p>
          <w:p w:rsidR="00DA27B4" w:rsidRDefault="00DA27B4" w:rsidP="008441A9">
            <w:pPr>
              <w:jc w:val="both"/>
            </w:pPr>
            <w:r>
              <w:t>(…)</w:t>
            </w:r>
          </w:p>
          <w:p w:rsidR="00DA27B4" w:rsidRDefault="00DA27B4" w:rsidP="008441A9">
            <w:pPr>
              <w:jc w:val="both"/>
            </w:pPr>
          </w:p>
          <w:p w:rsidR="00DA27B4" w:rsidRDefault="008003A3" w:rsidP="008441A9">
            <w:pPr>
              <w:jc w:val="both"/>
            </w:pPr>
            <w:hyperlink r:id="rId93" w:history="1">
              <w:r w:rsidR="00DA27B4" w:rsidRPr="00DA27B4">
                <w:rPr>
                  <w:rStyle w:val="Hipervnculo"/>
                </w:rPr>
                <w:t>Ver Registro Oficial</w:t>
              </w:r>
            </w:hyperlink>
          </w:p>
          <w:p w:rsidR="00DA27B4" w:rsidRPr="00C276C7" w:rsidRDefault="00DA27B4" w:rsidP="008441A9">
            <w:pPr>
              <w:jc w:val="both"/>
              <w:rPr>
                <w:color w:val="0000CC"/>
              </w:rPr>
            </w:pPr>
          </w:p>
        </w:tc>
      </w:tr>
      <w:tr w:rsidR="007140C8" w:rsidRPr="00C276C7" w:rsidTr="00F94E3F">
        <w:tc>
          <w:tcPr>
            <w:tcW w:w="8644" w:type="dxa"/>
            <w:shd w:val="clear" w:color="auto" w:fill="CCFFFF"/>
          </w:tcPr>
          <w:p w:rsidR="00417EFA" w:rsidRDefault="00417EFA" w:rsidP="00F94E3F">
            <w:pPr>
              <w:jc w:val="both"/>
            </w:pPr>
          </w:p>
          <w:p w:rsidR="00417EFA" w:rsidRPr="00417EFA" w:rsidRDefault="008003A3" w:rsidP="00F94E3F">
            <w:pPr>
              <w:jc w:val="both"/>
              <w:rPr>
                <w:b/>
              </w:rPr>
            </w:pPr>
            <w:hyperlink r:id="rId94" w:history="1">
              <w:r w:rsidR="00417EFA" w:rsidRPr="007A0AEE">
                <w:rPr>
                  <w:rStyle w:val="Hipervnculo"/>
                  <w:b/>
                </w:rPr>
                <w:t>ACTUALÍCENSE LOS RANGOS DE LAS TABLAS ESTABLECIDAS PARA LIQUIDAR EL IMPUESTO A LA RENTA DE LAS PERSONAS NATURALES, SUCESIONES INDIVISAS, INCREMENTOS PATRIMONIALES PROVENIENTES DE HERENCIAS, LEGADOS, DONACIONES, HALLAZGOS Y TODO TIPO DE ACTO O CONTRATO POR EL CUAL SE ADQUIERA EL DOMINIO A TÍTULO GRATUITO, DE BIENES Y DERECHOS PARA EL 2018.</w:t>
              </w:r>
            </w:hyperlink>
          </w:p>
          <w:p w:rsidR="00417EFA" w:rsidRDefault="00417EFA" w:rsidP="00F94E3F">
            <w:pPr>
              <w:jc w:val="both"/>
            </w:pPr>
            <w:r>
              <w:t xml:space="preserve"> </w:t>
            </w:r>
          </w:p>
          <w:p w:rsidR="007140C8" w:rsidRPr="008A39DB" w:rsidRDefault="00417EFA" w:rsidP="00417EFA">
            <w:pPr>
              <w:jc w:val="both"/>
              <w:rPr>
                <w:b/>
              </w:rPr>
            </w:pPr>
            <w:r w:rsidRPr="00417EFA">
              <w:rPr>
                <w:b/>
              </w:rPr>
              <w:t xml:space="preserve">Expedido por: Resolución No. NAC-DGERCGC17-00000623 - DIRECTOR GENERAL DEL SERVICIO DE RENTAS INTERNAS. </w:t>
            </w:r>
            <w:r w:rsidR="008A39DB">
              <w:rPr>
                <w:b/>
              </w:rPr>
              <w:t xml:space="preserve">Publicado en </w:t>
            </w:r>
            <w:r w:rsidR="008A39DB" w:rsidRPr="008A39DB">
              <w:rPr>
                <w:b/>
              </w:rPr>
              <w:t>Regist</w:t>
            </w:r>
            <w:r w:rsidR="008A39DB">
              <w:rPr>
                <w:b/>
              </w:rPr>
              <w:t>ro Oficial N° 149 - Suplemento de j</w:t>
            </w:r>
            <w:r w:rsidR="008A39DB" w:rsidRPr="008A39DB">
              <w:rPr>
                <w:b/>
              </w:rPr>
              <w:t>ueves 28 de diciembre de 2017</w:t>
            </w:r>
            <w:r w:rsidR="008A39DB">
              <w:rPr>
                <w:b/>
              </w:rPr>
              <w:t xml:space="preserve">. </w:t>
            </w:r>
            <w:r w:rsidRPr="008A39DB">
              <w:rPr>
                <w:b/>
              </w:rPr>
              <w:t>Página 15</w:t>
            </w:r>
          </w:p>
          <w:p w:rsidR="00417EFA" w:rsidRDefault="00417EFA" w:rsidP="00417EFA">
            <w:pPr>
              <w:jc w:val="both"/>
            </w:pPr>
          </w:p>
          <w:p w:rsidR="007A0AEE" w:rsidRDefault="00417EFA" w:rsidP="00417EFA">
            <w:pPr>
              <w:jc w:val="both"/>
            </w:pPr>
            <w:r>
              <w:t xml:space="preserve">Art. 1.- Objeto.- Establecer los rangos de las tablas para liquidar el impuesto a la renta de las personas naturales, sucesiones indivisas, incrementos patrimoniales provenientes de herencias, legados, donaciones, hallazgos y todo tipo de acto o contrato por el cual se adquiera el dominio a título gratuito, de bienes y derechos para el 2018, a partir de la variación anual del índice de Precios al Consumidor de Área Urbana dictado por el INEC a noviembre de 2017. </w:t>
            </w:r>
          </w:p>
          <w:p w:rsidR="007A0AEE" w:rsidRDefault="007A0AEE" w:rsidP="00417EFA">
            <w:pPr>
              <w:jc w:val="both"/>
            </w:pPr>
          </w:p>
          <w:p w:rsidR="00417EFA" w:rsidRDefault="00417EFA" w:rsidP="00417EFA">
            <w:pPr>
              <w:jc w:val="both"/>
            </w:pPr>
            <w:r>
              <w:t>Art. 2.- Personas naturales y sucesiones indivisas- Los rangos de la tabla prevista en el literal a) del artículo 36 de la Ley de Régimen Tributario Interno para la liquidación del impuesto a la renta para los ingresos percibidos por las personas naturales y sucesiones indivisas correspondientes al ejercicio económico 2018, son los siguientes:</w:t>
            </w:r>
          </w:p>
          <w:p w:rsidR="007A0AEE" w:rsidRDefault="007A0AEE" w:rsidP="00417EFA">
            <w:pPr>
              <w:jc w:val="both"/>
            </w:pPr>
          </w:p>
          <w:p w:rsidR="007A0AEE" w:rsidRDefault="007A0AEE" w:rsidP="00417EFA">
            <w:pPr>
              <w:jc w:val="both"/>
            </w:pPr>
            <w:r>
              <w:t>(…)</w:t>
            </w:r>
          </w:p>
          <w:p w:rsidR="007A0AEE" w:rsidRDefault="007A0AEE" w:rsidP="00417EFA">
            <w:pPr>
              <w:jc w:val="both"/>
            </w:pPr>
          </w:p>
          <w:p w:rsidR="007A0AEE" w:rsidRDefault="008003A3" w:rsidP="00417EFA">
            <w:pPr>
              <w:jc w:val="both"/>
            </w:pPr>
            <w:hyperlink r:id="rId95" w:history="1">
              <w:r w:rsidR="007A0AEE" w:rsidRPr="007A0AEE">
                <w:rPr>
                  <w:rStyle w:val="Hipervnculo"/>
                </w:rPr>
                <w:t>Ver Registro Oficial</w:t>
              </w:r>
            </w:hyperlink>
          </w:p>
          <w:p w:rsidR="00516DF6" w:rsidRPr="00C276C7" w:rsidRDefault="00516DF6" w:rsidP="00417EFA">
            <w:pPr>
              <w:jc w:val="both"/>
              <w:rPr>
                <w:color w:val="0000CC"/>
              </w:rPr>
            </w:pPr>
          </w:p>
        </w:tc>
      </w:tr>
    </w:tbl>
    <w:p w:rsidR="007140C8" w:rsidRDefault="007140C8" w:rsidP="00FC70E9">
      <w:pPr>
        <w:jc w:val="both"/>
        <w:rPr>
          <w:color w:val="0000CC"/>
        </w:rPr>
      </w:pPr>
      <w:r w:rsidRPr="00C276C7">
        <w:rPr>
          <w:noProof/>
          <w:color w:val="0000CC"/>
          <w:lang w:val="es-EC" w:eastAsia="es-EC"/>
        </w:rPr>
        <mc:AlternateContent>
          <mc:Choice Requires="wps">
            <w:drawing>
              <wp:anchor distT="0" distB="0" distL="114300" distR="114300" simplePos="0" relativeHeight="251683840" behindDoc="0" locked="0" layoutInCell="1" allowOverlap="1" wp14:anchorId="5B87E445" wp14:editId="074D0A01">
                <wp:simplePos x="0" y="0"/>
                <wp:positionH relativeFrom="margin">
                  <wp:posOffset>-80010</wp:posOffset>
                </wp:positionH>
                <wp:positionV relativeFrom="paragraph">
                  <wp:posOffset>53340</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42C52" w:rsidRPr="00B67593" w:rsidRDefault="00542C52" w:rsidP="007140C8">
                            <w:pPr>
                              <w:jc w:val="both"/>
                              <w:rPr>
                                <w:b/>
                                <w:color w:val="FFFFFF"/>
                                <w:lang w:val="es-EC"/>
                              </w:rPr>
                            </w:pPr>
                            <w:r>
                              <w:rPr>
                                <w:b/>
                                <w:color w:val="FFFFFF"/>
                                <w:lang w:val="es-EC"/>
                              </w:rPr>
                              <w:t>Viernes 29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6.3pt;margin-top:4.2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MSLgIAAGE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Fsys5c6Kj&#10;GW32QiEwpVnUQwQ2yzT1PlQU/egpPg7vYaAnueXg70H+CMzBphVup28QoW+1UFTmLBFcnD1NgwlV&#10;SCDb/jMoSif2ETLQ0GCXOCRWGKHTuJ5OI6JCmEwpl9PV5YJcknzl5UVZLnIKUT2/9hjiRw0dS5ea&#10;I0kgo4vDfYipGlE9h6RkAaxRd8babOBuu7HIDiLJhX7L3Do9+SPMOtbXfLWg3K+F6Ewk3VvT1XyZ&#10;Eh2VmGj74FRWZRTGjnfKb92Rx0TdSGIctsM4uVWiIPG6BfVEzCKMOqe9pEsL+IuznjRe8/BzL1Bz&#10;Zj85ms5qNp+npcjGfHFZkoHnnu25RzhJUDWPnI3XTRwXae/R7FrKNOrBwQ1NtDGZ7JeqjvWTjvMM&#10;jjuXFuXczlEvX4b1bwAAAP//AwBQSwMEFAAGAAgAAAAhAJbb/5ffAAAACAEAAA8AAABkcnMvZG93&#10;bnJldi54bWxMj01PwzAMhu9I/IfISNy2tB2MUZpOiK/DbowyjVvWeG21xqmarC3/HnOCm6331ePH&#10;2XqyrRiw940jBfE8AoFUOtNQpaD4eJ2tQPigyejWESr4Rg/r/PIi06lxI73jsA2VYAj5VCuoQ+hS&#10;KX1Zo9V+7jokzo6utzrw2lfS9HpkuG1lEkVLaXVDfKHWHT7VWJ62Z8uU3WKze66G4/5tXHzZ4uW0&#10;jz4Lpa6vpscHEAGn8FeGX31Wh5ydDu5MxotWwSxOllxVsLoBwXlyl/BwUHAb34PMM/n/gfwHAAD/&#10;/wMAUEsBAi0AFAAGAAgAAAAhALaDOJL+AAAA4QEAABMAAAAAAAAAAAAAAAAAAAAAAFtDb250ZW50&#10;X1R5cGVzXS54bWxQSwECLQAUAAYACAAAACEAOP0h/9YAAACUAQAACwAAAAAAAAAAAAAAAAAvAQAA&#10;X3JlbHMvLnJlbHNQSwECLQAUAAYACAAAACEA98EzEi4CAABhBAAADgAAAAAAAAAAAAAAAAAuAgAA&#10;ZHJzL2Uyb0RvYy54bWxQSwECLQAUAAYACAAAACEAltv/l98AAAAIAQAADwAAAAAAAAAAAAAAAACI&#10;BAAAZHJzL2Rvd25yZXYueG1sUEsFBgAAAAAEAAQA8wAAAJQFAAAAAA==&#10;" fillcolor="navy" strokecolor="navy">
                <v:textbox>
                  <w:txbxContent>
                    <w:p w:rsidR="00542C52" w:rsidRPr="00B67593" w:rsidRDefault="00542C52" w:rsidP="007140C8">
                      <w:pPr>
                        <w:jc w:val="both"/>
                        <w:rPr>
                          <w:b/>
                          <w:color w:val="FFFFFF"/>
                          <w:lang w:val="es-EC"/>
                        </w:rPr>
                      </w:pPr>
                      <w:r>
                        <w:rPr>
                          <w:b/>
                          <w:color w:val="FFFFFF"/>
                          <w:lang w:val="es-EC"/>
                        </w:rPr>
                        <w:t>Viernes 29 de septiembre</w:t>
                      </w:r>
                    </w:p>
                  </w:txbxContent>
                </v:textbox>
                <w10:wrap anchorx="margin"/>
              </v:shape>
            </w:pict>
          </mc:Fallback>
        </mc:AlternateContent>
      </w:r>
    </w:p>
    <w:p w:rsidR="007140C8" w:rsidRDefault="007140C8" w:rsidP="00FC70E9">
      <w:pPr>
        <w:jc w:val="both"/>
        <w:rPr>
          <w:color w:val="0000CC"/>
        </w:rPr>
      </w:pPr>
    </w:p>
    <w:p w:rsidR="007140C8" w:rsidRDefault="007140C8" w:rsidP="00FC70E9">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7140C8" w:rsidRPr="00C276C7" w:rsidTr="00F94E3F">
        <w:tc>
          <w:tcPr>
            <w:tcW w:w="8644" w:type="dxa"/>
            <w:shd w:val="clear" w:color="auto" w:fill="CCFFFF"/>
          </w:tcPr>
          <w:p w:rsidR="00D409B3" w:rsidRDefault="00D409B3" w:rsidP="00F94E3F">
            <w:pPr>
              <w:jc w:val="both"/>
            </w:pPr>
          </w:p>
          <w:p w:rsidR="00542C52" w:rsidRPr="00D409B3" w:rsidRDefault="008003A3" w:rsidP="00F94E3F">
            <w:pPr>
              <w:jc w:val="both"/>
              <w:rPr>
                <w:b/>
              </w:rPr>
            </w:pPr>
            <w:hyperlink r:id="rId96" w:history="1">
              <w:r w:rsidR="00D409B3" w:rsidRPr="00351D19">
                <w:rPr>
                  <w:rStyle w:val="Hipervnculo"/>
                  <w:b/>
                </w:rPr>
                <w:t>EXTRACTOS: PROCURADURÍA GENERAL DEL ESTADO: - CONSULTAS DEL MES DE NOVIEMBRE DE 2017.</w:t>
              </w:r>
            </w:hyperlink>
            <w:r w:rsidR="00D409B3" w:rsidRPr="00D409B3">
              <w:rPr>
                <w:b/>
              </w:rPr>
              <w:t xml:space="preserve"> </w:t>
            </w:r>
          </w:p>
          <w:p w:rsidR="00D409B3" w:rsidRPr="00D409B3" w:rsidRDefault="00D409B3" w:rsidP="00F94E3F">
            <w:pPr>
              <w:jc w:val="both"/>
              <w:rPr>
                <w:b/>
              </w:rPr>
            </w:pPr>
          </w:p>
          <w:p w:rsidR="007140C8" w:rsidRPr="00D409B3" w:rsidRDefault="00542C52" w:rsidP="005975A8">
            <w:pPr>
              <w:jc w:val="both"/>
              <w:rPr>
                <w:b/>
              </w:rPr>
            </w:pPr>
            <w:r w:rsidRPr="00D409B3">
              <w:rPr>
                <w:b/>
              </w:rPr>
              <w:t xml:space="preserve">Expedido por: </w:t>
            </w:r>
            <w:r w:rsidR="005975A8" w:rsidRPr="00D409B3">
              <w:rPr>
                <w:b/>
              </w:rPr>
              <w:t xml:space="preserve">PROCURADURÍA GENERAL DEL ESTADO - DIRECCIÓN NACIONAL DE ASESORÍA JURÍDICA INSTITUCIONAL. EXTRACTO DE CONSULTA. NOVIEMBRE 2017.  Publicado en Registro Oficial N° 150 de viernes 29 de diciembre de 2017. Página </w:t>
            </w:r>
            <w:r w:rsidRPr="00D409B3">
              <w:rPr>
                <w:b/>
              </w:rPr>
              <w:t>25</w:t>
            </w:r>
          </w:p>
          <w:p w:rsidR="00AB1B9D" w:rsidRDefault="00AB1B9D" w:rsidP="005975A8">
            <w:pPr>
              <w:jc w:val="both"/>
            </w:pPr>
          </w:p>
          <w:p w:rsidR="00AB1B9D" w:rsidRDefault="00AB1B9D" w:rsidP="005975A8">
            <w:pPr>
              <w:jc w:val="both"/>
            </w:pPr>
          </w:p>
          <w:p w:rsidR="00AB1B9D" w:rsidRDefault="00AB1B9D" w:rsidP="00AB1B9D">
            <w:pPr>
              <w:pStyle w:val="Prrafodelista"/>
              <w:numPr>
                <w:ilvl w:val="0"/>
                <w:numId w:val="48"/>
              </w:numPr>
              <w:jc w:val="both"/>
            </w:pPr>
            <w:r>
              <w:t xml:space="preserve">EXPROPIACIONES: PROYECTOS DE OBRA PÚBLICA </w:t>
            </w:r>
          </w:p>
          <w:p w:rsidR="00AB1B9D" w:rsidRDefault="00AB1B9D" w:rsidP="00AB1B9D">
            <w:pPr>
              <w:pStyle w:val="Prrafodelista"/>
              <w:jc w:val="both"/>
            </w:pPr>
            <w:r>
              <w:t>OF. PGE. N°: 13160 de 30-11-2017.</w:t>
            </w:r>
          </w:p>
          <w:p w:rsidR="005975A8" w:rsidRDefault="00AB1B9D" w:rsidP="00AB1B9D">
            <w:pPr>
              <w:pStyle w:val="Prrafodelista"/>
              <w:jc w:val="both"/>
            </w:pPr>
            <w:r>
              <w:t>CONSULTANTE: EMPRESA PÚBLICA METROPOLITANA METRO DE QUITO – EP</w:t>
            </w:r>
          </w:p>
          <w:p w:rsidR="00AB1B9D" w:rsidRDefault="00AB1B9D" w:rsidP="00AB1B9D">
            <w:pPr>
              <w:pStyle w:val="Prrafodelista"/>
              <w:jc w:val="both"/>
            </w:pPr>
          </w:p>
          <w:p w:rsidR="00AB1B9D" w:rsidRDefault="00AB1B9D" w:rsidP="00AB1B9D">
            <w:pPr>
              <w:pStyle w:val="Prrafodelista"/>
              <w:numPr>
                <w:ilvl w:val="0"/>
                <w:numId w:val="48"/>
              </w:numPr>
              <w:jc w:val="both"/>
            </w:pPr>
            <w:r>
              <w:t>CONSEJEROS SUPLENTES</w:t>
            </w:r>
          </w:p>
          <w:p w:rsidR="00AB1B9D" w:rsidRDefault="00AB1B9D" w:rsidP="00AB1B9D">
            <w:pPr>
              <w:pStyle w:val="Prrafodelista"/>
              <w:jc w:val="both"/>
            </w:pPr>
            <w:r>
              <w:lastRenderedPageBreak/>
              <w:t>OF. PGE. N°: 12902 de 9-11-2017</w:t>
            </w:r>
          </w:p>
          <w:p w:rsidR="00D409B3" w:rsidRDefault="00AB1B9D" w:rsidP="00D409B3">
            <w:pPr>
              <w:pStyle w:val="Prrafodelista"/>
              <w:jc w:val="both"/>
            </w:pPr>
            <w:r>
              <w:t>CONSULTANT</w:t>
            </w:r>
            <w:r w:rsidR="00D409B3">
              <w:t xml:space="preserve">E: PRESIDENCIA DE LA REPÚBLICA </w:t>
            </w:r>
          </w:p>
          <w:p w:rsidR="00D409B3" w:rsidRDefault="00D409B3" w:rsidP="00D409B3">
            <w:pPr>
              <w:pStyle w:val="Prrafodelista"/>
              <w:jc w:val="both"/>
            </w:pPr>
          </w:p>
          <w:p w:rsidR="00D409B3" w:rsidRDefault="00D409B3" w:rsidP="00D409B3">
            <w:pPr>
              <w:jc w:val="both"/>
            </w:pPr>
            <w:r>
              <w:t>(…)</w:t>
            </w:r>
          </w:p>
          <w:p w:rsidR="00D409B3" w:rsidRDefault="00D409B3" w:rsidP="00D409B3">
            <w:pPr>
              <w:jc w:val="both"/>
            </w:pPr>
          </w:p>
          <w:p w:rsidR="00AB1B9D" w:rsidRDefault="008003A3" w:rsidP="00D409B3">
            <w:pPr>
              <w:jc w:val="both"/>
              <w:rPr>
                <w:rStyle w:val="Hipervnculo"/>
              </w:rPr>
            </w:pPr>
            <w:hyperlink r:id="rId97" w:history="1">
              <w:r w:rsidR="00D409B3" w:rsidRPr="00351D19">
                <w:rPr>
                  <w:rStyle w:val="Hipervnculo"/>
                </w:rPr>
                <w:t>Ver Registro Oficial</w:t>
              </w:r>
            </w:hyperlink>
          </w:p>
          <w:p w:rsidR="00912FFF" w:rsidRPr="00AB1B9D" w:rsidRDefault="00912FFF" w:rsidP="00D409B3">
            <w:pPr>
              <w:jc w:val="both"/>
            </w:pPr>
          </w:p>
        </w:tc>
      </w:tr>
      <w:tr w:rsidR="007140C8" w:rsidRPr="00C276C7" w:rsidTr="00F94E3F">
        <w:tc>
          <w:tcPr>
            <w:tcW w:w="8644" w:type="dxa"/>
            <w:shd w:val="clear" w:color="auto" w:fill="CCFFFF"/>
          </w:tcPr>
          <w:p w:rsidR="00575E4F" w:rsidRDefault="00575E4F" w:rsidP="00F94E3F">
            <w:pPr>
              <w:jc w:val="both"/>
            </w:pPr>
          </w:p>
          <w:p w:rsidR="007140C8" w:rsidRPr="00575E4F" w:rsidRDefault="008003A3" w:rsidP="00F94E3F">
            <w:pPr>
              <w:jc w:val="both"/>
              <w:rPr>
                <w:b/>
              </w:rPr>
            </w:pPr>
            <w:hyperlink r:id="rId98" w:history="1">
              <w:r w:rsidR="00575E4F" w:rsidRPr="001418B6">
                <w:rPr>
                  <w:rStyle w:val="Hipervnculo"/>
                  <w:b/>
                </w:rPr>
                <w:t>EXPÍDESE EL REGLAMENTO GENERAL PARA LA ADMINISTRACIÓN, UTILIZACIÓN, MANEJO Y CONTROL DE LOS BIENES E INVENTARIOS DEL SECTOR PÚBLICO.</w:t>
              </w:r>
            </w:hyperlink>
          </w:p>
          <w:p w:rsidR="00575E4F" w:rsidRPr="00575E4F" w:rsidRDefault="00575E4F" w:rsidP="00575E4F">
            <w:pPr>
              <w:jc w:val="both"/>
              <w:rPr>
                <w:b/>
              </w:rPr>
            </w:pPr>
          </w:p>
          <w:p w:rsidR="00C9149D" w:rsidRDefault="00C9149D" w:rsidP="00575E4F">
            <w:pPr>
              <w:jc w:val="both"/>
              <w:rPr>
                <w:b/>
              </w:rPr>
            </w:pPr>
            <w:r w:rsidRPr="00575E4F">
              <w:rPr>
                <w:b/>
              </w:rPr>
              <w:t xml:space="preserve">Expedido por: </w:t>
            </w:r>
            <w:r w:rsidR="00575E4F" w:rsidRPr="00575E4F">
              <w:rPr>
                <w:b/>
              </w:rPr>
              <w:t>Acuerdo</w:t>
            </w:r>
            <w:r w:rsidRPr="00575E4F">
              <w:rPr>
                <w:b/>
              </w:rPr>
              <w:t xml:space="preserve"> No. 041-CG-2017 - CONTRALOR GENERAL DEL ESTADO. Publicado en </w:t>
            </w:r>
            <w:r w:rsidR="00575E4F" w:rsidRPr="00575E4F">
              <w:rPr>
                <w:b/>
              </w:rPr>
              <w:t>Registro Oficial N° 150 - Suplemento de viernes 29 de diciembre de 2017. Página 8</w:t>
            </w:r>
          </w:p>
          <w:p w:rsidR="0016276B" w:rsidRDefault="0016276B" w:rsidP="00575E4F">
            <w:pPr>
              <w:jc w:val="both"/>
              <w:rPr>
                <w:b/>
              </w:rPr>
            </w:pPr>
          </w:p>
          <w:p w:rsidR="0016276B" w:rsidRDefault="0016276B" w:rsidP="00575E4F">
            <w:pPr>
              <w:jc w:val="both"/>
              <w:rPr>
                <w:b/>
              </w:rPr>
            </w:pPr>
          </w:p>
          <w:p w:rsidR="0016276B" w:rsidRPr="00575E4F" w:rsidRDefault="0016276B" w:rsidP="00575E4F">
            <w:pPr>
              <w:jc w:val="both"/>
              <w:rPr>
                <w:b/>
              </w:rPr>
            </w:pPr>
          </w:p>
          <w:p w:rsidR="0016276B" w:rsidRDefault="0016276B" w:rsidP="00575E4F">
            <w:pPr>
              <w:jc w:val="both"/>
            </w:pPr>
            <w:r>
              <w:t xml:space="preserve">TÍTULO I </w:t>
            </w:r>
          </w:p>
          <w:p w:rsidR="0016276B" w:rsidRDefault="0016276B" w:rsidP="00575E4F">
            <w:pPr>
              <w:jc w:val="both"/>
            </w:pPr>
          </w:p>
          <w:p w:rsidR="0016276B" w:rsidRDefault="0016276B" w:rsidP="00575E4F">
            <w:pPr>
              <w:jc w:val="both"/>
            </w:pPr>
            <w:r>
              <w:t xml:space="preserve">ÁMBITO GENERAL </w:t>
            </w:r>
          </w:p>
          <w:p w:rsidR="0016276B" w:rsidRDefault="0016276B" w:rsidP="00575E4F">
            <w:pPr>
              <w:jc w:val="both"/>
            </w:pPr>
          </w:p>
          <w:p w:rsidR="0016276B" w:rsidRDefault="0016276B" w:rsidP="00575E4F">
            <w:pPr>
              <w:jc w:val="both"/>
            </w:pPr>
            <w:r>
              <w:t xml:space="preserve">CAPÍTULO I </w:t>
            </w:r>
          </w:p>
          <w:p w:rsidR="0016276B" w:rsidRDefault="0016276B" w:rsidP="00575E4F">
            <w:pPr>
              <w:jc w:val="both"/>
            </w:pPr>
          </w:p>
          <w:p w:rsidR="0016276B" w:rsidRDefault="0016276B" w:rsidP="00575E4F">
            <w:pPr>
              <w:jc w:val="both"/>
            </w:pPr>
            <w:r>
              <w:t xml:space="preserve">DISPOSICIONES PRELIMINARES </w:t>
            </w:r>
          </w:p>
          <w:p w:rsidR="0016276B" w:rsidRDefault="0016276B" w:rsidP="00575E4F">
            <w:pPr>
              <w:jc w:val="both"/>
            </w:pPr>
          </w:p>
          <w:p w:rsidR="0016276B" w:rsidRDefault="0016276B" w:rsidP="00575E4F">
            <w:pPr>
              <w:jc w:val="both"/>
            </w:pPr>
            <w:r>
              <w:t xml:space="preserve">Artículo 1.- Objeto y ámbito de aplicación.- El presente reglamento regula la administración, utilización, manejo y control de los bienes e inventarios de propiedad de las instituciones, entidades y organismos del sector público y empresas públicas, comprendidas en los artículos 225 y 315 de la Constitución de la República del Ecuador, entidades de derecho privado que disponen de recursos públicos en los términos previstos en el artículo 211 de la Constitución de la República del Ecuador y en los artículos 3 y 4 de la Ley Orgánica de la Contraloría General del Estado, y para los bienes de terceros que por cualquier causa se hayan entregado al sector público bajo su custodia, depósito, préstamo de uso u otros semejantes. </w:t>
            </w:r>
          </w:p>
          <w:p w:rsidR="0016276B" w:rsidRDefault="0016276B" w:rsidP="00575E4F">
            <w:pPr>
              <w:jc w:val="both"/>
            </w:pPr>
          </w:p>
          <w:p w:rsidR="00575E4F" w:rsidRDefault="0016276B" w:rsidP="00575E4F">
            <w:pPr>
              <w:jc w:val="both"/>
            </w:pPr>
            <w:r>
              <w:t>Artículo 2.- Principios. - Los procedimientos contenidos en el presente reglamento deberán observar los principios de publicidad, oportunidad, eficiencia, transparencia y concurrencia previstos en los artículos 227 de la Constitución de la República del Ecuador y 4 de la Ley Orgánica del Sistema Nacional de Contratación Pública.</w:t>
            </w:r>
          </w:p>
          <w:p w:rsidR="0016276B" w:rsidRDefault="0016276B" w:rsidP="00575E4F">
            <w:pPr>
              <w:jc w:val="both"/>
            </w:pPr>
          </w:p>
          <w:p w:rsidR="0016276B" w:rsidRDefault="0016276B" w:rsidP="00575E4F">
            <w:pPr>
              <w:jc w:val="both"/>
            </w:pPr>
            <w:r>
              <w:t>(…)</w:t>
            </w:r>
          </w:p>
          <w:p w:rsidR="0016276B" w:rsidRDefault="0016276B" w:rsidP="00575E4F">
            <w:pPr>
              <w:jc w:val="both"/>
            </w:pPr>
          </w:p>
          <w:p w:rsidR="00575E4F" w:rsidRDefault="008003A3" w:rsidP="00575E4F">
            <w:pPr>
              <w:jc w:val="both"/>
            </w:pPr>
            <w:hyperlink r:id="rId99" w:history="1">
              <w:r w:rsidR="0016276B" w:rsidRPr="001418B6">
                <w:rPr>
                  <w:rStyle w:val="Hipervnculo"/>
                </w:rPr>
                <w:t>Ver Registro Oficial</w:t>
              </w:r>
            </w:hyperlink>
          </w:p>
          <w:p w:rsidR="00575E4F" w:rsidRPr="00C276C7" w:rsidRDefault="00575E4F" w:rsidP="00575E4F">
            <w:pPr>
              <w:jc w:val="both"/>
              <w:rPr>
                <w:color w:val="0000CC"/>
              </w:rPr>
            </w:pPr>
          </w:p>
        </w:tc>
      </w:tr>
      <w:tr w:rsidR="00351D19" w:rsidRPr="00C276C7" w:rsidTr="00F94E3F">
        <w:tc>
          <w:tcPr>
            <w:tcW w:w="8644" w:type="dxa"/>
            <w:shd w:val="clear" w:color="auto" w:fill="CCFFFF"/>
          </w:tcPr>
          <w:p w:rsidR="0004601B" w:rsidRDefault="0004601B" w:rsidP="00F94E3F">
            <w:pPr>
              <w:jc w:val="both"/>
              <w:rPr>
                <w:b/>
              </w:rPr>
            </w:pPr>
          </w:p>
          <w:p w:rsidR="00351D19" w:rsidRPr="0004601B" w:rsidRDefault="008003A3" w:rsidP="00F94E3F">
            <w:pPr>
              <w:jc w:val="both"/>
              <w:rPr>
                <w:b/>
              </w:rPr>
            </w:pPr>
            <w:hyperlink r:id="rId100" w:history="1">
              <w:r w:rsidR="0004601B" w:rsidRPr="00A81071">
                <w:rPr>
                  <w:rStyle w:val="Hipervnculo"/>
                  <w:b/>
                </w:rPr>
                <w:t>LEY ORGÁNICA PARA LA REACTIVACIÓN DE LA ECONOMÍA, FORTALECIMIENTO DE LA DOLARIZACIÓN Y MODERNIZACIÓN DE LA GESTIÓN FINANCIERA.</w:t>
              </w:r>
            </w:hyperlink>
          </w:p>
          <w:p w:rsidR="0004601B" w:rsidRPr="0004601B" w:rsidRDefault="0004601B" w:rsidP="00F94E3F">
            <w:pPr>
              <w:jc w:val="both"/>
              <w:rPr>
                <w:b/>
              </w:rPr>
            </w:pPr>
          </w:p>
          <w:p w:rsidR="0004601B" w:rsidRPr="0004601B" w:rsidRDefault="0004601B" w:rsidP="0004601B">
            <w:pPr>
              <w:jc w:val="both"/>
              <w:rPr>
                <w:b/>
              </w:rPr>
            </w:pPr>
            <w:r w:rsidRPr="0004601B">
              <w:rPr>
                <w:b/>
              </w:rPr>
              <w:t>Expedido por: EL PLENO DE LA ASAMBLEA NACIONAL. Publicado en Registro Oficial N° 150 - Segundo Suplemento de viernes 29 de diciembre de 2017. Página 1</w:t>
            </w:r>
          </w:p>
          <w:p w:rsidR="0004601B" w:rsidRDefault="0004601B" w:rsidP="00F94E3F">
            <w:pPr>
              <w:jc w:val="both"/>
            </w:pPr>
          </w:p>
          <w:p w:rsidR="0004601B" w:rsidRDefault="0004601B" w:rsidP="00F94E3F">
            <w:pPr>
              <w:jc w:val="both"/>
            </w:pPr>
          </w:p>
          <w:p w:rsidR="004B51F3" w:rsidRDefault="0004601B" w:rsidP="00F94E3F">
            <w:pPr>
              <w:jc w:val="both"/>
            </w:pPr>
            <w:r>
              <w:t xml:space="preserve">Artículo 1.- En la Ley de Régimen Tributario Interno, efectúense las siguientes reformas: 1. Al final del artículo 9.5 agréguese el siguiente inciso: </w:t>
            </w:r>
          </w:p>
          <w:p w:rsidR="004B51F3" w:rsidRDefault="004B51F3" w:rsidP="00F94E3F">
            <w:pPr>
              <w:jc w:val="both"/>
            </w:pPr>
          </w:p>
          <w:p w:rsidR="0004601B" w:rsidRDefault="0004601B" w:rsidP="00F94E3F">
            <w:pPr>
              <w:jc w:val="both"/>
            </w:pPr>
            <w:r>
              <w:t xml:space="preserve">"Las entidades del sector financiero popular y solidario de los segmentos distintos a los mencionados en este artículo podrán participar en los procesos de fusión y beneficiarse de la exención antes referida. Para el efecto, deberán cumplir con los requisitos y condiciones que establezca la Junta de Política y Regulación Monetaria y Financiera. Sin perjuicio de lo señalado, el Comité de Política Tributaria autorizará esta exoneración y su duración, la cual no podrá exceder al tiempo señalado en el inciso anterior. Esta exoneración se aplicará de </w:t>
            </w:r>
            <w:r>
              <w:lastRenderedPageBreak/>
              <w:t>manera proporcional "a los activos de la entidad de menor tamaño".</w:t>
            </w:r>
          </w:p>
          <w:p w:rsidR="0004601B" w:rsidRDefault="0004601B" w:rsidP="00F94E3F">
            <w:pPr>
              <w:jc w:val="both"/>
            </w:pPr>
          </w:p>
          <w:p w:rsidR="0004601B" w:rsidRDefault="0004601B" w:rsidP="00F94E3F">
            <w:pPr>
              <w:jc w:val="both"/>
            </w:pPr>
            <w:r>
              <w:t>(…)</w:t>
            </w:r>
          </w:p>
          <w:p w:rsidR="0004601B" w:rsidRDefault="0004601B" w:rsidP="00F94E3F">
            <w:pPr>
              <w:jc w:val="both"/>
            </w:pPr>
          </w:p>
          <w:p w:rsidR="0004601B" w:rsidRDefault="008003A3" w:rsidP="00F94E3F">
            <w:pPr>
              <w:jc w:val="both"/>
            </w:pPr>
            <w:hyperlink r:id="rId101" w:history="1">
              <w:r w:rsidR="0004601B" w:rsidRPr="00A81071">
                <w:rPr>
                  <w:rStyle w:val="Hipervnculo"/>
                </w:rPr>
                <w:t>Ver Registro Oficial</w:t>
              </w:r>
            </w:hyperlink>
          </w:p>
          <w:p w:rsidR="0004601B" w:rsidRPr="00C276C7" w:rsidRDefault="0004601B" w:rsidP="00F94E3F">
            <w:pPr>
              <w:jc w:val="both"/>
              <w:rPr>
                <w:color w:val="0000CC"/>
              </w:rPr>
            </w:pPr>
          </w:p>
        </w:tc>
      </w:tr>
    </w:tbl>
    <w:p w:rsidR="007140C8" w:rsidRDefault="007140C8" w:rsidP="00FC70E9">
      <w:pPr>
        <w:jc w:val="both"/>
        <w:rPr>
          <w:color w:val="0000CC"/>
        </w:rPr>
      </w:pPr>
    </w:p>
    <w:p w:rsidR="007140C8" w:rsidRDefault="007140C8" w:rsidP="00FC70E9">
      <w:pPr>
        <w:jc w:val="both"/>
        <w:rPr>
          <w:color w:val="0000CC"/>
        </w:rPr>
      </w:pPr>
    </w:p>
    <w:p w:rsidR="007140C8" w:rsidRDefault="007140C8" w:rsidP="00FC70E9">
      <w:pPr>
        <w:jc w:val="both"/>
        <w:rPr>
          <w:color w:val="0000CC"/>
        </w:rPr>
      </w:pPr>
    </w:p>
    <w:sectPr w:rsidR="007140C8">
      <w:headerReference w:type="default" r:id="rId102"/>
      <w:footerReference w:type="default" r:id="rId10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3A3" w:rsidRDefault="008003A3" w:rsidP="002D1C81">
      <w:r>
        <w:separator/>
      </w:r>
    </w:p>
  </w:endnote>
  <w:endnote w:type="continuationSeparator" w:id="0">
    <w:p w:rsidR="008003A3" w:rsidRDefault="008003A3"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99648"/>
      <w:docPartObj>
        <w:docPartGallery w:val="Page Numbers (Bottom of Page)"/>
        <w:docPartUnique/>
      </w:docPartObj>
    </w:sdtPr>
    <w:sdtEndPr/>
    <w:sdtContent>
      <w:p w:rsidR="00542C52" w:rsidRDefault="00542C52">
        <w:pPr>
          <w:pStyle w:val="Piedepgina"/>
          <w:jc w:val="center"/>
        </w:pPr>
        <w:r>
          <w:fldChar w:fldCharType="begin"/>
        </w:r>
        <w:r>
          <w:instrText>PAGE   \* MERGEFORMAT</w:instrText>
        </w:r>
        <w:r>
          <w:fldChar w:fldCharType="separate"/>
        </w:r>
        <w:r w:rsidR="00BC08B1" w:rsidRPr="00BC08B1">
          <w:rPr>
            <w:noProof/>
            <w:lang w:val="es-ES"/>
          </w:rPr>
          <w:t>1</w:t>
        </w:r>
        <w:r>
          <w:fldChar w:fldCharType="end"/>
        </w:r>
      </w:p>
    </w:sdtContent>
  </w:sdt>
  <w:p w:rsidR="00542C52" w:rsidRDefault="00542C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3A3" w:rsidRDefault="008003A3" w:rsidP="002D1C81">
      <w:r>
        <w:separator/>
      </w:r>
    </w:p>
  </w:footnote>
  <w:footnote w:type="continuationSeparator" w:id="0">
    <w:p w:rsidR="008003A3" w:rsidRDefault="008003A3"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C52" w:rsidRDefault="00542C52">
    <w:pPr>
      <w:pStyle w:val="Encabezado"/>
    </w:pPr>
    <w:r>
      <w:rPr>
        <w:noProof/>
        <w:lang w:val="es-EC" w:eastAsia="es-EC"/>
      </w:rPr>
      <w:drawing>
        <wp:anchor distT="0" distB="0" distL="114300" distR="114300" simplePos="0" relativeHeight="251659264" behindDoc="1" locked="0" layoutInCell="1" allowOverlap="1" wp14:anchorId="50AFB3C5" wp14:editId="7F906DD1">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3A03F78"/>
    <w:multiLevelType w:val="hybridMultilevel"/>
    <w:tmpl w:val="EFAA056E"/>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4AB4104"/>
    <w:multiLevelType w:val="singleLevel"/>
    <w:tmpl w:val="9A008586"/>
    <w:lvl w:ilvl="0">
      <w:start w:val="1"/>
      <w:numFmt w:val="decimal"/>
      <w:lvlText w:val="%1."/>
      <w:legacy w:legacy="1" w:legacySpace="0" w:legacyIndent="278"/>
      <w:lvlJc w:val="left"/>
      <w:rPr>
        <w:rFonts w:ascii="Arial" w:hAnsi="Arial" w:hint="default"/>
      </w:rPr>
    </w:lvl>
  </w:abstractNum>
  <w:abstractNum w:abstractNumId="3">
    <w:nsid w:val="0694157F"/>
    <w:multiLevelType w:val="singleLevel"/>
    <w:tmpl w:val="A6E06F90"/>
    <w:lvl w:ilvl="0">
      <w:start w:val="3"/>
      <w:numFmt w:val="decimal"/>
      <w:lvlText w:val="%1."/>
      <w:legacy w:legacy="1" w:legacySpace="0" w:legacyIndent="269"/>
      <w:lvlJc w:val="left"/>
      <w:rPr>
        <w:rFonts w:ascii="Arial" w:hAnsi="Arial" w:hint="default"/>
      </w:rPr>
    </w:lvl>
  </w:abstractNum>
  <w:abstractNum w:abstractNumId="4">
    <w:nsid w:val="0AD83B63"/>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5">
    <w:nsid w:val="0CC45A52"/>
    <w:multiLevelType w:val="hybridMultilevel"/>
    <w:tmpl w:val="5F34E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118735E"/>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7">
    <w:nsid w:val="12B96DE6"/>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8">
    <w:nsid w:val="137D5111"/>
    <w:multiLevelType w:val="singleLevel"/>
    <w:tmpl w:val="8F4A7BBE"/>
    <w:lvl w:ilvl="0">
      <w:start w:val="1"/>
      <w:numFmt w:val="decimal"/>
      <w:lvlText w:val="%1."/>
      <w:legacy w:legacy="1" w:legacySpace="0" w:legacyIndent="283"/>
      <w:lvlJc w:val="left"/>
      <w:rPr>
        <w:rFonts w:ascii="Arial" w:hAnsi="Arial" w:hint="default"/>
      </w:rPr>
    </w:lvl>
  </w:abstractNum>
  <w:abstractNum w:abstractNumId="9">
    <w:nsid w:val="1F7A4D84"/>
    <w:multiLevelType w:val="singleLevel"/>
    <w:tmpl w:val="230603B8"/>
    <w:lvl w:ilvl="0">
      <w:start w:val="1"/>
      <w:numFmt w:val="decimal"/>
      <w:lvlText w:val="%1."/>
      <w:legacy w:legacy="1" w:legacySpace="0" w:legacyIndent="216"/>
      <w:lvlJc w:val="left"/>
      <w:rPr>
        <w:rFonts w:ascii="Arial" w:hAnsi="Arial" w:hint="default"/>
      </w:rPr>
    </w:lvl>
  </w:abstractNum>
  <w:abstractNum w:abstractNumId="10">
    <w:nsid w:val="232D3DA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1">
    <w:nsid w:val="23AA6CE4"/>
    <w:multiLevelType w:val="singleLevel"/>
    <w:tmpl w:val="8B1A0CC4"/>
    <w:lvl w:ilvl="0">
      <w:start w:val="19"/>
      <w:numFmt w:val="decimal"/>
      <w:lvlText w:val="%1."/>
      <w:legacy w:legacy="1" w:legacySpace="0" w:legacyIndent="283"/>
      <w:lvlJc w:val="left"/>
      <w:rPr>
        <w:rFonts w:ascii="Arial" w:hAnsi="Arial" w:hint="default"/>
      </w:rPr>
    </w:lvl>
  </w:abstractNum>
  <w:abstractNum w:abstractNumId="12">
    <w:nsid w:val="23C7330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3">
    <w:nsid w:val="2625152A"/>
    <w:multiLevelType w:val="singleLevel"/>
    <w:tmpl w:val="469A0EA0"/>
    <w:lvl w:ilvl="0">
      <w:start w:val="14"/>
      <w:numFmt w:val="decimal"/>
      <w:lvlText w:val="%1."/>
      <w:legacy w:legacy="1" w:legacySpace="0" w:legacyIndent="283"/>
      <w:lvlJc w:val="left"/>
      <w:rPr>
        <w:rFonts w:ascii="Arial" w:hAnsi="Arial" w:hint="default"/>
      </w:rPr>
    </w:lvl>
  </w:abstractNum>
  <w:abstractNum w:abstractNumId="14">
    <w:nsid w:val="2E0404F4"/>
    <w:multiLevelType w:val="singleLevel"/>
    <w:tmpl w:val="87E8403A"/>
    <w:lvl w:ilvl="0">
      <w:start w:val="5"/>
      <w:numFmt w:val="decimal"/>
      <w:lvlText w:val="%1."/>
      <w:legacy w:legacy="1" w:legacySpace="0" w:legacyIndent="173"/>
      <w:lvlJc w:val="left"/>
      <w:rPr>
        <w:rFonts w:ascii="Arial" w:hAnsi="Arial" w:hint="default"/>
      </w:rPr>
    </w:lvl>
  </w:abstractNum>
  <w:abstractNum w:abstractNumId="15">
    <w:nsid w:val="32117CAC"/>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6">
    <w:nsid w:val="38AE2993"/>
    <w:multiLevelType w:val="singleLevel"/>
    <w:tmpl w:val="6484A3B4"/>
    <w:lvl w:ilvl="0">
      <w:start w:val="1"/>
      <w:numFmt w:val="decimal"/>
      <w:lvlText w:val="%1."/>
      <w:legacy w:legacy="1" w:legacySpace="0" w:legacyIndent="283"/>
      <w:lvlJc w:val="left"/>
      <w:rPr>
        <w:rFonts w:ascii="Arial" w:hAnsi="Arial" w:hint="default"/>
      </w:rPr>
    </w:lvl>
  </w:abstractNum>
  <w:abstractNum w:abstractNumId="17">
    <w:nsid w:val="3B2B1413"/>
    <w:multiLevelType w:val="singleLevel"/>
    <w:tmpl w:val="6484A3B4"/>
    <w:lvl w:ilvl="0">
      <w:start w:val="1"/>
      <w:numFmt w:val="decimal"/>
      <w:lvlText w:val="%1."/>
      <w:legacy w:legacy="1" w:legacySpace="0" w:legacyIndent="283"/>
      <w:lvlJc w:val="left"/>
      <w:rPr>
        <w:rFonts w:ascii="Arial" w:hAnsi="Arial" w:hint="default"/>
      </w:rPr>
    </w:lvl>
  </w:abstractNum>
  <w:abstractNum w:abstractNumId="18">
    <w:nsid w:val="3C6A68CA"/>
    <w:multiLevelType w:val="hybridMultilevel"/>
    <w:tmpl w:val="C0C26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DFC318E"/>
    <w:multiLevelType w:val="singleLevel"/>
    <w:tmpl w:val="7E96A13A"/>
    <w:lvl w:ilvl="0">
      <w:start w:val="1"/>
      <w:numFmt w:val="lowerLetter"/>
      <w:lvlText w:val="%1)"/>
      <w:legacy w:legacy="1" w:legacySpace="0" w:legacyIndent="292"/>
      <w:lvlJc w:val="left"/>
      <w:rPr>
        <w:rFonts w:ascii="Arial" w:hAnsi="Arial" w:hint="default"/>
      </w:rPr>
    </w:lvl>
  </w:abstractNum>
  <w:abstractNum w:abstractNumId="20">
    <w:nsid w:val="3FEA3370"/>
    <w:multiLevelType w:val="singleLevel"/>
    <w:tmpl w:val="0AFA8F5A"/>
    <w:lvl w:ilvl="0">
      <w:start w:val="1"/>
      <w:numFmt w:val="decimal"/>
      <w:lvlText w:val="%1."/>
      <w:legacy w:legacy="1" w:legacySpace="0" w:legacyIndent="274"/>
      <w:lvlJc w:val="left"/>
      <w:rPr>
        <w:rFonts w:ascii="Arial" w:hAnsi="Arial" w:hint="default"/>
      </w:rPr>
    </w:lvl>
  </w:abstractNum>
  <w:abstractNum w:abstractNumId="21">
    <w:nsid w:val="3FF00B32"/>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2">
    <w:nsid w:val="411A4F2D"/>
    <w:multiLevelType w:val="singleLevel"/>
    <w:tmpl w:val="6624F8EA"/>
    <w:lvl w:ilvl="0">
      <w:start w:val="7"/>
      <w:numFmt w:val="decimal"/>
      <w:lvlText w:val="%1."/>
      <w:legacy w:legacy="1" w:legacySpace="0" w:legacyIndent="211"/>
      <w:lvlJc w:val="left"/>
      <w:rPr>
        <w:rFonts w:ascii="Arial" w:hAnsi="Arial" w:hint="default"/>
      </w:rPr>
    </w:lvl>
  </w:abstractNum>
  <w:abstractNum w:abstractNumId="23">
    <w:nsid w:val="41331359"/>
    <w:multiLevelType w:val="hybridMultilevel"/>
    <w:tmpl w:val="2354A8C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21866E0"/>
    <w:multiLevelType w:val="singleLevel"/>
    <w:tmpl w:val="EBBC16C8"/>
    <w:lvl w:ilvl="0">
      <w:start w:val="16"/>
      <w:numFmt w:val="decimal"/>
      <w:lvlText w:val="%1."/>
      <w:legacy w:legacy="1" w:legacySpace="0" w:legacyIndent="283"/>
      <w:lvlJc w:val="left"/>
      <w:rPr>
        <w:rFonts w:ascii="Arial" w:hAnsi="Arial" w:hint="default"/>
      </w:rPr>
    </w:lvl>
  </w:abstractNum>
  <w:abstractNum w:abstractNumId="25">
    <w:nsid w:val="49D35D8B"/>
    <w:multiLevelType w:val="singleLevel"/>
    <w:tmpl w:val="AB847862"/>
    <w:lvl w:ilvl="0">
      <w:start w:val="10"/>
      <w:numFmt w:val="decimal"/>
      <w:lvlText w:val="7.%1."/>
      <w:legacy w:legacy="1" w:legacySpace="0" w:legacyIndent="422"/>
      <w:lvlJc w:val="left"/>
      <w:rPr>
        <w:rFonts w:ascii="Arial" w:hAnsi="Arial" w:hint="default"/>
      </w:rPr>
    </w:lvl>
  </w:abstractNum>
  <w:abstractNum w:abstractNumId="26">
    <w:nsid w:val="4AE208A1"/>
    <w:multiLevelType w:val="multilevel"/>
    <w:tmpl w:val="EB722B9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05340B9"/>
    <w:multiLevelType w:val="singleLevel"/>
    <w:tmpl w:val="5E30D7FA"/>
    <w:lvl w:ilvl="0">
      <w:start w:val="6"/>
      <w:numFmt w:val="decimal"/>
      <w:lvlText w:val="%1."/>
      <w:legacy w:legacy="1" w:legacySpace="0" w:legacyIndent="283"/>
      <w:lvlJc w:val="left"/>
      <w:rPr>
        <w:rFonts w:ascii="Arial" w:hAnsi="Arial" w:hint="default"/>
      </w:rPr>
    </w:lvl>
  </w:abstractNum>
  <w:abstractNum w:abstractNumId="28">
    <w:nsid w:val="51C664C9"/>
    <w:multiLevelType w:val="singleLevel"/>
    <w:tmpl w:val="9A28954C"/>
    <w:lvl w:ilvl="0">
      <w:start w:val="5"/>
      <w:numFmt w:val="decimal"/>
      <w:lvlText w:val="7.%1."/>
      <w:legacy w:legacy="1" w:legacySpace="0" w:legacyIndent="307"/>
      <w:lvlJc w:val="left"/>
      <w:rPr>
        <w:rFonts w:ascii="Arial" w:hAnsi="Arial" w:hint="default"/>
      </w:rPr>
    </w:lvl>
  </w:abstractNum>
  <w:abstractNum w:abstractNumId="29">
    <w:nsid w:val="52AD7635"/>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0">
    <w:nsid w:val="5A884A91"/>
    <w:multiLevelType w:val="singleLevel"/>
    <w:tmpl w:val="BD2268D8"/>
    <w:lvl w:ilvl="0">
      <w:start w:val="2"/>
      <w:numFmt w:val="decimal"/>
      <w:lvlText w:val="%1."/>
      <w:legacy w:legacy="1" w:legacySpace="0" w:legacyIndent="192"/>
      <w:lvlJc w:val="left"/>
      <w:rPr>
        <w:rFonts w:ascii="Arial" w:hAnsi="Arial" w:hint="default"/>
      </w:rPr>
    </w:lvl>
  </w:abstractNum>
  <w:abstractNum w:abstractNumId="31">
    <w:nsid w:val="5DBF203B"/>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2">
    <w:nsid w:val="60A73B8D"/>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3">
    <w:nsid w:val="6309110E"/>
    <w:multiLevelType w:val="singleLevel"/>
    <w:tmpl w:val="7E96A13A"/>
    <w:lvl w:ilvl="0">
      <w:start w:val="4"/>
      <w:numFmt w:val="lowerLetter"/>
      <w:lvlText w:val="%1)"/>
      <w:legacy w:legacy="1" w:legacySpace="0" w:legacyIndent="278"/>
      <w:lvlJc w:val="left"/>
      <w:rPr>
        <w:rFonts w:ascii="Arial" w:hAnsi="Arial" w:hint="default"/>
      </w:rPr>
    </w:lvl>
  </w:abstractNum>
  <w:abstractNum w:abstractNumId="34">
    <w:nsid w:val="64850A1E"/>
    <w:multiLevelType w:val="hybridMultilevel"/>
    <w:tmpl w:val="34C4C8A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6E823CC0"/>
    <w:multiLevelType w:val="hybridMultilevel"/>
    <w:tmpl w:val="96444B6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11D31A7"/>
    <w:multiLevelType w:val="singleLevel"/>
    <w:tmpl w:val="FE5A89BE"/>
    <w:lvl w:ilvl="0">
      <w:start w:val="1"/>
      <w:numFmt w:val="decimal"/>
      <w:lvlText w:val="%1."/>
      <w:legacy w:legacy="1" w:legacySpace="0" w:legacyIndent="283"/>
      <w:lvlJc w:val="left"/>
      <w:rPr>
        <w:rFonts w:ascii="Arial" w:hAnsi="Arial" w:hint="default"/>
      </w:rPr>
    </w:lvl>
  </w:abstractNum>
  <w:abstractNum w:abstractNumId="37">
    <w:nsid w:val="714D7852"/>
    <w:multiLevelType w:val="singleLevel"/>
    <w:tmpl w:val="7DAC9FB0"/>
    <w:lvl w:ilvl="0">
      <w:start w:val="13"/>
      <w:numFmt w:val="decimal"/>
      <w:lvlText w:val="7.%1."/>
      <w:legacy w:legacy="1" w:legacySpace="0" w:legacyIndent="432"/>
      <w:lvlJc w:val="left"/>
      <w:rPr>
        <w:rFonts w:ascii="Arial" w:hAnsi="Arial" w:hint="default"/>
      </w:rPr>
    </w:lvl>
  </w:abstractNum>
  <w:abstractNum w:abstractNumId="38">
    <w:nsid w:val="74C85C91"/>
    <w:multiLevelType w:val="hybridMultilevel"/>
    <w:tmpl w:val="42D8D52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75866DC7"/>
    <w:multiLevelType w:val="hybridMultilevel"/>
    <w:tmpl w:val="8B863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77F84109"/>
    <w:multiLevelType w:val="singleLevel"/>
    <w:tmpl w:val="77F6AB42"/>
    <w:lvl w:ilvl="0">
      <w:start w:val="7"/>
      <w:numFmt w:val="decimal"/>
      <w:lvlText w:val="7.%1."/>
      <w:legacy w:legacy="1" w:legacySpace="0" w:legacyIndent="312"/>
      <w:lvlJc w:val="left"/>
      <w:rPr>
        <w:rFonts w:ascii="Arial" w:hAnsi="Arial" w:hint="default"/>
      </w:rPr>
    </w:lvl>
  </w:abstractNum>
  <w:abstractNum w:abstractNumId="41">
    <w:nsid w:val="78593F7F"/>
    <w:multiLevelType w:val="hybridMultilevel"/>
    <w:tmpl w:val="3150337E"/>
    <w:lvl w:ilvl="0" w:tplc="300A0011">
      <w:start w:val="1"/>
      <w:numFmt w:val="decimal"/>
      <w:lvlText w:val="%1)"/>
      <w:lvlJc w:val="left"/>
      <w:pPr>
        <w:ind w:left="720" w:hanging="360"/>
      </w:pPr>
      <w:rPr>
        <w:rFonts w:hint="default"/>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793C4147"/>
    <w:multiLevelType w:val="hybridMultilevel"/>
    <w:tmpl w:val="22E28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7A8C1074"/>
    <w:multiLevelType w:val="multilevel"/>
    <w:tmpl w:val="B3D0A6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AF15119"/>
    <w:multiLevelType w:val="singleLevel"/>
    <w:tmpl w:val="C490531E"/>
    <w:lvl w:ilvl="0">
      <w:start w:val="10"/>
      <w:numFmt w:val="decimal"/>
      <w:lvlText w:val="%1."/>
      <w:legacy w:legacy="1" w:legacySpace="0" w:legacyIndent="283"/>
      <w:lvlJc w:val="left"/>
      <w:rPr>
        <w:rFonts w:ascii="Arial" w:hAnsi="Arial" w:hint="default"/>
      </w:rPr>
    </w:lvl>
  </w:abstractNum>
  <w:num w:numId="1">
    <w:abstractNumId w:val="16"/>
  </w:num>
  <w:num w:numId="2">
    <w:abstractNumId w:val="29"/>
  </w:num>
  <w:num w:numId="3">
    <w:abstractNumId w:val="15"/>
  </w:num>
  <w:num w:numId="4">
    <w:abstractNumId w:val="10"/>
  </w:num>
  <w:num w:numId="5">
    <w:abstractNumId w:val="4"/>
  </w:num>
  <w:num w:numId="6">
    <w:abstractNumId w:val="6"/>
  </w:num>
  <w:num w:numId="7">
    <w:abstractNumId w:val="17"/>
  </w:num>
  <w:num w:numId="8">
    <w:abstractNumId w:val="8"/>
  </w:num>
  <w:num w:numId="9">
    <w:abstractNumId w:val="27"/>
  </w:num>
  <w:num w:numId="10">
    <w:abstractNumId w:val="13"/>
  </w:num>
  <w:num w:numId="11">
    <w:abstractNumId w:val="24"/>
  </w:num>
  <w:num w:numId="12">
    <w:abstractNumId w:val="11"/>
  </w:num>
  <w:num w:numId="13">
    <w:abstractNumId w:val="31"/>
  </w:num>
  <w:num w:numId="14">
    <w:abstractNumId w:val="0"/>
    <w:lvlOverride w:ilvl="0">
      <w:lvl w:ilvl="0">
        <w:numFmt w:val="bullet"/>
        <w:lvlText w:val="•"/>
        <w:legacy w:legacy="1" w:legacySpace="0" w:legacyIndent="283"/>
        <w:lvlJc w:val="left"/>
        <w:rPr>
          <w:rFonts w:ascii="Arial" w:hAnsi="Arial" w:hint="default"/>
        </w:rPr>
      </w:lvl>
    </w:lvlOverride>
  </w:num>
  <w:num w:numId="15">
    <w:abstractNumId w:val="12"/>
  </w:num>
  <w:num w:numId="16">
    <w:abstractNumId w:val="28"/>
  </w:num>
  <w:num w:numId="17">
    <w:abstractNumId w:val="40"/>
  </w:num>
  <w:num w:numId="18">
    <w:abstractNumId w:val="25"/>
  </w:num>
  <w:num w:numId="19">
    <w:abstractNumId w:val="0"/>
    <w:lvlOverride w:ilvl="0">
      <w:lvl w:ilvl="0">
        <w:numFmt w:val="bullet"/>
        <w:lvlText w:val="-"/>
        <w:legacy w:legacy="1" w:legacySpace="0" w:legacyIndent="283"/>
        <w:lvlJc w:val="left"/>
        <w:rPr>
          <w:rFonts w:ascii="Arial" w:hAnsi="Arial" w:hint="default"/>
        </w:rPr>
      </w:lvl>
    </w:lvlOverride>
  </w:num>
  <w:num w:numId="20">
    <w:abstractNumId w:val="37"/>
  </w:num>
  <w:num w:numId="21">
    <w:abstractNumId w:val="32"/>
  </w:num>
  <w:num w:numId="22">
    <w:abstractNumId w:val="21"/>
  </w:num>
  <w:num w:numId="23">
    <w:abstractNumId w:val="21"/>
    <w:lvlOverride w:ilvl="0">
      <w:lvl w:ilvl="0">
        <w:start w:val="1"/>
        <w:numFmt w:val="lowerLetter"/>
        <w:lvlText w:val="%1)"/>
        <w:legacy w:legacy="1" w:legacySpace="0" w:legacyIndent="284"/>
        <w:lvlJc w:val="left"/>
        <w:rPr>
          <w:rFonts w:ascii="Arial" w:hAnsi="Arial" w:hint="default"/>
        </w:rPr>
      </w:lvl>
    </w:lvlOverride>
  </w:num>
  <w:num w:numId="24">
    <w:abstractNumId w:val="19"/>
  </w:num>
  <w:num w:numId="25">
    <w:abstractNumId w:val="19"/>
    <w:lvlOverride w:ilvl="0">
      <w:lvl w:ilvl="0">
        <w:start w:val="1"/>
        <w:numFmt w:val="lowerLetter"/>
        <w:lvlText w:val="%1)"/>
        <w:legacy w:legacy="1" w:legacySpace="0" w:legacyIndent="293"/>
        <w:lvlJc w:val="left"/>
        <w:rPr>
          <w:rFonts w:ascii="Arial" w:hAnsi="Arial" w:hint="default"/>
        </w:rPr>
      </w:lvl>
    </w:lvlOverride>
  </w:num>
  <w:num w:numId="26">
    <w:abstractNumId w:val="7"/>
  </w:num>
  <w:num w:numId="27">
    <w:abstractNumId w:val="33"/>
  </w:num>
  <w:num w:numId="28">
    <w:abstractNumId w:val="36"/>
  </w:num>
  <w:num w:numId="29">
    <w:abstractNumId w:val="20"/>
  </w:num>
  <w:num w:numId="30">
    <w:abstractNumId w:val="2"/>
  </w:num>
  <w:num w:numId="31">
    <w:abstractNumId w:val="30"/>
  </w:num>
  <w:num w:numId="32">
    <w:abstractNumId w:val="22"/>
  </w:num>
  <w:num w:numId="33">
    <w:abstractNumId w:val="44"/>
  </w:num>
  <w:num w:numId="34">
    <w:abstractNumId w:val="5"/>
  </w:num>
  <w:num w:numId="35">
    <w:abstractNumId w:val="9"/>
  </w:num>
  <w:num w:numId="36">
    <w:abstractNumId w:val="3"/>
  </w:num>
  <w:num w:numId="37">
    <w:abstractNumId w:val="14"/>
  </w:num>
  <w:num w:numId="38">
    <w:abstractNumId w:val="42"/>
  </w:num>
  <w:num w:numId="39">
    <w:abstractNumId w:val="39"/>
  </w:num>
  <w:num w:numId="40">
    <w:abstractNumId w:val="43"/>
  </w:num>
  <w:num w:numId="41">
    <w:abstractNumId w:val="26"/>
  </w:num>
  <w:num w:numId="42">
    <w:abstractNumId w:val="18"/>
  </w:num>
  <w:num w:numId="43">
    <w:abstractNumId w:val="34"/>
  </w:num>
  <w:num w:numId="44">
    <w:abstractNumId w:val="38"/>
  </w:num>
  <w:num w:numId="45">
    <w:abstractNumId w:val="23"/>
  </w:num>
  <w:num w:numId="46">
    <w:abstractNumId w:val="1"/>
  </w:num>
  <w:num w:numId="47">
    <w:abstractNumId w:val="35"/>
  </w:num>
  <w:num w:numId="48">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CD"/>
    <w:rsid w:val="000002D8"/>
    <w:rsid w:val="0000070B"/>
    <w:rsid w:val="00000BB7"/>
    <w:rsid w:val="00000F12"/>
    <w:rsid w:val="0000113B"/>
    <w:rsid w:val="00001453"/>
    <w:rsid w:val="00001761"/>
    <w:rsid w:val="00001FA3"/>
    <w:rsid w:val="0000251C"/>
    <w:rsid w:val="000026DF"/>
    <w:rsid w:val="000027EF"/>
    <w:rsid w:val="00002EAD"/>
    <w:rsid w:val="00003971"/>
    <w:rsid w:val="00003A29"/>
    <w:rsid w:val="000046C0"/>
    <w:rsid w:val="000049D1"/>
    <w:rsid w:val="0000531A"/>
    <w:rsid w:val="000053D2"/>
    <w:rsid w:val="00005640"/>
    <w:rsid w:val="00005F50"/>
    <w:rsid w:val="00006132"/>
    <w:rsid w:val="00006468"/>
    <w:rsid w:val="00006638"/>
    <w:rsid w:val="00006E63"/>
    <w:rsid w:val="000078F7"/>
    <w:rsid w:val="00010018"/>
    <w:rsid w:val="000114D8"/>
    <w:rsid w:val="00011C58"/>
    <w:rsid w:val="0001289B"/>
    <w:rsid w:val="00013321"/>
    <w:rsid w:val="0001370E"/>
    <w:rsid w:val="0001379A"/>
    <w:rsid w:val="000141D2"/>
    <w:rsid w:val="00015788"/>
    <w:rsid w:val="000160B7"/>
    <w:rsid w:val="00016390"/>
    <w:rsid w:val="0001652B"/>
    <w:rsid w:val="00017717"/>
    <w:rsid w:val="00020120"/>
    <w:rsid w:val="00020BB4"/>
    <w:rsid w:val="00020BB7"/>
    <w:rsid w:val="00020CC3"/>
    <w:rsid w:val="00021C57"/>
    <w:rsid w:val="00021EC0"/>
    <w:rsid w:val="00021FBB"/>
    <w:rsid w:val="0002339E"/>
    <w:rsid w:val="00023861"/>
    <w:rsid w:val="000245F1"/>
    <w:rsid w:val="000248C1"/>
    <w:rsid w:val="00024970"/>
    <w:rsid w:val="00024E15"/>
    <w:rsid w:val="00024F11"/>
    <w:rsid w:val="000255EF"/>
    <w:rsid w:val="000255F6"/>
    <w:rsid w:val="00025BF7"/>
    <w:rsid w:val="00026974"/>
    <w:rsid w:val="000272D7"/>
    <w:rsid w:val="00027712"/>
    <w:rsid w:val="00027852"/>
    <w:rsid w:val="00030828"/>
    <w:rsid w:val="000310A3"/>
    <w:rsid w:val="000313F7"/>
    <w:rsid w:val="00031B1F"/>
    <w:rsid w:val="00031EFA"/>
    <w:rsid w:val="0003291C"/>
    <w:rsid w:val="00033B46"/>
    <w:rsid w:val="00034478"/>
    <w:rsid w:val="000353ED"/>
    <w:rsid w:val="00035F9D"/>
    <w:rsid w:val="00036307"/>
    <w:rsid w:val="0003655F"/>
    <w:rsid w:val="00037FF5"/>
    <w:rsid w:val="00040C75"/>
    <w:rsid w:val="000415D2"/>
    <w:rsid w:val="00041A80"/>
    <w:rsid w:val="00041ACD"/>
    <w:rsid w:val="00041FF2"/>
    <w:rsid w:val="0004202F"/>
    <w:rsid w:val="00042966"/>
    <w:rsid w:val="000431C1"/>
    <w:rsid w:val="0004325B"/>
    <w:rsid w:val="0004392A"/>
    <w:rsid w:val="0004424E"/>
    <w:rsid w:val="000444E8"/>
    <w:rsid w:val="00044AEB"/>
    <w:rsid w:val="00044E11"/>
    <w:rsid w:val="0004601B"/>
    <w:rsid w:val="000461A6"/>
    <w:rsid w:val="00046B99"/>
    <w:rsid w:val="00047969"/>
    <w:rsid w:val="00050056"/>
    <w:rsid w:val="000501AE"/>
    <w:rsid w:val="000502DC"/>
    <w:rsid w:val="0005140F"/>
    <w:rsid w:val="00051B58"/>
    <w:rsid w:val="00051CEA"/>
    <w:rsid w:val="00051D08"/>
    <w:rsid w:val="00051DA9"/>
    <w:rsid w:val="00052D37"/>
    <w:rsid w:val="000543EB"/>
    <w:rsid w:val="00054BD6"/>
    <w:rsid w:val="00055F13"/>
    <w:rsid w:val="00056585"/>
    <w:rsid w:val="00056C51"/>
    <w:rsid w:val="000575C3"/>
    <w:rsid w:val="00057863"/>
    <w:rsid w:val="0006013A"/>
    <w:rsid w:val="00060279"/>
    <w:rsid w:val="00060E5E"/>
    <w:rsid w:val="00061555"/>
    <w:rsid w:val="000620D3"/>
    <w:rsid w:val="00062146"/>
    <w:rsid w:val="00062629"/>
    <w:rsid w:val="00062781"/>
    <w:rsid w:val="00063378"/>
    <w:rsid w:val="00063426"/>
    <w:rsid w:val="000637EF"/>
    <w:rsid w:val="00063BD0"/>
    <w:rsid w:val="00063E63"/>
    <w:rsid w:val="0006402E"/>
    <w:rsid w:val="00064B40"/>
    <w:rsid w:val="00064F63"/>
    <w:rsid w:val="000660AA"/>
    <w:rsid w:val="00066222"/>
    <w:rsid w:val="00066D6E"/>
    <w:rsid w:val="000677ED"/>
    <w:rsid w:val="00067988"/>
    <w:rsid w:val="000712E7"/>
    <w:rsid w:val="0007193D"/>
    <w:rsid w:val="00072636"/>
    <w:rsid w:val="0007337A"/>
    <w:rsid w:val="0007385F"/>
    <w:rsid w:val="0007426F"/>
    <w:rsid w:val="000743B2"/>
    <w:rsid w:val="000744A6"/>
    <w:rsid w:val="00074D6E"/>
    <w:rsid w:val="00075C53"/>
    <w:rsid w:val="00075C6F"/>
    <w:rsid w:val="000765AF"/>
    <w:rsid w:val="000776E8"/>
    <w:rsid w:val="0007783C"/>
    <w:rsid w:val="000779D7"/>
    <w:rsid w:val="000806A1"/>
    <w:rsid w:val="00080DC8"/>
    <w:rsid w:val="00080F84"/>
    <w:rsid w:val="00080FDF"/>
    <w:rsid w:val="00081525"/>
    <w:rsid w:val="000815F4"/>
    <w:rsid w:val="00081C64"/>
    <w:rsid w:val="0008251B"/>
    <w:rsid w:val="00082C3D"/>
    <w:rsid w:val="00082C84"/>
    <w:rsid w:val="00083723"/>
    <w:rsid w:val="0008372F"/>
    <w:rsid w:val="0008395F"/>
    <w:rsid w:val="00083D89"/>
    <w:rsid w:val="0008425A"/>
    <w:rsid w:val="0008445A"/>
    <w:rsid w:val="0008548C"/>
    <w:rsid w:val="00086F9D"/>
    <w:rsid w:val="000875F4"/>
    <w:rsid w:val="00087A56"/>
    <w:rsid w:val="000902E5"/>
    <w:rsid w:val="00090850"/>
    <w:rsid w:val="00090CD7"/>
    <w:rsid w:val="00090D4D"/>
    <w:rsid w:val="00090F68"/>
    <w:rsid w:val="000911E0"/>
    <w:rsid w:val="00092450"/>
    <w:rsid w:val="000931C1"/>
    <w:rsid w:val="00093B59"/>
    <w:rsid w:val="00094990"/>
    <w:rsid w:val="00095748"/>
    <w:rsid w:val="000978BB"/>
    <w:rsid w:val="0009798F"/>
    <w:rsid w:val="00097D14"/>
    <w:rsid w:val="000A114D"/>
    <w:rsid w:val="000A18E2"/>
    <w:rsid w:val="000A2350"/>
    <w:rsid w:val="000A29FC"/>
    <w:rsid w:val="000A3243"/>
    <w:rsid w:val="000A3876"/>
    <w:rsid w:val="000A3FBF"/>
    <w:rsid w:val="000A3FDE"/>
    <w:rsid w:val="000A4461"/>
    <w:rsid w:val="000A4499"/>
    <w:rsid w:val="000A4EB5"/>
    <w:rsid w:val="000A5518"/>
    <w:rsid w:val="000A55F8"/>
    <w:rsid w:val="000A6E1E"/>
    <w:rsid w:val="000B0C10"/>
    <w:rsid w:val="000B1417"/>
    <w:rsid w:val="000B179F"/>
    <w:rsid w:val="000B2B3E"/>
    <w:rsid w:val="000B3129"/>
    <w:rsid w:val="000B4491"/>
    <w:rsid w:val="000B460D"/>
    <w:rsid w:val="000B4D54"/>
    <w:rsid w:val="000B56BF"/>
    <w:rsid w:val="000B6E99"/>
    <w:rsid w:val="000B78EC"/>
    <w:rsid w:val="000B7C6F"/>
    <w:rsid w:val="000B7CB5"/>
    <w:rsid w:val="000C051F"/>
    <w:rsid w:val="000C3B6E"/>
    <w:rsid w:val="000C5AD6"/>
    <w:rsid w:val="000C61A5"/>
    <w:rsid w:val="000C6A98"/>
    <w:rsid w:val="000D0E45"/>
    <w:rsid w:val="000D148B"/>
    <w:rsid w:val="000D185A"/>
    <w:rsid w:val="000D2DAE"/>
    <w:rsid w:val="000D36B7"/>
    <w:rsid w:val="000D3DC9"/>
    <w:rsid w:val="000D3E9E"/>
    <w:rsid w:val="000D42D1"/>
    <w:rsid w:val="000D46F7"/>
    <w:rsid w:val="000D507B"/>
    <w:rsid w:val="000D5B57"/>
    <w:rsid w:val="000D6359"/>
    <w:rsid w:val="000D66BF"/>
    <w:rsid w:val="000D6ACE"/>
    <w:rsid w:val="000D6B2B"/>
    <w:rsid w:val="000D6F5B"/>
    <w:rsid w:val="000D7666"/>
    <w:rsid w:val="000D7E88"/>
    <w:rsid w:val="000E0978"/>
    <w:rsid w:val="000E1188"/>
    <w:rsid w:val="000E1CCC"/>
    <w:rsid w:val="000E21D5"/>
    <w:rsid w:val="000E2EC5"/>
    <w:rsid w:val="000E2FCF"/>
    <w:rsid w:val="000E3D23"/>
    <w:rsid w:val="000E4695"/>
    <w:rsid w:val="000E4BB2"/>
    <w:rsid w:val="000E4DF2"/>
    <w:rsid w:val="000E5921"/>
    <w:rsid w:val="000E5BB0"/>
    <w:rsid w:val="000E5E0F"/>
    <w:rsid w:val="000E658F"/>
    <w:rsid w:val="000E6B90"/>
    <w:rsid w:val="000E7BD0"/>
    <w:rsid w:val="000E7D7F"/>
    <w:rsid w:val="000F06E9"/>
    <w:rsid w:val="000F077C"/>
    <w:rsid w:val="000F0D92"/>
    <w:rsid w:val="000F2CB3"/>
    <w:rsid w:val="000F3040"/>
    <w:rsid w:val="000F3293"/>
    <w:rsid w:val="000F3BE8"/>
    <w:rsid w:val="000F4F96"/>
    <w:rsid w:val="000F516A"/>
    <w:rsid w:val="000F51F2"/>
    <w:rsid w:val="000F54A3"/>
    <w:rsid w:val="000F6738"/>
    <w:rsid w:val="000F675C"/>
    <w:rsid w:val="000F6BC7"/>
    <w:rsid w:val="000F6D1C"/>
    <w:rsid w:val="000F718D"/>
    <w:rsid w:val="0010091B"/>
    <w:rsid w:val="00101181"/>
    <w:rsid w:val="00101EFF"/>
    <w:rsid w:val="00102423"/>
    <w:rsid w:val="001026FA"/>
    <w:rsid w:val="0010273B"/>
    <w:rsid w:val="00102AB1"/>
    <w:rsid w:val="00102FD3"/>
    <w:rsid w:val="001045DA"/>
    <w:rsid w:val="00104862"/>
    <w:rsid w:val="0010541C"/>
    <w:rsid w:val="00107389"/>
    <w:rsid w:val="00107596"/>
    <w:rsid w:val="00107780"/>
    <w:rsid w:val="00110486"/>
    <w:rsid w:val="0011105A"/>
    <w:rsid w:val="00111199"/>
    <w:rsid w:val="00111512"/>
    <w:rsid w:val="00111937"/>
    <w:rsid w:val="0011255C"/>
    <w:rsid w:val="00112813"/>
    <w:rsid w:val="00113D1E"/>
    <w:rsid w:val="00113ECE"/>
    <w:rsid w:val="00114DF8"/>
    <w:rsid w:val="001166E3"/>
    <w:rsid w:val="0011672A"/>
    <w:rsid w:val="001168C9"/>
    <w:rsid w:val="00116A27"/>
    <w:rsid w:val="00116EBD"/>
    <w:rsid w:val="00117B69"/>
    <w:rsid w:val="00117B89"/>
    <w:rsid w:val="00117E81"/>
    <w:rsid w:val="0012046C"/>
    <w:rsid w:val="00120653"/>
    <w:rsid w:val="00120830"/>
    <w:rsid w:val="001217DA"/>
    <w:rsid w:val="00121CA3"/>
    <w:rsid w:val="00121D40"/>
    <w:rsid w:val="001228B8"/>
    <w:rsid w:val="00122DC2"/>
    <w:rsid w:val="00123380"/>
    <w:rsid w:val="00123723"/>
    <w:rsid w:val="00124086"/>
    <w:rsid w:val="0012412E"/>
    <w:rsid w:val="0012511B"/>
    <w:rsid w:val="00125183"/>
    <w:rsid w:val="001256C2"/>
    <w:rsid w:val="00126466"/>
    <w:rsid w:val="00126765"/>
    <w:rsid w:val="00126C4E"/>
    <w:rsid w:val="00126D83"/>
    <w:rsid w:val="001274AE"/>
    <w:rsid w:val="00130568"/>
    <w:rsid w:val="00132048"/>
    <w:rsid w:val="001321F6"/>
    <w:rsid w:val="001325FE"/>
    <w:rsid w:val="00132A64"/>
    <w:rsid w:val="001333DC"/>
    <w:rsid w:val="00134163"/>
    <w:rsid w:val="00134EF7"/>
    <w:rsid w:val="00136137"/>
    <w:rsid w:val="00136A0B"/>
    <w:rsid w:val="001401FB"/>
    <w:rsid w:val="0014059A"/>
    <w:rsid w:val="001406D5"/>
    <w:rsid w:val="00140A0A"/>
    <w:rsid w:val="00140C89"/>
    <w:rsid w:val="001418B6"/>
    <w:rsid w:val="00141A04"/>
    <w:rsid w:val="001435CF"/>
    <w:rsid w:val="001450FB"/>
    <w:rsid w:val="00147FB9"/>
    <w:rsid w:val="00150F0E"/>
    <w:rsid w:val="0015115A"/>
    <w:rsid w:val="00151273"/>
    <w:rsid w:val="00154F88"/>
    <w:rsid w:val="001550EF"/>
    <w:rsid w:val="00155FD4"/>
    <w:rsid w:val="001566C9"/>
    <w:rsid w:val="00156B42"/>
    <w:rsid w:val="00156EF2"/>
    <w:rsid w:val="00157AD5"/>
    <w:rsid w:val="00157E18"/>
    <w:rsid w:val="001612F5"/>
    <w:rsid w:val="00161841"/>
    <w:rsid w:val="00161C0C"/>
    <w:rsid w:val="0016276B"/>
    <w:rsid w:val="0016307D"/>
    <w:rsid w:val="001647A8"/>
    <w:rsid w:val="00164A4E"/>
    <w:rsid w:val="00165938"/>
    <w:rsid w:val="0016699C"/>
    <w:rsid w:val="00166AB7"/>
    <w:rsid w:val="00170ED5"/>
    <w:rsid w:val="00170FB9"/>
    <w:rsid w:val="00171128"/>
    <w:rsid w:val="00171BAC"/>
    <w:rsid w:val="0017259F"/>
    <w:rsid w:val="001726F3"/>
    <w:rsid w:val="00172743"/>
    <w:rsid w:val="00172960"/>
    <w:rsid w:val="0017341A"/>
    <w:rsid w:val="00173C9B"/>
    <w:rsid w:val="00174079"/>
    <w:rsid w:val="001746D0"/>
    <w:rsid w:val="0017546B"/>
    <w:rsid w:val="00175622"/>
    <w:rsid w:val="00175D77"/>
    <w:rsid w:val="0017774F"/>
    <w:rsid w:val="0018060C"/>
    <w:rsid w:val="001811FB"/>
    <w:rsid w:val="00181510"/>
    <w:rsid w:val="0018198E"/>
    <w:rsid w:val="00181A1C"/>
    <w:rsid w:val="001824C2"/>
    <w:rsid w:val="0018283A"/>
    <w:rsid w:val="00182A26"/>
    <w:rsid w:val="00182B2E"/>
    <w:rsid w:val="00183A4D"/>
    <w:rsid w:val="00183F5C"/>
    <w:rsid w:val="001840B6"/>
    <w:rsid w:val="00184288"/>
    <w:rsid w:val="0018520B"/>
    <w:rsid w:val="0018528D"/>
    <w:rsid w:val="0018604C"/>
    <w:rsid w:val="00190532"/>
    <w:rsid w:val="001907B9"/>
    <w:rsid w:val="00190919"/>
    <w:rsid w:val="001916CF"/>
    <w:rsid w:val="00191F4C"/>
    <w:rsid w:val="0019228D"/>
    <w:rsid w:val="00192469"/>
    <w:rsid w:val="00192C14"/>
    <w:rsid w:val="001931CB"/>
    <w:rsid w:val="00193913"/>
    <w:rsid w:val="00193B6B"/>
    <w:rsid w:val="00194856"/>
    <w:rsid w:val="00195200"/>
    <w:rsid w:val="00195D9C"/>
    <w:rsid w:val="001968E0"/>
    <w:rsid w:val="0019732A"/>
    <w:rsid w:val="00197449"/>
    <w:rsid w:val="001975AF"/>
    <w:rsid w:val="00197A3C"/>
    <w:rsid w:val="001A01E6"/>
    <w:rsid w:val="001A0AD3"/>
    <w:rsid w:val="001A1E12"/>
    <w:rsid w:val="001A2081"/>
    <w:rsid w:val="001A2E44"/>
    <w:rsid w:val="001A4A46"/>
    <w:rsid w:val="001A4ED7"/>
    <w:rsid w:val="001A4ED8"/>
    <w:rsid w:val="001A589B"/>
    <w:rsid w:val="001A631C"/>
    <w:rsid w:val="001A6F6E"/>
    <w:rsid w:val="001B0312"/>
    <w:rsid w:val="001B0442"/>
    <w:rsid w:val="001B0BD4"/>
    <w:rsid w:val="001B0EDD"/>
    <w:rsid w:val="001B177A"/>
    <w:rsid w:val="001B2559"/>
    <w:rsid w:val="001B2AE3"/>
    <w:rsid w:val="001B2DC2"/>
    <w:rsid w:val="001B2FA0"/>
    <w:rsid w:val="001B3E06"/>
    <w:rsid w:val="001B4607"/>
    <w:rsid w:val="001B46BD"/>
    <w:rsid w:val="001B5871"/>
    <w:rsid w:val="001B5C00"/>
    <w:rsid w:val="001B5FC9"/>
    <w:rsid w:val="001B60EB"/>
    <w:rsid w:val="001B6721"/>
    <w:rsid w:val="001B775D"/>
    <w:rsid w:val="001C0AE3"/>
    <w:rsid w:val="001C29D7"/>
    <w:rsid w:val="001C2E67"/>
    <w:rsid w:val="001C31BE"/>
    <w:rsid w:val="001C365C"/>
    <w:rsid w:val="001C48A4"/>
    <w:rsid w:val="001C4A72"/>
    <w:rsid w:val="001C575D"/>
    <w:rsid w:val="001C57B6"/>
    <w:rsid w:val="001C57E8"/>
    <w:rsid w:val="001C5970"/>
    <w:rsid w:val="001C5AE2"/>
    <w:rsid w:val="001C61BE"/>
    <w:rsid w:val="001D0A95"/>
    <w:rsid w:val="001D0D78"/>
    <w:rsid w:val="001D1BF9"/>
    <w:rsid w:val="001D21A7"/>
    <w:rsid w:val="001D3492"/>
    <w:rsid w:val="001D37F3"/>
    <w:rsid w:val="001D4989"/>
    <w:rsid w:val="001D4AFC"/>
    <w:rsid w:val="001D4D84"/>
    <w:rsid w:val="001D51BA"/>
    <w:rsid w:val="001D525F"/>
    <w:rsid w:val="001D5C5B"/>
    <w:rsid w:val="001D6469"/>
    <w:rsid w:val="001D6913"/>
    <w:rsid w:val="001D7056"/>
    <w:rsid w:val="001D73C3"/>
    <w:rsid w:val="001D74D6"/>
    <w:rsid w:val="001D76EC"/>
    <w:rsid w:val="001D7858"/>
    <w:rsid w:val="001D7E93"/>
    <w:rsid w:val="001E0620"/>
    <w:rsid w:val="001E08DC"/>
    <w:rsid w:val="001E0D20"/>
    <w:rsid w:val="001E12FE"/>
    <w:rsid w:val="001E132E"/>
    <w:rsid w:val="001E1517"/>
    <w:rsid w:val="001E1BF7"/>
    <w:rsid w:val="001E1FD4"/>
    <w:rsid w:val="001E2045"/>
    <w:rsid w:val="001E22F4"/>
    <w:rsid w:val="001E29CD"/>
    <w:rsid w:val="001E2D32"/>
    <w:rsid w:val="001E30C3"/>
    <w:rsid w:val="001E3896"/>
    <w:rsid w:val="001E4C3B"/>
    <w:rsid w:val="001E4E02"/>
    <w:rsid w:val="001E4E2E"/>
    <w:rsid w:val="001E584F"/>
    <w:rsid w:val="001E5A4E"/>
    <w:rsid w:val="001E6F36"/>
    <w:rsid w:val="001F08D4"/>
    <w:rsid w:val="001F0BE3"/>
    <w:rsid w:val="001F0D46"/>
    <w:rsid w:val="001F106A"/>
    <w:rsid w:val="001F210B"/>
    <w:rsid w:val="001F224B"/>
    <w:rsid w:val="001F3875"/>
    <w:rsid w:val="001F4354"/>
    <w:rsid w:val="001F4D37"/>
    <w:rsid w:val="001F5055"/>
    <w:rsid w:val="001F7368"/>
    <w:rsid w:val="001F73B4"/>
    <w:rsid w:val="001F7B64"/>
    <w:rsid w:val="001F7E52"/>
    <w:rsid w:val="002000B5"/>
    <w:rsid w:val="00200273"/>
    <w:rsid w:val="00200C85"/>
    <w:rsid w:val="00200F98"/>
    <w:rsid w:val="00201E18"/>
    <w:rsid w:val="00202252"/>
    <w:rsid w:val="002022CE"/>
    <w:rsid w:val="0020297A"/>
    <w:rsid w:val="002031E5"/>
    <w:rsid w:val="00203AA2"/>
    <w:rsid w:val="00203B3A"/>
    <w:rsid w:val="00204DEE"/>
    <w:rsid w:val="002051B8"/>
    <w:rsid w:val="002053FB"/>
    <w:rsid w:val="00205497"/>
    <w:rsid w:val="00205DAE"/>
    <w:rsid w:val="00206677"/>
    <w:rsid w:val="00206A09"/>
    <w:rsid w:val="00206CC9"/>
    <w:rsid w:val="002073F2"/>
    <w:rsid w:val="0020760A"/>
    <w:rsid w:val="00207D59"/>
    <w:rsid w:val="002108B9"/>
    <w:rsid w:val="002120DD"/>
    <w:rsid w:val="00212F6C"/>
    <w:rsid w:val="00213467"/>
    <w:rsid w:val="00214525"/>
    <w:rsid w:val="00215F98"/>
    <w:rsid w:val="002163DB"/>
    <w:rsid w:val="002178FC"/>
    <w:rsid w:val="00217FDC"/>
    <w:rsid w:val="00220787"/>
    <w:rsid w:val="00221DEA"/>
    <w:rsid w:val="002224C2"/>
    <w:rsid w:val="00222577"/>
    <w:rsid w:val="00223093"/>
    <w:rsid w:val="00224A75"/>
    <w:rsid w:val="00224CC4"/>
    <w:rsid w:val="00224E7A"/>
    <w:rsid w:val="002250F7"/>
    <w:rsid w:val="002253F9"/>
    <w:rsid w:val="0022566D"/>
    <w:rsid w:val="002258CE"/>
    <w:rsid w:val="00225CFC"/>
    <w:rsid w:val="00226A31"/>
    <w:rsid w:val="00226E9B"/>
    <w:rsid w:val="0022740A"/>
    <w:rsid w:val="00227A22"/>
    <w:rsid w:val="00227E56"/>
    <w:rsid w:val="00227E6C"/>
    <w:rsid w:val="00230075"/>
    <w:rsid w:val="00230CCC"/>
    <w:rsid w:val="00230E21"/>
    <w:rsid w:val="00231596"/>
    <w:rsid w:val="00232738"/>
    <w:rsid w:val="00232C1E"/>
    <w:rsid w:val="00232E65"/>
    <w:rsid w:val="002338E9"/>
    <w:rsid w:val="00234E57"/>
    <w:rsid w:val="0023523B"/>
    <w:rsid w:val="002359DA"/>
    <w:rsid w:val="002367D9"/>
    <w:rsid w:val="00240264"/>
    <w:rsid w:val="0024061A"/>
    <w:rsid w:val="00241384"/>
    <w:rsid w:val="00244581"/>
    <w:rsid w:val="00244954"/>
    <w:rsid w:val="002449FE"/>
    <w:rsid w:val="00244FB7"/>
    <w:rsid w:val="0024564D"/>
    <w:rsid w:val="00246801"/>
    <w:rsid w:val="00246A1B"/>
    <w:rsid w:val="00246DA8"/>
    <w:rsid w:val="0024728A"/>
    <w:rsid w:val="00247342"/>
    <w:rsid w:val="0024767A"/>
    <w:rsid w:val="00247741"/>
    <w:rsid w:val="00247C35"/>
    <w:rsid w:val="002500F3"/>
    <w:rsid w:val="00250397"/>
    <w:rsid w:val="00250D86"/>
    <w:rsid w:val="002513E2"/>
    <w:rsid w:val="002518F4"/>
    <w:rsid w:val="00251C24"/>
    <w:rsid w:val="00252599"/>
    <w:rsid w:val="00252699"/>
    <w:rsid w:val="00252730"/>
    <w:rsid w:val="00254055"/>
    <w:rsid w:val="00254925"/>
    <w:rsid w:val="0025498A"/>
    <w:rsid w:val="00254A77"/>
    <w:rsid w:val="00255FF1"/>
    <w:rsid w:val="0025778B"/>
    <w:rsid w:val="002600DA"/>
    <w:rsid w:val="0026064E"/>
    <w:rsid w:val="00260AD6"/>
    <w:rsid w:val="00260E91"/>
    <w:rsid w:val="002610F1"/>
    <w:rsid w:val="00261302"/>
    <w:rsid w:val="0026153F"/>
    <w:rsid w:val="00261C93"/>
    <w:rsid w:val="00261EC0"/>
    <w:rsid w:val="00261ED1"/>
    <w:rsid w:val="00261F42"/>
    <w:rsid w:val="002624A4"/>
    <w:rsid w:val="002631F8"/>
    <w:rsid w:val="0026398A"/>
    <w:rsid w:val="00264805"/>
    <w:rsid w:val="00264BF9"/>
    <w:rsid w:val="00264D42"/>
    <w:rsid w:val="00264EF1"/>
    <w:rsid w:val="00265056"/>
    <w:rsid w:val="002651C4"/>
    <w:rsid w:val="002653E5"/>
    <w:rsid w:val="0026561F"/>
    <w:rsid w:val="00265935"/>
    <w:rsid w:val="0026654C"/>
    <w:rsid w:val="002665DA"/>
    <w:rsid w:val="00266AE1"/>
    <w:rsid w:val="00266EB0"/>
    <w:rsid w:val="00267506"/>
    <w:rsid w:val="002704A5"/>
    <w:rsid w:val="00270AA6"/>
    <w:rsid w:val="00270E24"/>
    <w:rsid w:val="00271782"/>
    <w:rsid w:val="002717FA"/>
    <w:rsid w:val="00271FCA"/>
    <w:rsid w:val="0027210E"/>
    <w:rsid w:val="00272587"/>
    <w:rsid w:val="00272C3D"/>
    <w:rsid w:val="00272ED2"/>
    <w:rsid w:val="00273110"/>
    <w:rsid w:val="00273BBD"/>
    <w:rsid w:val="0027448E"/>
    <w:rsid w:val="00274727"/>
    <w:rsid w:val="00274FAC"/>
    <w:rsid w:val="00275B87"/>
    <w:rsid w:val="0027641F"/>
    <w:rsid w:val="002778E6"/>
    <w:rsid w:val="002779DE"/>
    <w:rsid w:val="00277A72"/>
    <w:rsid w:val="00280B88"/>
    <w:rsid w:val="00280F69"/>
    <w:rsid w:val="0028231D"/>
    <w:rsid w:val="00283077"/>
    <w:rsid w:val="0028422F"/>
    <w:rsid w:val="00285AC8"/>
    <w:rsid w:val="00285B19"/>
    <w:rsid w:val="00285CA0"/>
    <w:rsid w:val="00285CDE"/>
    <w:rsid w:val="00286D42"/>
    <w:rsid w:val="00287309"/>
    <w:rsid w:val="002874EE"/>
    <w:rsid w:val="00287B3C"/>
    <w:rsid w:val="00287B49"/>
    <w:rsid w:val="00290105"/>
    <w:rsid w:val="0029063E"/>
    <w:rsid w:val="002907C4"/>
    <w:rsid w:val="00290FDA"/>
    <w:rsid w:val="00291C84"/>
    <w:rsid w:val="00291D1B"/>
    <w:rsid w:val="00291E4B"/>
    <w:rsid w:val="00291FC1"/>
    <w:rsid w:val="002932DC"/>
    <w:rsid w:val="00293536"/>
    <w:rsid w:val="00294115"/>
    <w:rsid w:val="00294FE1"/>
    <w:rsid w:val="00295498"/>
    <w:rsid w:val="00295A27"/>
    <w:rsid w:val="00296760"/>
    <w:rsid w:val="00296EDA"/>
    <w:rsid w:val="00297888"/>
    <w:rsid w:val="00297ACB"/>
    <w:rsid w:val="00297FFA"/>
    <w:rsid w:val="002A001A"/>
    <w:rsid w:val="002A047A"/>
    <w:rsid w:val="002A18CF"/>
    <w:rsid w:val="002A2A6D"/>
    <w:rsid w:val="002A2C83"/>
    <w:rsid w:val="002A301C"/>
    <w:rsid w:val="002A47B4"/>
    <w:rsid w:val="002A542E"/>
    <w:rsid w:val="002A5B31"/>
    <w:rsid w:val="002A67D4"/>
    <w:rsid w:val="002A6E27"/>
    <w:rsid w:val="002A7D55"/>
    <w:rsid w:val="002B0716"/>
    <w:rsid w:val="002B1659"/>
    <w:rsid w:val="002B1C95"/>
    <w:rsid w:val="002B1E17"/>
    <w:rsid w:val="002B1FAA"/>
    <w:rsid w:val="002B2453"/>
    <w:rsid w:val="002B2529"/>
    <w:rsid w:val="002B2649"/>
    <w:rsid w:val="002B2BCA"/>
    <w:rsid w:val="002B4DD5"/>
    <w:rsid w:val="002B57CB"/>
    <w:rsid w:val="002B6386"/>
    <w:rsid w:val="002B6B66"/>
    <w:rsid w:val="002B7251"/>
    <w:rsid w:val="002B7B6A"/>
    <w:rsid w:val="002C058B"/>
    <w:rsid w:val="002C088A"/>
    <w:rsid w:val="002C0F92"/>
    <w:rsid w:val="002C2437"/>
    <w:rsid w:val="002C30CE"/>
    <w:rsid w:val="002C3AD6"/>
    <w:rsid w:val="002C4935"/>
    <w:rsid w:val="002C51D4"/>
    <w:rsid w:val="002C5556"/>
    <w:rsid w:val="002C59BC"/>
    <w:rsid w:val="002C5A78"/>
    <w:rsid w:val="002C5EAB"/>
    <w:rsid w:val="002C5FBF"/>
    <w:rsid w:val="002C69A3"/>
    <w:rsid w:val="002C6FE4"/>
    <w:rsid w:val="002C7A64"/>
    <w:rsid w:val="002C7E76"/>
    <w:rsid w:val="002D1C5B"/>
    <w:rsid w:val="002D1C81"/>
    <w:rsid w:val="002D1FEF"/>
    <w:rsid w:val="002D2841"/>
    <w:rsid w:val="002D3390"/>
    <w:rsid w:val="002D48FF"/>
    <w:rsid w:val="002D4E0B"/>
    <w:rsid w:val="002D5058"/>
    <w:rsid w:val="002D53C9"/>
    <w:rsid w:val="002D566C"/>
    <w:rsid w:val="002D577C"/>
    <w:rsid w:val="002D7312"/>
    <w:rsid w:val="002D74ED"/>
    <w:rsid w:val="002D7DCF"/>
    <w:rsid w:val="002E0F15"/>
    <w:rsid w:val="002E0FB4"/>
    <w:rsid w:val="002E1112"/>
    <w:rsid w:val="002E11A3"/>
    <w:rsid w:val="002E11A5"/>
    <w:rsid w:val="002E11B7"/>
    <w:rsid w:val="002E1590"/>
    <w:rsid w:val="002E168C"/>
    <w:rsid w:val="002E3F31"/>
    <w:rsid w:val="002E4ED8"/>
    <w:rsid w:val="002E60BE"/>
    <w:rsid w:val="002E6360"/>
    <w:rsid w:val="002E7F46"/>
    <w:rsid w:val="002F0363"/>
    <w:rsid w:val="002F071E"/>
    <w:rsid w:val="002F0C94"/>
    <w:rsid w:val="002F0CD1"/>
    <w:rsid w:val="002F0EA1"/>
    <w:rsid w:val="002F1279"/>
    <w:rsid w:val="002F27E3"/>
    <w:rsid w:val="002F2DF8"/>
    <w:rsid w:val="002F3BA8"/>
    <w:rsid w:val="002F3DB1"/>
    <w:rsid w:val="002F4706"/>
    <w:rsid w:val="002F4DCF"/>
    <w:rsid w:val="002F4FB7"/>
    <w:rsid w:val="002F5105"/>
    <w:rsid w:val="002F55B4"/>
    <w:rsid w:val="002F570D"/>
    <w:rsid w:val="002F5901"/>
    <w:rsid w:val="002F5B88"/>
    <w:rsid w:val="002F5E33"/>
    <w:rsid w:val="002F5FC1"/>
    <w:rsid w:val="002F61FE"/>
    <w:rsid w:val="002F6AA7"/>
    <w:rsid w:val="002F7921"/>
    <w:rsid w:val="00300765"/>
    <w:rsid w:val="00300862"/>
    <w:rsid w:val="00300AFF"/>
    <w:rsid w:val="00300D3C"/>
    <w:rsid w:val="00300DC0"/>
    <w:rsid w:val="00301157"/>
    <w:rsid w:val="003012BA"/>
    <w:rsid w:val="00301539"/>
    <w:rsid w:val="003016B3"/>
    <w:rsid w:val="00301B0A"/>
    <w:rsid w:val="003021F9"/>
    <w:rsid w:val="003022C3"/>
    <w:rsid w:val="003023D4"/>
    <w:rsid w:val="00302E42"/>
    <w:rsid w:val="00303386"/>
    <w:rsid w:val="003033F2"/>
    <w:rsid w:val="00304966"/>
    <w:rsid w:val="00305362"/>
    <w:rsid w:val="0030655A"/>
    <w:rsid w:val="00306937"/>
    <w:rsid w:val="003069D7"/>
    <w:rsid w:val="003070E2"/>
    <w:rsid w:val="003074AB"/>
    <w:rsid w:val="0031080E"/>
    <w:rsid w:val="003117FC"/>
    <w:rsid w:val="003119B7"/>
    <w:rsid w:val="00311B78"/>
    <w:rsid w:val="00313656"/>
    <w:rsid w:val="00314B13"/>
    <w:rsid w:val="003152DA"/>
    <w:rsid w:val="00315537"/>
    <w:rsid w:val="00315592"/>
    <w:rsid w:val="00315C57"/>
    <w:rsid w:val="003160AA"/>
    <w:rsid w:val="003162DD"/>
    <w:rsid w:val="003171D9"/>
    <w:rsid w:val="00317F4A"/>
    <w:rsid w:val="003204C6"/>
    <w:rsid w:val="00320869"/>
    <w:rsid w:val="00320E1D"/>
    <w:rsid w:val="00321413"/>
    <w:rsid w:val="003220C1"/>
    <w:rsid w:val="00322428"/>
    <w:rsid w:val="0032288B"/>
    <w:rsid w:val="00322EB8"/>
    <w:rsid w:val="00323AB0"/>
    <w:rsid w:val="00324CF4"/>
    <w:rsid w:val="00324EEA"/>
    <w:rsid w:val="00324F8A"/>
    <w:rsid w:val="00325A79"/>
    <w:rsid w:val="00325D4E"/>
    <w:rsid w:val="00326C58"/>
    <w:rsid w:val="00327612"/>
    <w:rsid w:val="00327A90"/>
    <w:rsid w:val="00327E9D"/>
    <w:rsid w:val="003302F8"/>
    <w:rsid w:val="00331277"/>
    <w:rsid w:val="003316DB"/>
    <w:rsid w:val="00331714"/>
    <w:rsid w:val="00331C7E"/>
    <w:rsid w:val="0033273E"/>
    <w:rsid w:val="00332E06"/>
    <w:rsid w:val="0033397F"/>
    <w:rsid w:val="00333E9A"/>
    <w:rsid w:val="00334165"/>
    <w:rsid w:val="00334792"/>
    <w:rsid w:val="003352C6"/>
    <w:rsid w:val="00335F3A"/>
    <w:rsid w:val="00336D4C"/>
    <w:rsid w:val="00337622"/>
    <w:rsid w:val="00340CFD"/>
    <w:rsid w:val="003411AE"/>
    <w:rsid w:val="003412E0"/>
    <w:rsid w:val="00341D65"/>
    <w:rsid w:val="00342928"/>
    <w:rsid w:val="00342C2B"/>
    <w:rsid w:val="00342E20"/>
    <w:rsid w:val="00343046"/>
    <w:rsid w:val="00343197"/>
    <w:rsid w:val="00343509"/>
    <w:rsid w:val="00343EC5"/>
    <w:rsid w:val="003441C1"/>
    <w:rsid w:val="00344D27"/>
    <w:rsid w:val="00345925"/>
    <w:rsid w:val="00345DE5"/>
    <w:rsid w:val="003460C8"/>
    <w:rsid w:val="00347178"/>
    <w:rsid w:val="00351734"/>
    <w:rsid w:val="0035196F"/>
    <w:rsid w:val="00351D19"/>
    <w:rsid w:val="00351DDB"/>
    <w:rsid w:val="00352B55"/>
    <w:rsid w:val="00352DC6"/>
    <w:rsid w:val="00353068"/>
    <w:rsid w:val="00353076"/>
    <w:rsid w:val="00353265"/>
    <w:rsid w:val="003537E0"/>
    <w:rsid w:val="00353832"/>
    <w:rsid w:val="00353D05"/>
    <w:rsid w:val="003542DA"/>
    <w:rsid w:val="0035621A"/>
    <w:rsid w:val="003563E1"/>
    <w:rsid w:val="003567C2"/>
    <w:rsid w:val="0035719E"/>
    <w:rsid w:val="0035772F"/>
    <w:rsid w:val="00357B5D"/>
    <w:rsid w:val="00357C41"/>
    <w:rsid w:val="0036007E"/>
    <w:rsid w:val="00360213"/>
    <w:rsid w:val="0036069D"/>
    <w:rsid w:val="00360DAA"/>
    <w:rsid w:val="003613C3"/>
    <w:rsid w:val="003614B5"/>
    <w:rsid w:val="003629E3"/>
    <w:rsid w:val="0036412D"/>
    <w:rsid w:val="00364646"/>
    <w:rsid w:val="00364ADF"/>
    <w:rsid w:val="00364D0D"/>
    <w:rsid w:val="00365589"/>
    <w:rsid w:val="00365736"/>
    <w:rsid w:val="003658B4"/>
    <w:rsid w:val="0036684E"/>
    <w:rsid w:val="0036715D"/>
    <w:rsid w:val="003675F1"/>
    <w:rsid w:val="00367D23"/>
    <w:rsid w:val="00370181"/>
    <w:rsid w:val="0037111F"/>
    <w:rsid w:val="003725AB"/>
    <w:rsid w:val="00372CBA"/>
    <w:rsid w:val="0037420E"/>
    <w:rsid w:val="003744B0"/>
    <w:rsid w:val="00374B0A"/>
    <w:rsid w:val="00374E04"/>
    <w:rsid w:val="003755C2"/>
    <w:rsid w:val="00376282"/>
    <w:rsid w:val="00376358"/>
    <w:rsid w:val="00376606"/>
    <w:rsid w:val="00376B0F"/>
    <w:rsid w:val="00376D20"/>
    <w:rsid w:val="00376D78"/>
    <w:rsid w:val="003803F3"/>
    <w:rsid w:val="00380FBD"/>
    <w:rsid w:val="00382092"/>
    <w:rsid w:val="0038224D"/>
    <w:rsid w:val="00382E7F"/>
    <w:rsid w:val="00383293"/>
    <w:rsid w:val="0038498F"/>
    <w:rsid w:val="00384AD7"/>
    <w:rsid w:val="003852A2"/>
    <w:rsid w:val="0038546C"/>
    <w:rsid w:val="00386083"/>
    <w:rsid w:val="0038667E"/>
    <w:rsid w:val="00387103"/>
    <w:rsid w:val="00387779"/>
    <w:rsid w:val="00390556"/>
    <w:rsid w:val="0039082E"/>
    <w:rsid w:val="0039090E"/>
    <w:rsid w:val="00390DDD"/>
    <w:rsid w:val="00390FF3"/>
    <w:rsid w:val="0039131E"/>
    <w:rsid w:val="00391A30"/>
    <w:rsid w:val="00392DD1"/>
    <w:rsid w:val="003930F3"/>
    <w:rsid w:val="003939F5"/>
    <w:rsid w:val="00393A88"/>
    <w:rsid w:val="003943CF"/>
    <w:rsid w:val="00394793"/>
    <w:rsid w:val="0039480C"/>
    <w:rsid w:val="00394D1A"/>
    <w:rsid w:val="00394D8A"/>
    <w:rsid w:val="00395EC6"/>
    <w:rsid w:val="00396370"/>
    <w:rsid w:val="0039716A"/>
    <w:rsid w:val="00397E30"/>
    <w:rsid w:val="003A05F8"/>
    <w:rsid w:val="003A07E8"/>
    <w:rsid w:val="003A1E46"/>
    <w:rsid w:val="003A3076"/>
    <w:rsid w:val="003A3EF0"/>
    <w:rsid w:val="003A3FA5"/>
    <w:rsid w:val="003A46A8"/>
    <w:rsid w:val="003A65D0"/>
    <w:rsid w:val="003A6949"/>
    <w:rsid w:val="003A730D"/>
    <w:rsid w:val="003B0590"/>
    <w:rsid w:val="003B08AF"/>
    <w:rsid w:val="003B0E8A"/>
    <w:rsid w:val="003B12F7"/>
    <w:rsid w:val="003B135F"/>
    <w:rsid w:val="003B1659"/>
    <w:rsid w:val="003B1A88"/>
    <w:rsid w:val="003B24AA"/>
    <w:rsid w:val="003B25CE"/>
    <w:rsid w:val="003B2BD7"/>
    <w:rsid w:val="003B327E"/>
    <w:rsid w:val="003B39D3"/>
    <w:rsid w:val="003B4877"/>
    <w:rsid w:val="003B491D"/>
    <w:rsid w:val="003B62ED"/>
    <w:rsid w:val="003B751C"/>
    <w:rsid w:val="003B7590"/>
    <w:rsid w:val="003B77D2"/>
    <w:rsid w:val="003B7F1A"/>
    <w:rsid w:val="003C0F46"/>
    <w:rsid w:val="003C14DB"/>
    <w:rsid w:val="003C2AAF"/>
    <w:rsid w:val="003C3104"/>
    <w:rsid w:val="003C39A9"/>
    <w:rsid w:val="003C3BED"/>
    <w:rsid w:val="003C4382"/>
    <w:rsid w:val="003C4648"/>
    <w:rsid w:val="003C4792"/>
    <w:rsid w:val="003C519A"/>
    <w:rsid w:val="003C595A"/>
    <w:rsid w:val="003C5DE1"/>
    <w:rsid w:val="003C65BD"/>
    <w:rsid w:val="003C6686"/>
    <w:rsid w:val="003C692D"/>
    <w:rsid w:val="003C6D10"/>
    <w:rsid w:val="003C6FCB"/>
    <w:rsid w:val="003D01BA"/>
    <w:rsid w:val="003D021E"/>
    <w:rsid w:val="003D0227"/>
    <w:rsid w:val="003D063C"/>
    <w:rsid w:val="003D0A7F"/>
    <w:rsid w:val="003D1D58"/>
    <w:rsid w:val="003D1ECE"/>
    <w:rsid w:val="003D26BC"/>
    <w:rsid w:val="003D27C9"/>
    <w:rsid w:val="003D2B40"/>
    <w:rsid w:val="003D3626"/>
    <w:rsid w:val="003D3855"/>
    <w:rsid w:val="003D46D9"/>
    <w:rsid w:val="003D4707"/>
    <w:rsid w:val="003D50F0"/>
    <w:rsid w:val="003D5952"/>
    <w:rsid w:val="003D5AA0"/>
    <w:rsid w:val="003E0551"/>
    <w:rsid w:val="003E055C"/>
    <w:rsid w:val="003E0B5F"/>
    <w:rsid w:val="003E0CE7"/>
    <w:rsid w:val="003E117C"/>
    <w:rsid w:val="003E2B9E"/>
    <w:rsid w:val="003E307B"/>
    <w:rsid w:val="003E3838"/>
    <w:rsid w:val="003E3B23"/>
    <w:rsid w:val="003E4C99"/>
    <w:rsid w:val="003E5461"/>
    <w:rsid w:val="003E5985"/>
    <w:rsid w:val="003E6A03"/>
    <w:rsid w:val="003E6AC3"/>
    <w:rsid w:val="003E735B"/>
    <w:rsid w:val="003E7558"/>
    <w:rsid w:val="003F0194"/>
    <w:rsid w:val="003F0DF0"/>
    <w:rsid w:val="003F0FE9"/>
    <w:rsid w:val="003F113D"/>
    <w:rsid w:val="003F2328"/>
    <w:rsid w:val="003F285F"/>
    <w:rsid w:val="003F356C"/>
    <w:rsid w:val="003F35F2"/>
    <w:rsid w:val="003F3702"/>
    <w:rsid w:val="003F3DE2"/>
    <w:rsid w:val="003F50CE"/>
    <w:rsid w:val="003F55A7"/>
    <w:rsid w:val="003F692C"/>
    <w:rsid w:val="003F72C7"/>
    <w:rsid w:val="00400DBB"/>
    <w:rsid w:val="00401768"/>
    <w:rsid w:val="00401E2D"/>
    <w:rsid w:val="00402AF6"/>
    <w:rsid w:val="00403251"/>
    <w:rsid w:val="0040363C"/>
    <w:rsid w:val="00403C4F"/>
    <w:rsid w:val="00406C65"/>
    <w:rsid w:val="00406E22"/>
    <w:rsid w:val="0040746C"/>
    <w:rsid w:val="00407610"/>
    <w:rsid w:val="00407940"/>
    <w:rsid w:val="004101E8"/>
    <w:rsid w:val="0041174B"/>
    <w:rsid w:val="00411C95"/>
    <w:rsid w:val="00412D57"/>
    <w:rsid w:val="004137C1"/>
    <w:rsid w:val="00413931"/>
    <w:rsid w:val="00413CD4"/>
    <w:rsid w:val="00414405"/>
    <w:rsid w:val="00415682"/>
    <w:rsid w:val="0041576D"/>
    <w:rsid w:val="00415F4E"/>
    <w:rsid w:val="00415FB2"/>
    <w:rsid w:val="00416861"/>
    <w:rsid w:val="00417048"/>
    <w:rsid w:val="00417BB3"/>
    <w:rsid w:val="00417EFA"/>
    <w:rsid w:val="004209D6"/>
    <w:rsid w:val="00420B7D"/>
    <w:rsid w:val="00420BDE"/>
    <w:rsid w:val="00420CCC"/>
    <w:rsid w:val="00421767"/>
    <w:rsid w:val="00421BDA"/>
    <w:rsid w:val="00421C09"/>
    <w:rsid w:val="00421D37"/>
    <w:rsid w:val="004225DB"/>
    <w:rsid w:val="0042286F"/>
    <w:rsid w:val="00423906"/>
    <w:rsid w:val="00424276"/>
    <w:rsid w:val="00424477"/>
    <w:rsid w:val="004244FC"/>
    <w:rsid w:val="00424A84"/>
    <w:rsid w:val="00424B2D"/>
    <w:rsid w:val="004251CB"/>
    <w:rsid w:val="00425894"/>
    <w:rsid w:val="00425C93"/>
    <w:rsid w:val="00426A4E"/>
    <w:rsid w:val="00427B23"/>
    <w:rsid w:val="00427F38"/>
    <w:rsid w:val="00427FF6"/>
    <w:rsid w:val="00430200"/>
    <w:rsid w:val="00430537"/>
    <w:rsid w:val="00430820"/>
    <w:rsid w:val="00430B54"/>
    <w:rsid w:val="00430C25"/>
    <w:rsid w:val="00432CC2"/>
    <w:rsid w:val="00434280"/>
    <w:rsid w:val="00436180"/>
    <w:rsid w:val="004364CA"/>
    <w:rsid w:val="004364DD"/>
    <w:rsid w:val="004371B5"/>
    <w:rsid w:val="0043786D"/>
    <w:rsid w:val="00437F14"/>
    <w:rsid w:val="00437F5A"/>
    <w:rsid w:val="00440275"/>
    <w:rsid w:val="00440286"/>
    <w:rsid w:val="00441630"/>
    <w:rsid w:val="00441BB1"/>
    <w:rsid w:val="00442D6F"/>
    <w:rsid w:val="00442DCB"/>
    <w:rsid w:val="004430AB"/>
    <w:rsid w:val="004437E4"/>
    <w:rsid w:val="00443AC4"/>
    <w:rsid w:val="00443C17"/>
    <w:rsid w:val="004440F4"/>
    <w:rsid w:val="004442E1"/>
    <w:rsid w:val="00444777"/>
    <w:rsid w:val="00444D95"/>
    <w:rsid w:val="0044547D"/>
    <w:rsid w:val="004459DF"/>
    <w:rsid w:val="00446DFB"/>
    <w:rsid w:val="00446FF7"/>
    <w:rsid w:val="00447277"/>
    <w:rsid w:val="00447A40"/>
    <w:rsid w:val="00447B85"/>
    <w:rsid w:val="004504FC"/>
    <w:rsid w:val="00450A90"/>
    <w:rsid w:val="00450C66"/>
    <w:rsid w:val="00451F8B"/>
    <w:rsid w:val="00452713"/>
    <w:rsid w:val="00453D94"/>
    <w:rsid w:val="004540C3"/>
    <w:rsid w:val="004544E0"/>
    <w:rsid w:val="004551F3"/>
    <w:rsid w:val="004556F5"/>
    <w:rsid w:val="00455DD0"/>
    <w:rsid w:val="00456753"/>
    <w:rsid w:val="004617BE"/>
    <w:rsid w:val="0046229E"/>
    <w:rsid w:val="00462C88"/>
    <w:rsid w:val="00463E6E"/>
    <w:rsid w:val="004648AE"/>
    <w:rsid w:val="00464EA7"/>
    <w:rsid w:val="0046577D"/>
    <w:rsid w:val="00465AAB"/>
    <w:rsid w:val="00467623"/>
    <w:rsid w:val="00467841"/>
    <w:rsid w:val="00467966"/>
    <w:rsid w:val="00467D23"/>
    <w:rsid w:val="004701CB"/>
    <w:rsid w:val="0047051A"/>
    <w:rsid w:val="004707DC"/>
    <w:rsid w:val="00471093"/>
    <w:rsid w:val="004716AB"/>
    <w:rsid w:val="00471820"/>
    <w:rsid w:val="004719DA"/>
    <w:rsid w:val="004724EC"/>
    <w:rsid w:val="0047281C"/>
    <w:rsid w:val="00472AD0"/>
    <w:rsid w:val="00474740"/>
    <w:rsid w:val="0047485E"/>
    <w:rsid w:val="00474C76"/>
    <w:rsid w:val="00474F70"/>
    <w:rsid w:val="00475589"/>
    <w:rsid w:val="00475DFF"/>
    <w:rsid w:val="004760E7"/>
    <w:rsid w:val="0047642F"/>
    <w:rsid w:val="00476D0B"/>
    <w:rsid w:val="00476F8E"/>
    <w:rsid w:val="00477C39"/>
    <w:rsid w:val="0048052C"/>
    <w:rsid w:val="00480A3C"/>
    <w:rsid w:val="00482304"/>
    <w:rsid w:val="0048263F"/>
    <w:rsid w:val="004830BE"/>
    <w:rsid w:val="004832CE"/>
    <w:rsid w:val="004844E6"/>
    <w:rsid w:val="00485938"/>
    <w:rsid w:val="00486028"/>
    <w:rsid w:val="004863A5"/>
    <w:rsid w:val="0048664B"/>
    <w:rsid w:val="004871A4"/>
    <w:rsid w:val="00487701"/>
    <w:rsid w:val="00490529"/>
    <w:rsid w:val="00491745"/>
    <w:rsid w:val="00491889"/>
    <w:rsid w:val="004922E3"/>
    <w:rsid w:val="004926E8"/>
    <w:rsid w:val="00493536"/>
    <w:rsid w:val="0049379A"/>
    <w:rsid w:val="00494846"/>
    <w:rsid w:val="00495292"/>
    <w:rsid w:val="004954D0"/>
    <w:rsid w:val="00495777"/>
    <w:rsid w:val="00495C78"/>
    <w:rsid w:val="00495F93"/>
    <w:rsid w:val="00496976"/>
    <w:rsid w:val="00497CE2"/>
    <w:rsid w:val="004A0B86"/>
    <w:rsid w:val="004A17BA"/>
    <w:rsid w:val="004A23FD"/>
    <w:rsid w:val="004A31B9"/>
    <w:rsid w:val="004A4648"/>
    <w:rsid w:val="004A46FC"/>
    <w:rsid w:val="004A4C9D"/>
    <w:rsid w:val="004A5198"/>
    <w:rsid w:val="004A5374"/>
    <w:rsid w:val="004A5633"/>
    <w:rsid w:val="004A5DD6"/>
    <w:rsid w:val="004A5EE9"/>
    <w:rsid w:val="004A6809"/>
    <w:rsid w:val="004A6AF5"/>
    <w:rsid w:val="004A79F1"/>
    <w:rsid w:val="004B0744"/>
    <w:rsid w:val="004B0D7E"/>
    <w:rsid w:val="004B11A9"/>
    <w:rsid w:val="004B21C6"/>
    <w:rsid w:val="004B2655"/>
    <w:rsid w:val="004B27A2"/>
    <w:rsid w:val="004B3461"/>
    <w:rsid w:val="004B3835"/>
    <w:rsid w:val="004B3BEB"/>
    <w:rsid w:val="004B51F3"/>
    <w:rsid w:val="004B6EC5"/>
    <w:rsid w:val="004B6FCF"/>
    <w:rsid w:val="004C06B5"/>
    <w:rsid w:val="004C0B9A"/>
    <w:rsid w:val="004C1A40"/>
    <w:rsid w:val="004C1BBC"/>
    <w:rsid w:val="004C2129"/>
    <w:rsid w:val="004C237C"/>
    <w:rsid w:val="004C2B7A"/>
    <w:rsid w:val="004C2C59"/>
    <w:rsid w:val="004C2EBF"/>
    <w:rsid w:val="004C301F"/>
    <w:rsid w:val="004C30E3"/>
    <w:rsid w:val="004C328A"/>
    <w:rsid w:val="004C3334"/>
    <w:rsid w:val="004C3509"/>
    <w:rsid w:val="004C42FE"/>
    <w:rsid w:val="004C43F9"/>
    <w:rsid w:val="004C47FD"/>
    <w:rsid w:val="004C5D3E"/>
    <w:rsid w:val="004C61F7"/>
    <w:rsid w:val="004C6A18"/>
    <w:rsid w:val="004C6BDC"/>
    <w:rsid w:val="004C7749"/>
    <w:rsid w:val="004D0F21"/>
    <w:rsid w:val="004D1161"/>
    <w:rsid w:val="004D2267"/>
    <w:rsid w:val="004D2F5D"/>
    <w:rsid w:val="004D3D13"/>
    <w:rsid w:val="004D3E09"/>
    <w:rsid w:val="004D519C"/>
    <w:rsid w:val="004D5ADB"/>
    <w:rsid w:val="004D5FB5"/>
    <w:rsid w:val="004D5FCA"/>
    <w:rsid w:val="004D63E5"/>
    <w:rsid w:val="004D6829"/>
    <w:rsid w:val="004D7D0E"/>
    <w:rsid w:val="004E006C"/>
    <w:rsid w:val="004E040B"/>
    <w:rsid w:val="004E281F"/>
    <w:rsid w:val="004E2908"/>
    <w:rsid w:val="004E32D0"/>
    <w:rsid w:val="004E3FEE"/>
    <w:rsid w:val="004E429B"/>
    <w:rsid w:val="004E5224"/>
    <w:rsid w:val="004E60B4"/>
    <w:rsid w:val="004E69C4"/>
    <w:rsid w:val="004E6BCB"/>
    <w:rsid w:val="004E7353"/>
    <w:rsid w:val="004F11B4"/>
    <w:rsid w:val="004F1228"/>
    <w:rsid w:val="004F1381"/>
    <w:rsid w:val="004F1495"/>
    <w:rsid w:val="004F2B4B"/>
    <w:rsid w:val="004F2E91"/>
    <w:rsid w:val="004F4761"/>
    <w:rsid w:val="004F47DF"/>
    <w:rsid w:val="004F4B59"/>
    <w:rsid w:val="004F629C"/>
    <w:rsid w:val="004F67B1"/>
    <w:rsid w:val="005005D0"/>
    <w:rsid w:val="00501C92"/>
    <w:rsid w:val="00501F4E"/>
    <w:rsid w:val="00503D65"/>
    <w:rsid w:val="0050479D"/>
    <w:rsid w:val="005049D4"/>
    <w:rsid w:val="00505134"/>
    <w:rsid w:val="00506A4B"/>
    <w:rsid w:val="005104C2"/>
    <w:rsid w:val="00510AF3"/>
    <w:rsid w:val="00510F96"/>
    <w:rsid w:val="00511754"/>
    <w:rsid w:val="005117B7"/>
    <w:rsid w:val="00512909"/>
    <w:rsid w:val="00513392"/>
    <w:rsid w:val="005136C6"/>
    <w:rsid w:val="00514025"/>
    <w:rsid w:val="0051420F"/>
    <w:rsid w:val="005143F5"/>
    <w:rsid w:val="005146AE"/>
    <w:rsid w:val="00514769"/>
    <w:rsid w:val="00514BF5"/>
    <w:rsid w:val="005155FF"/>
    <w:rsid w:val="00515BB5"/>
    <w:rsid w:val="00515CA9"/>
    <w:rsid w:val="00515FA1"/>
    <w:rsid w:val="0051618C"/>
    <w:rsid w:val="00516DF6"/>
    <w:rsid w:val="00517C1A"/>
    <w:rsid w:val="00520A1A"/>
    <w:rsid w:val="00520C5C"/>
    <w:rsid w:val="00520EC7"/>
    <w:rsid w:val="00521C1F"/>
    <w:rsid w:val="0052219D"/>
    <w:rsid w:val="00522421"/>
    <w:rsid w:val="00522F8E"/>
    <w:rsid w:val="00524D64"/>
    <w:rsid w:val="005266CF"/>
    <w:rsid w:val="00526A47"/>
    <w:rsid w:val="00527511"/>
    <w:rsid w:val="00527661"/>
    <w:rsid w:val="005303D6"/>
    <w:rsid w:val="0053068B"/>
    <w:rsid w:val="00531B81"/>
    <w:rsid w:val="0053267A"/>
    <w:rsid w:val="00532B63"/>
    <w:rsid w:val="00532E45"/>
    <w:rsid w:val="0053315C"/>
    <w:rsid w:val="00533C4A"/>
    <w:rsid w:val="0053463C"/>
    <w:rsid w:val="0053499E"/>
    <w:rsid w:val="005354F7"/>
    <w:rsid w:val="0053555F"/>
    <w:rsid w:val="0053586B"/>
    <w:rsid w:val="005368D6"/>
    <w:rsid w:val="00537B7C"/>
    <w:rsid w:val="00540CE0"/>
    <w:rsid w:val="00541FC1"/>
    <w:rsid w:val="005427DF"/>
    <w:rsid w:val="00542C52"/>
    <w:rsid w:val="0054360E"/>
    <w:rsid w:val="0054388C"/>
    <w:rsid w:val="005438E1"/>
    <w:rsid w:val="00543FC4"/>
    <w:rsid w:val="00544707"/>
    <w:rsid w:val="00544A1E"/>
    <w:rsid w:val="00545BD5"/>
    <w:rsid w:val="00546CD7"/>
    <w:rsid w:val="00546D85"/>
    <w:rsid w:val="00547B72"/>
    <w:rsid w:val="00547EE5"/>
    <w:rsid w:val="005504EB"/>
    <w:rsid w:val="005512F8"/>
    <w:rsid w:val="00551BC7"/>
    <w:rsid w:val="00551DCF"/>
    <w:rsid w:val="00552201"/>
    <w:rsid w:val="005522BC"/>
    <w:rsid w:val="00552597"/>
    <w:rsid w:val="00553451"/>
    <w:rsid w:val="00554AE3"/>
    <w:rsid w:val="00554E52"/>
    <w:rsid w:val="00555229"/>
    <w:rsid w:val="00555927"/>
    <w:rsid w:val="00556584"/>
    <w:rsid w:val="00556C5B"/>
    <w:rsid w:val="00556F60"/>
    <w:rsid w:val="00556FDA"/>
    <w:rsid w:val="0055765C"/>
    <w:rsid w:val="00560363"/>
    <w:rsid w:val="00560681"/>
    <w:rsid w:val="00560B3D"/>
    <w:rsid w:val="00562226"/>
    <w:rsid w:val="005623BC"/>
    <w:rsid w:val="00563917"/>
    <w:rsid w:val="00564827"/>
    <w:rsid w:val="00564EF4"/>
    <w:rsid w:val="00564FDC"/>
    <w:rsid w:val="00565E7D"/>
    <w:rsid w:val="00566365"/>
    <w:rsid w:val="00566466"/>
    <w:rsid w:val="0056660E"/>
    <w:rsid w:val="0056680D"/>
    <w:rsid w:val="005669A0"/>
    <w:rsid w:val="00567D09"/>
    <w:rsid w:val="005702CD"/>
    <w:rsid w:val="00570935"/>
    <w:rsid w:val="00570EC3"/>
    <w:rsid w:val="0057174D"/>
    <w:rsid w:val="00571EAC"/>
    <w:rsid w:val="00572FC6"/>
    <w:rsid w:val="0057305B"/>
    <w:rsid w:val="0057402D"/>
    <w:rsid w:val="00574AAE"/>
    <w:rsid w:val="005756EE"/>
    <w:rsid w:val="00575D25"/>
    <w:rsid w:val="00575D62"/>
    <w:rsid w:val="00575E4F"/>
    <w:rsid w:val="00576134"/>
    <w:rsid w:val="00577E72"/>
    <w:rsid w:val="00580A2F"/>
    <w:rsid w:val="0058380A"/>
    <w:rsid w:val="005846D9"/>
    <w:rsid w:val="00584A24"/>
    <w:rsid w:val="00585734"/>
    <w:rsid w:val="00585A0E"/>
    <w:rsid w:val="0058614C"/>
    <w:rsid w:val="0058629D"/>
    <w:rsid w:val="005862C8"/>
    <w:rsid w:val="005867F9"/>
    <w:rsid w:val="00586C41"/>
    <w:rsid w:val="00586DD0"/>
    <w:rsid w:val="00587C19"/>
    <w:rsid w:val="0059061F"/>
    <w:rsid w:val="00591193"/>
    <w:rsid w:val="0059145A"/>
    <w:rsid w:val="00591ECB"/>
    <w:rsid w:val="005927AC"/>
    <w:rsid w:val="005928EE"/>
    <w:rsid w:val="005929A5"/>
    <w:rsid w:val="00593B31"/>
    <w:rsid w:val="00594591"/>
    <w:rsid w:val="00594AE5"/>
    <w:rsid w:val="00595554"/>
    <w:rsid w:val="005957F2"/>
    <w:rsid w:val="00595985"/>
    <w:rsid w:val="00595AB9"/>
    <w:rsid w:val="00596A59"/>
    <w:rsid w:val="00596E6F"/>
    <w:rsid w:val="005975A8"/>
    <w:rsid w:val="00597666"/>
    <w:rsid w:val="00597DC1"/>
    <w:rsid w:val="005A02BF"/>
    <w:rsid w:val="005A02F1"/>
    <w:rsid w:val="005A0C3B"/>
    <w:rsid w:val="005A1310"/>
    <w:rsid w:val="005A13CE"/>
    <w:rsid w:val="005A14C9"/>
    <w:rsid w:val="005A3AE6"/>
    <w:rsid w:val="005A3C7C"/>
    <w:rsid w:val="005A3CD0"/>
    <w:rsid w:val="005A3F6E"/>
    <w:rsid w:val="005A523E"/>
    <w:rsid w:val="005A59FD"/>
    <w:rsid w:val="005A73AB"/>
    <w:rsid w:val="005A73F4"/>
    <w:rsid w:val="005B00C0"/>
    <w:rsid w:val="005B1B35"/>
    <w:rsid w:val="005B1E11"/>
    <w:rsid w:val="005B22BE"/>
    <w:rsid w:val="005B4F02"/>
    <w:rsid w:val="005B5070"/>
    <w:rsid w:val="005B6103"/>
    <w:rsid w:val="005B6663"/>
    <w:rsid w:val="005B6732"/>
    <w:rsid w:val="005B678D"/>
    <w:rsid w:val="005B6D49"/>
    <w:rsid w:val="005B701C"/>
    <w:rsid w:val="005B721B"/>
    <w:rsid w:val="005B74B6"/>
    <w:rsid w:val="005C02B2"/>
    <w:rsid w:val="005C0E87"/>
    <w:rsid w:val="005C11B2"/>
    <w:rsid w:val="005C16C3"/>
    <w:rsid w:val="005C1E55"/>
    <w:rsid w:val="005C20D5"/>
    <w:rsid w:val="005C218B"/>
    <w:rsid w:val="005C2AB7"/>
    <w:rsid w:val="005C318F"/>
    <w:rsid w:val="005C3881"/>
    <w:rsid w:val="005C4371"/>
    <w:rsid w:val="005C43A3"/>
    <w:rsid w:val="005C63A7"/>
    <w:rsid w:val="005C7BC0"/>
    <w:rsid w:val="005C7EA7"/>
    <w:rsid w:val="005C7F37"/>
    <w:rsid w:val="005D01F8"/>
    <w:rsid w:val="005D078C"/>
    <w:rsid w:val="005D11E1"/>
    <w:rsid w:val="005D2077"/>
    <w:rsid w:val="005D26D0"/>
    <w:rsid w:val="005D2D75"/>
    <w:rsid w:val="005D2FD8"/>
    <w:rsid w:val="005D3421"/>
    <w:rsid w:val="005D34F5"/>
    <w:rsid w:val="005D3F3A"/>
    <w:rsid w:val="005D452E"/>
    <w:rsid w:val="005D496F"/>
    <w:rsid w:val="005D4C70"/>
    <w:rsid w:val="005D6F26"/>
    <w:rsid w:val="005D7357"/>
    <w:rsid w:val="005D7A39"/>
    <w:rsid w:val="005E04D7"/>
    <w:rsid w:val="005E08A9"/>
    <w:rsid w:val="005E2D0B"/>
    <w:rsid w:val="005E3EAB"/>
    <w:rsid w:val="005E3F50"/>
    <w:rsid w:val="005E472A"/>
    <w:rsid w:val="005E49DE"/>
    <w:rsid w:val="005E4FAE"/>
    <w:rsid w:val="005E67BF"/>
    <w:rsid w:val="005E716F"/>
    <w:rsid w:val="005E7FDD"/>
    <w:rsid w:val="005F00F8"/>
    <w:rsid w:val="005F0E2C"/>
    <w:rsid w:val="005F1F14"/>
    <w:rsid w:val="005F2A8D"/>
    <w:rsid w:val="005F3AAD"/>
    <w:rsid w:val="005F5D37"/>
    <w:rsid w:val="005F5DF6"/>
    <w:rsid w:val="005F7300"/>
    <w:rsid w:val="005F77C4"/>
    <w:rsid w:val="005F7942"/>
    <w:rsid w:val="005F797E"/>
    <w:rsid w:val="0060105C"/>
    <w:rsid w:val="0060231D"/>
    <w:rsid w:val="00602C92"/>
    <w:rsid w:val="006049AB"/>
    <w:rsid w:val="00604FD2"/>
    <w:rsid w:val="00606AD7"/>
    <w:rsid w:val="00607367"/>
    <w:rsid w:val="0061075C"/>
    <w:rsid w:val="006107A1"/>
    <w:rsid w:val="00610BB8"/>
    <w:rsid w:val="0061105A"/>
    <w:rsid w:val="0061138F"/>
    <w:rsid w:val="006113DC"/>
    <w:rsid w:val="006116F7"/>
    <w:rsid w:val="00611760"/>
    <w:rsid w:val="00612655"/>
    <w:rsid w:val="006126EE"/>
    <w:rsid w:val="00614A9E"/>
    <w:rsid w:val="0061512E"/>
    <w:rsid w:val="00615851"/>
    <w:rsid w:val="0061713A"/>
    <w:rsid w:val="00617923"/>
    <w:rsid w:val="00617D05"/>
    <w:rsid w:val="00617F6F"/>
    <w:rsid w:val="0062118C"/>
    <w:rsid w:val="0062186F"/>
    <w:rsid w:val="00624C28"/>
    <w:rsid w:val="00624FEF"/>
    <w:rsid w:val="00625239"/>
    <w:rsid w:val="00626583"/>
    <w:rsid w:val="00626CBB"/>
    <w:rsid w:val="00630599"/>
    <w:rsid w:val="00630706"/>
    <w:rsid w:val="00630A40"/>
    <w:rsid w:val="00630A46"/>
    <w:rsid w:val="00630E88"/>
    <w:rsid w:val="006321B0"/>
    <w:rsid w:val="00632A88"/>
    <w:rsid w:val="00632E01"/>
    <w:rsid w:val="006358C0"/>
    <w:rsid w:val="00636160"/>
    <w:rsid w:val="006363F4"/>
    <w:rsid w:val="006367B7"/>
    <w:rsid w:val="00636D21"/>
    <w:rsid w:val="00636DD4"/>
    <w:rsid w:val="006370CF"/>
    <w:rsid w:val="006375E5"/>
    <w:rsid w:val="00640619"/>
    <w:rsid w:val="0064064D"/>
    <w:rsid w:val="00641097"/>
    <w:rsid w:val="006415C0"/>
    <w:rsid w:val="00641A6C"/>
    <w:rsid w:val="00641F5D"/>
    <w:rsid w:val="00641FE2"/>
    <w:rsid w:val="00642B3E"/>
    <w:rsid w:val="00643706"/>
    <w:rsid w:val="00644CE9"/>
    <w:rsid w:val="0064540B"/>
    <w:rsid w:val="00645770"/>
    <w:rsid w:val="0064707C"/>
    <w:rsid w:val="006472A1"/>
    <w:rsid w:val="006475AE"/>
    <w:rsid w:val="00650272"/>
    <w:rsid w:val="00650A3A"/>
    <w:rsid w:val="00650D96"/>
    <w:rsid w:val="00650DE0"/>
    <w:rsid w:val="006517A6"/>
    <w:rsid w:val="006525A9"/>
    <w:rsid w:val="00652B34"/>
    <w:rsid w:val="0065345B"/>
    <w:rsid w:val="00653584"/>
    <w:rsid w:val="0065483F"/>
    <w:rsid w:val="00654A1A"/>
    <w:rsid w:val="00654B5F"/>
    <w:rsid w:val="00654FD1"/>
    <w:rsid w:val="0065538A"/>
    <w:rsid w:val="006558BE"/>
    <w:rsid w:val="006564C4"/>
    <w:rsid w:val="006575F9"/>
    <w:rsid w:val="00660AFA"/>
    <w:rsid w:val="00660D2D"/>
    <w:rsid w:val="006611F7"/>
    <w:rsid w:val="00661D5A"/>
    <w:rsid w:val="00662876"/>
    <w:rsid w:val="006636C6"/>
    <w:rsid w:val="006639EE"/>
    <w:rsid w:val="00665751"/>
    <w:rsid w:val="00665782"/>
    <w:rsid w:val="0066635C"/>
    <w:rsid w:val="00666B6D"/>
    <w:rsid w:val="006675BA"/>
    <w:rsid w:val="00671440"/>
    <w:rsid w:val="00672E1C"/>
    <w:rsid w:val="00673047"/>
    <w:rsid w:val="006734FD"/>
    <w:rsid w:val="00674644"/>
    <w:rsid w:val="00674E2E"/>
    <w:rsid w:val="006757EF"/>
    <w:rsid w:val="00675A31"/>
    <w:rsid w:val="00675BF7"/>
    <w:rsid w:val="006768D4"/>
    <w:rsid w:val="00676CF2"/>
    <w:rsid w:val="00676E36"/>
    <w:rsid w:val="00677194"/>
    <w:rsid w:val="006775CE"/>
    <w:rsid w:val="00677CCD"/>
    <w:rsid w:val="00680084"/>
    <w:rsid w:val="00680358"/>
    <w:rsid w:val="00680732"/>
    <w:rsid w:val="006807AF"/>
    <w:rsid w:val="00680DC0"/>
    <w:rsid w:val="00680DDC"/>
    <w:rsid w:val="00681061"/>
    <w:rsid w:val="006813FA"/>
    <w:rsid w:val="00681D61"/>
    <w:rsid w:val="006820DC"/>
    <w:rsid w:val="006832B7"/>
    <w:rsid w:val="00683C6E"/>
    <w:rsid w:val="006854E7"/>
    <w:rsid w:val="00685733"/>
    <w:rsid w:val="00685A1C"/>
    <w:rsid w:val="00686515"/>
    <w:rsid w:val="00687812"/>
    <w:rsid w:val="00687848"/>
    <w:rsid w:val="00690171"/>
    <w:rsid w:val="006901ED"/>
    <w:rsid w:val="0069155A"/>
    <w:rsid w:val="00691B5B"/>
    <w:rsid w:val="0069228C"/>
    <w:rsid w:val="00692D7D"/>
    <w:rsid w:val="0069312E"/>
    <w:rsid w:val="006932AB"/>
    <w:rsid w:val="00693881"/>
    <w:rsid w:val="00693944"/>
    <w:rsid w:val="00693BC6"/>
    <w:rsid w:val="00693BDE"/>
    <w:rsid w:val="00693D21"/>
    <w:rsid w:val="00693D4B"/>
    <w:rsid w:val="00694781"/>
    <w:rsid w:val="00694812"/>
    <w:rsid w:val="00694AEA"/>
    <w:rsid w:val="00695D9D"/>
    <w:rsid w:val="006975D6"/>
    <w:rsid w:val="006A10FC"/>
    <w:rsid w:val="006A11E3"/>
    <w:rsid w:val="006A1ECD"/>
    <w:rsid w:val="006A2727"/>
    <w:rsid w:val="006A296D"/>
    <w:rsid w:val="006A32C8"/>
    <w:rsid w:val="006A33D7"/>
    <w:rsid w:val="006A3977"/>
    <w:rsid w:val="006A50CC"/>
    <w:rsid w:val="006A615B"/>
    <w:rsid w:val="006A6223"/>
    <w:rsid w:val="006A76E8"/>
    <w:rsid w:val="006B1453"/>
    <w:rsid w:val="006B23FD"/>
    <w:rsid w:val="006B2569"/>
    <w:rsid w:val="006B3B81"/>
    <w:rsid w:val="006B3F2C"/>
    <w:rsid w:val="006B3FBC"/>
    <w:rsid w:val="006B40B3"/>
    <w:rsid w:val="006B5476"/>
    <w:rsid w:val="006B5702"/>
    <w:rsid w:val="006B791C"/>
    <w:rsid w:val="006B7AF1"/>
    <w:rsid w:val="006C0A16"/>
    <w:rsid w:val="006C126D"/>
    <w:rsid w:val="006C171B"/>
    <w:rsid w:val="006C38AB"/>
    <w:rsid w:val="006C3B58"/>
    <w:rsid w:val="006C3D39"/>
    <w:rsid w:val="006C45C0"/>
    <w:rsid w:val="006C45D1"/>
    <w:rsid w:val="006C4755"/>
    <w:rsid w:val="006D1466"/>
    <w:rsid w:val="006D15F3"/>
    <w:rsid w:val="006D1935"/>
    <w:rsid w:val="006D2C7D"/>
    <w:rsid w:val="006D3897"/>
    <w:rsid w:val="006D3E7B"/>
    <w:rsid w:val="006D3FBD"/>
    <w:rsid w:val="006D46F7"/>
    <w:rsid w:val="006D4BF8"/>
    <w:rsid w:val="006D5351"/>
    <w:rsid w:val="006D55BE"/>
    <w:rsid w:val="006D5CD7"/>
    <w:rsid w:val="006D5F5C"/>
    <w:rsid w:val="006D67E8"/>
    <w:rsid w:val="006D7419"/>
    <w:rsid w:val="006D743D"/>
    <w:rsid w:val="006D7E68"/>
    <w:rsid w:val="006D7F29"/>
    <w:rsid w:val="006E0E0C"/>
    <w:rsid w:val="006E10FB"/>
    <w:rsid w:val="006E115D"/>
    <w:rsid w:val="006E16E0"/>
    <w:rsid w:val="006E25FA"/>
    <w:rsid w:val="006E2607"/>
    <w:rsid w:val="006E278F"/>
    <w:rsid w:val="006E30BD"/>
    <w:rsid w:val="006E30FA"/>
    <w:rsid w:val="006E39AA"/>
    <w:rsid w:val="006E499E"/>
    <w:rsid w:val="006E5027"/>
    <w:rsid w:val="006E603F"/>
    <w:rsid w:val="006E6C52"/>
    <w:rsid w:val="006E7DD6"/>
    <w:rsid w:val="006F0310"/>
    <w:rsid w:val="006F0D2B"/>
    <w:rsid w:val="006F1266"/>
    <w:rsid w:val="006F1347"/>
    <w:rsid w:val="006F20E5"/>
    <w:rsid w:val="006F25D7"/>
    <w:rsid w:val="006F3BFC"/>
    <w:rsid w:val="006F50B7"/>
    <w:rsid w:val="006F5662"/>
    <w:rsid w:val="006F588F"/>
    <w:rsid w:val="006F7858"/>
    <w:rsid w:val="00700797"/>
    <w:rsid w:val="0070083E"/>
    <w:rsid w:val="00701BBC"/>
    <w:rsid w:val="007036AD"/>
    <w:rsid w:val="00703BF5"/>
    <w:rsid w:val="00703F5E"/>
    <w:rsid w:val="00704C6F"/>
    <w:rsid w:val="00705054"/>
    <w:rsid w:val="00706C12"/>
    <w:rsid w:val="00706DE4"/>
    <w:rsid w:val="00710A3A"/>
    <w:rsid w:val="0071106B"/>
    <w:rsid w:val="0071130C"/>
    <w:rsid w:val="00711562"/>
    <w:rsid w:val="0071173D"/>
    <w:rsid w:val="00711E75"/>
    <w:rsid w:val="00712513"/>
    <w:rsid w:val="00712C57"/>
    <w:rsid w:val="00712E0A"/>
    <w:rsid w:val="00712F2D"/>
    <w:rsid w:val="007134E2"/>
    <w:rsid w:val="00713937"/>
    <w:rsid w:val="0071395E"/>
    <w:rsid w:val="007140C8"/>
    <w:rsid w:val="00715712"/>
    <w:rsid w:val="00716281"/>
    <w:rsid w:val="0071684F"/>
    <w:rsid w:val="00717975"/>
    <w:rsid w:val="00717CC1"/>
    <w:rsid w:val="00717DEA"/>
    <w:rsid w:val="00717E14"/>
    <w:rsid w:val="00720DC1"/>
    <w:rsid w:val="00721097"/>
    <w:rsid w:val="00721A42"/>
    <w:rsid w:val="00722DC8"/>
    <w:rsid w:val="00723A59"/>
    <w:rsid w:val="00723B16"/>
    <w:rsid w:val="00723F89"/>
    <w:rsid w:val="007244A2"/>
    <w:rsid w:val="00724624"/>
    <w:rsid w:val="007247DA"/>
    <w:rsid w:val="00725A37"/>
    <w:rsid w:val="00725E65"/>
    <w:rsid w:val="0072749F"/>
    <w:rsid w:val="00727F3B"/>
    <w:rsid w:val="0073001A"/>
    <w:rsid w:val="00732020"/>
    <w:rsid w:val="00732232"/>
    <w:rsid w:val="00733691"/>
    <w:rsid w:val="00734853"/>
    <w:rsid w:val="00735755"/>
    <w:rsid w:val="00735782"/>
    <w:rsid w:val="007359D4"/>
    <w:rsid w:val="00735A4B"/>
    <w:rsid w:val="00735ADF"/>
    <w:rsid w:val="007364EB"/>
    <w:rsid w:val="00736F0E"/>
    <w:rsid w:val="007378B8"/>
    <w:rsid w:val="0074084B"/>
    <w:rsid w:val="007414F0"/>
    <w:rsid w:val="00741B99"/>
    <w:rsid w:val="00741F7B"/>
    <w:rsid w:val="00742DF7"/>
    <w:rsid w:val="007431B2"/>
    <w:rsid w:val="007435B0"/>
    <w:rsid w:val="00745135"/>
    <w:rsid w:val="00746350"/>
    <w:rsid w:val="0074654D"/>
    <w:rsid w:val="00746FC3"/>
    <w:rsid w:val="00747007"/>
    <w:rsid w:val="007472EF"/>
    <w:rsid w:val="007475AB"/>
    <w:rsid w:val="007476CF"/>
    <w:rsid w:val="0074790F"/>
    <w:rsid w:val="00747D0E"/>
    <w:rsid w:val="007502D9"/>
    <w:rsid w:val="00750610"/>
    <w:rsid w:val="0075084F"/>
    <w:rsid w:val="00750ECB"/>
    <w:rsid w:val="007516A0"/>
    <w:rsid w:val="00752010"/>
    <w:rsid w:val="007522C6"/>
    <w:rsid w:val="00752D30"/>
    <w:rsid w:val="00753275"/>
    <w:rsid w:val="007538D9"/>
    <w:rsid w:val="00753FEB"/>
    <w:rsid w:val="00754086"/>
    <w:rsid w:val="007552C4"/>
    <w:rsid w:val="007552D4"/>
    <w:rsid w:val="0075548A"/>
    <w:rsid w:val="0075548F"/>
    <w:rsid w:val="00755514"/>
    <w:rsid w:val="00755BA5"/>
    <w:rsid w:val="00757E45"/>
    <w:rsid w:val="0076004D"/>
    <w:rsid w:val="00760232"/>
    <w:rsid w:val="007608A7"/>
    <w:rsid w:val="007609B1"/>
    <w:rsid w:val="00760DBD"/>
    <w:rsid w:val="0076189B"/>
    <w:rsid w:val="007618F4"/>
    <w:rsid w:val="007621C1"/>
    <w:rsid w:val="007629CA"/>
    <w:rsid w:val="0076476C"/>
    <w:rsid w:val="007649FF"/>
    <w:rsid w:val="00765241"/>
    <w:rsid w:val="00766AF2"/>
    <w:rsid w:val="0076742B"/>
    <w:rsid w:val="00767904"/>
    <w:rsid w:val="00767E7E"/>
    <w:rsid w:val="007700E6"/>
    <w:rsid w:val="007702F6"/>
    <w:rsid w:val="00770FD9"/>
    <w:rsid w:val="00771565"/>
    <w:rsid w:val="0077241F"/>
    <w:rsid w:val="00773173"/>
    <w:rsid w:val="00773E89"/>
    <w:rsid w:val="00773FF2"/>
    <w:rsid w:val="0077400C"/>
    <w:rsid w:val="00774BEA"/>
    <w:rsid w:val="007752C9"/>
    <w:rsid w:val="007756F7"/>
    <w:rsid w:val="007761B8"/>
    <w:rsid w:val="007768BF"/>
    <w:rsid w:val="00776CAE"/>
    <w:rsid w:val="007770E6"/>
    <w:rsid w:val="00777A57"/>
    <w:rsid w:val="00781548"/>
    <w:rsid w:val="00781623"/>
    <w:rsid w:val="00781658"/>
    <w:rsid w:val="0078180C"/>
    <w:rsid w:val="00781BC9"/>
    <w:rsid w:val="007826A0"/>
    <w:rsid w:val="007833EF"/>
    <w:rsid w:val="00783B43"/>
    <w:rsid w:val="00783CB2"/>
    <w:rsid w:val="00783D8C"/>
    <w:rsid w:val="007854B9"/>
    <w:rsid w:val="00785518"/>
    <w:rsid w:val="0078571F"/>
    <w:rsid w:val="00786AC2"/>
    <w:rsid w:val="00786C5B"/>
    <w:rsid w:val="00786CA9"/>
    <w:rsid w:val="007906AE"/>
    <w:rsid w:val="00790D8C"/>
    <w:rsid w:val="00791051"/>
    <w:rsid w:val="00791298"/>
    <w:rsid w:val="007919D0"/>
    <w:rsid w:val="007927F1"/>
    <w:rsid w:val="007934D2"/>
    <w:rsid w:val="00794EC4"/>
    <w:rsid w:val="007959E6"/>
    <w:rsid w:val="00795AA6"/>
    <w:rsid w:val="00796414"/>
    <w:rsid w:val="00796B6D"/>
    <w:rsid w:val="00797CD8"/>
    <w:rsid w:val="00797DD0"/>
    <w:rsid w:val="007A00CC"/>
    <w:rsid w:val="007A04B1"/>
    <w:rsid w:val="007A0AEE"/>
    <w:rsid w:val="007A0EA4"/>
    <w:rsid w:val="007A3D19"/>
    <w:rsid w:val="007A46B8"/>
    <w:rsid w:val="007A4B21"/>
    <w:rsid w:val="007A630B"/>
    <w:rsid w:val="007A7007"/>
    <w:rsid w:val="007A7161"/>
    <w:rsid w:val="007A75F5"/>
    <w:rsid w:val="007A7F43"/>
    <w:rsid w:val="007B016F"/>
    <w:rsid w:val="007B087F"/>
    <w:rsid w:val="007B1039"/>
    <w:rsid w:val="007B16B0"/>
    <w:rsid w:val="007B1D46"/>
    <w:rsid w:val="007B1EA3"/>
    <w:rsid w:val="007B1FB7"/>
    <w:rsid w:val="007B27A9"/>
    <w:rsid w:val="007B3904"/>
    <w:rsid w:val="007B3E2C"/>
    <w:rsid w:val="007B4085"/>
    <w:rsid w:val="007B49B3"/>
    <w:rsid w:val="007B51FE"/>
    <w:rsid w:val="007B53DB"/>
    <w:rsid w:val="007B5850"/>
    <w:rsid w:val="007B5EFD"/>
    <w:rsid w:val="007B62C4"/>
    <w:rsid w:val="007B66DE"/>
    <w:rsid w:val="007B7569"/>
    <w:rsid w:val="007B7934"/>
    <w:rsid w:val="007C0655"/>
    <w:rsid w:val="007C280B"/>
    <w:rsid w:val="007C2D20"/>
    <w:rsid w:val="007C2EB8"/>
    <w:rsid w:val="007C3FB2"/>
    <w:rsid w:val="007C41D0"/>
    <w:rsid w:val="007C4363"/>
    <w:rsid w:val="007C456F"/>
    <w:rsid w:val="007C51EE"/>
    <w:rsid w:val="007C5C10"/>
    <w:rsid w:val="007C71AD"/>
    <w:rsid w:val="007C7E95"/>
    <w:rsid w:val="007D0125"/>
    <w:rsid w:val="007D0730"/>
    <w:rsid w:val="007D0A3C"/>
    <w:rsid w:val="007D1023"/>
    <w:rsid w:val="007D13C7"/>
    <w:rsid w:val="007D1827"/>
    <w:rsid w:val="007D1A1D"/>
    <w:rsid w:val="007D3034"/>
    <w:rsid w:val="007D3C22"/>
    <w:rsid w:val="007D3FF1"/>
    <w:rsid w:val="007D408A"/>
    <w:rsid w:val="007D4F81"/>
    <w:rsid w:val="007D5DFD"/>
    <w:rsid w:val="007D5E66"/>
    <w:rsid w:val="007D60F2"/>
    <w:rsid w:val="007D62D4"/>
    <w:rsid w:val="007D62E0"/>
    <w:rsid w:val="007D62F5"/>
    <w:rsid w:val="007D64B6"/>
    <w:rsid w:val="007D65C4"/>
    <w:rsid w:val="007D751A"/>
    <w:rsid w:val="007D763A"/>
    <w:rsid w:val="007D7A74"/>
    <w:rsid w:val="007E0421"/>
    <w:rsid w:val="007E092F"/>
    <w:rsid w:val="007E0E92"/>
    <w:rsid w:val="007E18C5"/>
    <w:rsid w:val="007E1ACF"/>
    <w:rsid w:val="007E35CC"/>
    <w:rsid w:val="007E3CE5"/>
    <w:rsid w:val="007E42B2"/>
    <w:rsid w:val="007E433F"/>
    <w:rsid w:val="007E47B3"/>
    <w:rsid w:val="007E5B8D"/>
    <w:rsid w:val="007E6FEF"/>
    <w:rsid w:val="007E7711"/>
    <w:rsid w:val="007F0796"/>
    <w:rsid w:val="007F0B41"/>
    <w:rsid w:val="007F0E50"/>
    <w:rsid w:val="007F1957"/>
    <w:rsid w:val="007F19B9"/>
    <w:rsid w:val="007F2129"/>
    <w:rsid w:val="007F2413"/>
    <w:rsid w:val="007F2577"/>
    <w:rsid w:val="007F2616"/>
    <w:rsid w:val="007F2AD5"/>
    <w:rsid w:val="007F3917"/>
    <w:rsid w:val="007F4C0C"/>
    <w:rsid w:val="007F6991"/>
    <w:rsid w:val="00800397"/>
    <w:rsid w:val="008003A3"/>
    <w:rsid w:val="00800EBA"/>
    <w:rsid w:val="008011F8"/>
    <w:rsid w:val="00801469"/>
    <w:rsid w:val="008017DC"/>
    <w:rsid w:val="008018AC"/>
    <w:rsid w:val="00801B6F"/>
    <w:rsid w:val="00801DA0"/>
    <w:rsid w:val="008027E2"/>
    <w:rsid w:val="00802F0F"/>
    <w:rsid w:val="008032A8"/>
    <w:rsid w:val="00803EED"/>
    <w:rsid w:val="0080407D"/>
    <w:rsid w:val="00804624"/>
    <w:rsid w:val="0080491F"/>
    <w:rsid w:val="008049AF"/>
    <w:rsid w:val="00804C67"/>
    <w:rsid w:val="00804F5D"/>
    <w:rsid w:val="008066E0"/>
    <w:rsid w:val="0080759D"/>
    <w:rsid w:val="00811C74"/>
    <w:rsid w:val="008124A8"/>
    <w:rsid w:val="00812A6D"/>
    <w:rsid w:val="00812B07"/>
    <w:rsid w:val="00813901"/>
    <w:rsid w:val="00813B41"/>
    <w:rsid w:val="00813F84"/>
    <w:rsid w:val="00814359"/>
    <w:rsid w:val="0081615F"/>
    <w:rsid w:val="00816805"/>
    <w:rsid w:val="00816961"/>
    <w:rsid w:val="00816C6B"/>
    <w:rsid w:val="00816EA4"/>
    <w:rsid w:val="00817738"/>
    <w:rsid w:val="00820912"/>
    <w:rsid w:val="00820B95"/>
    <w:rsid w:val="00821232"/>
    <w:rsid w:val="008216EE"/>
    <w:rsid w:val="00821EE3"/>
    <w:rsid w:val="00822242"/>
    <w:rsid w:val="008232F9"/>
    <w:rsid w:val="00824BAA"/>
    <w:rsid w:val="00826D80"/>
    <w:rsid w:val="00826FE2"/>
    <w:rsid w:val="0082744D"/>
    <w:rsid w:val="008276CE"/>
    <w:rsid w:val="008279AE"/>
    <w:rsid w:val="00827A9E"/>
    <w:rsid w:val="00827ECB"/>
    <w:rsid w:val="008305D1"/>
    <w:rsid w:val="00830CC2"/>
    <w:rsid w:val="00830E9B"/>
    <w:rsid w:val="0083183E"/>
    <w:rsid w:val="00832A39"/>
    <w:rsid w:val="008331CB"/>
    <w:rsid w:val="0083320F"/>
    <w:rsid w:val="0083405E"/>
    <w:rsid w:val="0083433D"/>
    <w:rsid w:val="00834784"/>
    <w:rsid w:val="00834D52"/>
    <w:rsid w:val="0083506D"/>
    <w:rsid w:val="008356BF"/>
    <w:rsid w:val="00835A05"/>
    <w:rsid w:val="00835E18"/>
    <w:rsid w:val="00835F5A"/>
    <w:rsid w:val="008364EE"/>
    <w:rsid w:val="00836CB8"/>
    <w:rsid w:val="00836CC3"/>
    <w:rsid w:val="00836F55"/>
    <w:rsid w:val="0083779B"/>
    <w:rsid w:val="00837DCB"/>
    <w:rsid w:val="00837EC7"/>
    <w:rsid w:val="0084176A"/>
    <w:rsid w:val="00841BB0"/>
    <w:rsid w:val="00842776"/>
    <w:rsid w:val="008428BE"/>
    <w:rsid w:val="00844062"/>
    <w:rsid w:val="008441A9"/>
    <w:rsid w:val="00844EBE"/>
    <w:rsid w:val="008459BE"/>
    <w:rsid w:val="00846FEA"/>
    <w:rsid w:val="008472B9"/>
    <w:rsid w:val="00847539"/>
    <w:rsid w:val="00847805"/>
    <w:rsid w:val="00850882"/>
    <w:rsid w:val="0085134E"/>
    <w:rsid w:val="008517EE"/>
    <w:rsid w:val="008518FC"/>
    <w:rsid w:val="0085260C"/>
    <w:rsid w:val="008527C0"/>
    <w:rsid w:val="00853560"/>
    <w:rsid w:val="00853B39"/>
    <w:rsid w:val="0085465B"/>
    <w:rsid w:val="008549A2"/>
    <w:rsid w:val="0085584E"/>
    <w:rsid w:val="00857172"/>
    <w:rsid w:val="008576C4"/>
    <w:rsid w:val="00857F66"/>
    <w:rsid w:val="00860017"/>
    <w:rsid w:val="008604F2"/>
    <w:rsid w:val="00860AEF"/>
    <w:rsid w:val="00861D65"/>
    <w:rsid w:val="00862480"/>
    <w:rsid w:val="0086277E"/>
    <w:rsid w:val="00862F20"/>
    <w:rsid w:val="00863321"/>
    <w:rsid w:val="00863337"/>
    <w:rsid w:val="008634DC"/>
    <w:rsid w:val="00863783"/>
    <w:rsid w:val="00863C51"/>
    <w:rsid w:val="00864130"/>
    <w:rsid w:val="00864F0C"/>
    <w:rsid w:val="00864F0D"/>
    <w:rsid w:val="00866087"/>
    <w:rsid w:val="00866D5E"/>
    <w:rsid w:val="00870ADD"/>
    <w:rsid w:val="00870DEA"/>
    <w:rsid w:val="00871D56"/>
    <w:rsid w:val="00871E3D"/>
    <w:rsid w:val="00872B93"/>
    <w:rsid w:val="008738E6"/>
    <w:rsid w:val="008740A5"/>
    <w:rsid w:val="00874255"/>
    <w:rsid w:val="008747D6"/>
    <w:rsid w:val="008752E1"/>
    <w:rsid w:val="008758D5"/>
    <w:rsid w:val="00875C6F"/>
    <w:rsid w:val="00876CD8"/>
    <w:rsid w:val="00877016"/>
    <w:rsid w:val="0087718E"/>
    <w:rsid w:val="00877684"/>
    <w:rsid w:val="00877987"/>
    <w:rsid w:val="008800E1"/>
    <w:rsid w:val="00880278"/>
    <w:rsid w:val="0088047F"/>
    <w:rsid w:val="008805E1"/>
    <w:rsid w:val="008816B4"/>
    <w:rsid w:val="00881E1D"/>
    <w:rsid w:val="0088204C"/>
    <w:rsid w:val="00882276"/>
    <w:rsid w:val="0088245F"/>
    <w:rsid w:val="00882A8E"/>
    <w:rsid w:val="00885604"/>
    <w:rsid w:val="008868B3"/>
    <w:rsid w:val="00886968"/>
    <w:rsid w:val="008871E2"/>
    <w:rsid w:val="008903CD"/>
    <w:rsid w:val="00891413"/>
    <w:rsid w:val="0089356C"/>
    <w:rsid w:val="00893B00"/>
    <w:rsid w:val="00893E1E"/>
    <w:rsid w:val="00894A45"/>
    <w:rsid w:val="00895649"/>
    <w:rsid w:val="00895B52"/>
    <w:rsid w:val="00895FB3"/>
    <w:rsid w:val="008A08B6"/>
    <w:rsid w:val="008A0E1D"/>
    <w:rsid w:val="008A22EC"/>
    <w:rsid w:val="008A34AC"/>
    <w:rsid w:val="008A39DB"/>
    <w:rsid w:val="008A3BAA"/>
    <w:rsid w:val="008A4903"/>
    <w:rsid w:val="008A497B"/>
    <w:rsid w:val="008A4E4B"/>
    <w:rsid w:val="008A573F"/>
    <w:rsid w:val="008A62D2"/>
    <w:rsid w:val="008A6DEC"/>
    <w:rsid w:val="008A741E"/>
    <w:rsid w:val="008A7C70"/>
    <w:rsid w:val="008B0043"/>
    <w:rsid w:val="008B044B"/>
    <w:rsid w:val="008B09BF"/>
    <w:rsid w:val="008B0F06"/>
    <w:rsid w:val="008B16B2"/>
    <w:rsid w:val="008B252B"/>
    <w:rsid w:val="008B37C3"/>
    <w:rsid w:val="008B3BE7"/>
    <w:rsid w:val="008B4F5B"/>
    <w:rsid w:val="008B5182"/>
    <w:rsid w:val="008B5F53"/>
    <w:rsid w:val="008B62C1"/>
    <w:rsid w:val="008B6C4A"/>
    <w:rsid w:val="008B7031"/>
    <w:rsid w:val="008B7295"/>
    <w:rsid w:val="008C0554"/>
    <w:rsid w:val="008C20D3"/>
    <w:rsid w:val="008C2CAA"/>
    <w:rsid w:val="008C2E8E"/>
    <w:rsid w:val="008C330D"/>
    <w:rsid w:val="008C338A"/>
    <w:rsid w:val="008C3411"/>
    <w:rsid w:val="008C39E8"/>
    <w:rsid w:val="008C4443"/>
    <w:rsid w:val="008C59B8"/>
    <w:rsid w:val="008C651B"/>
    <w:rsid w:val="008C6C60"/>
    <w:rsid w:val="008C6EC5"/>
    <w:rsid w:val="008C776E"/>
    <w:rsid w:val="008D0CD1"/>
    <w:rsid w:val="008D1E4E"/>
    <w:rsid w:val="008D22B4"/>
    <w:rsid w:val="008D2C62"/>
    <w:rsid w:val="008D3BC9"/>
    <w:rsid w:val="008D4FBC"/>
    <w:rsid w:val="008D5929"/>
    <w:rsid w:val="008D5F9D"/>
    <w:rsid w:val="008D60D9"/>
    <w:rsid w:val="008D792B"/>
    <w:rsid w:val="008E0DDE"/>
    <w:rsid w:val="008E1397"/>
    <w:rsid w:val="008E14C0"/>
    <w:rsid w:val="008E21A2"/>
    <w:rsid w:val="008E2475"/>
    <w:rsid w:val="008E26FD"/>
    <w:rsid w:val="008E27B0"/>
    <w:rsid w:val="008E3D73"/>
    <w:rsid w:val="008E413F"/>
    <w:rsid w:val="008E4495"/>
    <w:rsid w:val="008E450F"/>
    <w:rsid w:val="008E4CE7"/>
    <w:rsid w:val="008E6199"/>
    <w:rsid w:val="008E6957"/>
    <w:rsid w:val="008E6E77"/>
    <w:rsid w:val="008E7582"/>
    <w:rsid w:val="008F09E4"/>
    <w:rsid w:val="008F2994"/>
    <w:rsid w:val="008F41F6"/>
    <w:rsid w:val="008F4950"/>
    <w:rsid w:val="008F4C2F"/>
    <w:rsid w:val="008F4C90"/>
    <w:rsid w:val="008F50F0"/>
    <w:rsid w:val="008F6044"/>
    <w:rsid w:val="008F67EF"/>
    <w:rsid w:val="008F6FC7"/>
    <w:rsid w:val="008F7004"/>
    <w:rsid w:val="0090093F"/>
    <w:rsid w:val="00900FCB"/>
    <w:rsid w:val="00901910"/>
    <w:rsid w:val="00902E38"/>
    <w:rsid w:val="0090335A"/>
    <w:rsid w:val="0090363A"/>
    <w:rsid w:val="009037F6"/>
    <w:rsid w:val="00903B04"/>
    <w:rsid w:val="00904B7E"/>
    <w:rsid w:val="00905533"/>
    <w:rsid w:val="00906178"/>
    <w:rsid w:val="00906B4F"/>
    <w:rsid w:val="00906B95"/>
    <w:rsid w:val="00910557"/>
    <w:rsid w:val="0091140F"/>
    <w:rsid w:val="00911C57"/>
    <w:rsid w:val="00911F8E"/>
    <w:rsid w:val="00912FFF"/>
    <w:rsid w:val="009133E7"/>
    <w:rsid w:val="0091410B"/>
    <w:rsid w:val="00914802"/>
    <w:rsid w:val="0091511B"/>
    <w:rsid w:val="00915224"/>
    <w:rsid w:val="00915B36"/>
    <w:rsid w:val="00916454"/>
    <w:rsid w:val="009164E9"/>
    <w:rsid w:val="009172C0"/>
    <w:rsid w:val="00917D05"/>
    <w:rsid w:val="00917F41"/>
    <w:rsid w:val="009205BE"/>
    <w:rsid w:val="0092075F"/>
    <w:rsid w:val="00921D28"/>
    <w:rsid w:val="0092260F"/>
    <w:rsid w:val="0092356E"/>
    <w:rsid w:val="009237FF"/>
    <w:rsid w:val="00923EF0"/>
    <w:rsid w:val="00923F48"/>
    <w:rsid w:val="00924490"/>
    <w:rsid w:val="009245E0"/>
    <w:rsid w:val="0092584A"/>
    <w:rsid w:val="00925D8D"/>
    <w:rsid w:val="0092602A"/>
    <w:rsid w:val="00926418"/>
    <w:rsid w:val="0092669B"/>
    <w:rsid w:val="00927F89"/>
    <w:rsid w:val="00931687"/>
    <w:rsid w:val="00931747"/>
    <w:rsid w:val="00931F24"/>
    <w:rsid w:val="00931F3A"/>
    <w:rsid w:val="00932248"/>
    <w:rsid w:val="00932A7E"/>
    <w:rsid w:val="00932CB6"/>
    <w:rsid w:val="00933B21"/>
    <w:rsid w:val="00933BCD"/>
    <w:rsid w:val="00934939"/>
    <w:rsid w:val="00934C8D"/>
    <w:rsid w:val="0093544B"/>
    <w:rsid w:val="00935781"/>
    <w:rsid w:val="009365D1"/>
    <w:rsid w:val="0093671D"/>
    <w:rsid w:val="00936794"/>
    <w:rsid w:val="009371A4"/>
    <w:rsid w:val="00937543"/>
    <w:rsid w:val="009379A9"/>
    <w:rsid w:val="009405AD"/>
    <w:rsid w:val="009418B6"/>
    <w:rsid w:val="009418EB"/>
    <w:rsid w:val="00942063"/>
    <w:rsid w:val="009453F8"/>
    <w:rsid w:val="009454F6"/>
    <w:rsid w:val="0094574C"/>
    <w:rsid w:val="00947738"/>
    <w:rsid w:val="00950397"/>
    <w:rsid w:val="009503DA"/>
    <w:rsid w:val="0095070C"/>
    <w:rsid w:val="00950F86"/>
    <w:rsid w:val="0095283C"/>
    <w:rsid w:val="00953FAE"/>
    <w:rsid w:val="0095579C"/>
    <w:rsid w:val="00955B25"/>
    <w:rsid w:val="00955BEE"/>
    <w:rsid w:val="00955F53"/>
    <w:rsid w:val="0095639D"/>
    <w:rsid w:val="00956479"/>
    <w:rsid w:val="00956838"/>
    <w:rsid w:val="00956E67"/>
    <w:rsid w:val="00960DE3"/>
    <w:rsid w:val="009614E7"/>
    <w:rsid w:val="00961F76"/>
    <w:rsid w:val="009626B6"/>
    <w:rsid w:val="00962E4E"/>
    <w:rsid w:val="009636BD"/>
    <w:rsid w:val="00964465"/>
    <w:rsid w:val="00964E8E"/>
    <w:rsid w:val="0096676E"/>
    <w:rsid w:val="009702DD"/>
    <w:rsid w:val="0097099B"/>
    <w:rsid w:val="00970C9A"/>
    <w:rsid w:val="00970F65"/>
    <w:rsid w:val="00970F6F"/>
    <w:rsid w:val="009714ED"/>
    <w:rsid w:val="00971A0C"/>
    <w:rsid w:val="00971D09"/>
    <w:rsid w:val="00972415"/>
    <w:rsid w:val="0097280C"/>
    <w:rsid w:val="0097309E"/>
    <w:rsid w:val="009735C2"/>
    <w:rsid w:val="00974175"/>
    <w:rsid w:val="00974A58"/>
    <w:rsid w:val="00974B33"/>
    <w:rsid w:val="00975563"/>
    <w:rsid w:val="00975731"/>
    <w:rsid w:val="00975A17"/>
    <w:rsid w:val="00975E3D"/>
    <w:rsid w:val="00976032"/>
    <w:rsid w:val="00976495"/>
    <w:rsid w:val="00976673"/>
    <w:rsid w:val="00976BA1"/>
    <w:rsid w:val="009772E5"/>
    <w:rsid w:val="00977863"/>
    <w:rsid w:val="00980796"/>
    <w:rsid w:val="009825BF"/>
    <w:rsid w:val="00982D5E"/>
    <w:rsid w:val="00982FA2"/>
    <w:rsid w:val="00983311"/>
    <w:rsid w:val="009837CF"/>
    <w:rsid w:val="009861C3"/>
    <w:rsid w:val="009863B3"/>
    <w:rsid w:val="009869CC"/>
    <w:rsid w:val="009876F4"/>
    <w:rsid w:val="009878C5"/>
    <w:rsid w:val="00987C37"/>
    <w:rsid w:val="00987D35"/>
    <w:rsid w:val="00991709"/>
    <w:rsid w:val="009923D6"/>
    <w:rsid w:val="00992549"/>
    <w:rsid w:val="00993128"/>
    <w:rsid w:val="0099339A"/>
    <w:rsid w:val="00994CEB"/>
    <w:rsid w:val="009964C8"/>
    <w:rsid w:val="0099732B"/>
    <w:rsid w:val="0099768C"/>
    <w:rsid w:val="00997859"/>
    <w:rsid w:val="009A091C"/>
    <w:rsid w:val="009A1265"/>
    <w:rsid w:val="009A163D"/>
    <w:rsid w:val="009A1B17"/>
    <w:rsid w:val="009A1EE6"/>
    <w:rsid w:val="009A23F3"/>
    <w:rsid w:val="009A264B"/>
    <w:rsid w:val="009A3318"/>
    <w:rsid w:val="009A455F"/>
    <w:rsid w:val="009A529F"/>
    <w:rsid w:val="009A55EB"/>
    <w:rsid w:val="009A5648"/>
    <w:rsid w:val="009A5A1E"/>
    <w:rsid w:val="009A6278"/>
    <w:rsid w:val="009A6B85"/>
    <w:rsid w:val="009A70F0"/>
    <w:rsid w:val="009B0058"/>
    <w:rsid w:val="009B012F"/>
    <w:rsid w:val="009B041C"/>
    <w:rsid w:val="009B1372"/>
    <w:rsid w:val="009B1840"/>
    <w:rsid w:val="009B18BB"/>
    <w:rsid w:val="009B19C2"/>
    <w:rsid w:val="009B2CB6"/>
    <w:rsid w:val="009B379C"/>
    <w:rsid w:val="009B4CAE"/>
    <w:rsid w:val="009B53F1"/>
    <w:rsid w:val="009B5D3A"/>
    <w:rsid w:val="009B5E0F"/>
    <w:rsid w:val="009B621F"/>
    <w:rsid w:val="009B630D"/>
    <w:rsid w:val="009B7A06"/>
    <w:rsid w:val="009C0ED5"/>
    <w:rsid w:val="009C10B4"/>
    <w:rsid w:val="009C1416"/>
    <w:rsid w:val="009C22F0"/>
    <w:rsid w:val="009C3E7C"/>
    <w:rsid w:val="009C4261"/>
    <w:rsid w:val="009C4566"/>
    <w:rsid w:val="009C55BE"/>
    <w:rsid w:val="009C6D5A"/>
    <w:rsid w:val="009C7058"/>
    <w:rsid w:val="009C7BB0"/>
    <w:rsid w:val="009D04B7"/>
    <w:rsid w:val="009D077D"/>
    <w:rsid w:val="009D1871"/>
    <w:rsid w:val="009D1D69"/>
    <w:rsid w:val="009D209A"/>
    <w:rsid w:val="009D2A62"/>
    <w:rsid w:val="009D3E2B"/>
    <w:rsid w:val="009D42D3"/>
    <w:rsid w:val="009D4608"/>
    <w:rsid w:val="009D5457"/>
    <w:rsid w:val="009E0C74"/>
    <w:rsid w:val="009E0ED1"/>
    <w:rsid w:val="009E13FE"/>
    <w:rsid w:val="009E22CD"/>
    <w:rsid w:val="009E2741"/>
    <w:rsid w:val="009E2861"/>
    <w:rsid w:val="009E32E2"/>
    <w:rsid w:val="009E38D6"/>
    <w:rsid w:val="009E5D78"/>
    <w:rsid w:val="009E6347"/>
    <w:rsid w:val="009E6516"/>
    <w:rsid w:val="009E6DDD"/>
    <w:rsid w:val="009F05BB"/>
    <w:rsid w:val="009F0D98"/>
    <w:rsid w:val="009F0FA6"/>
    <w:rsid w:val="009F1189"/>
    <w:rsid w:val="009F1658"/>
    <w:rsid w:val="009F17CC"/>
    <w:rsid w:val="009F17F9"/>
    <w:rsid w:val="009F19AD"/>
    <w:rsid w:val="009F1D77"/>
    <w:rsid w:val="009F310D"/>
    <w:rsid w:val="009F3CB0"/>
    <w:rsid w:val="009F4137"/>
    <w:rsid w:val="009F530E"/>
    <w:rsid w:val="009F6079"/>
    <w:rsid w:val="009F624F"/>
    <w:rsid w:val="009F6854"/>
    <w:rsid w:val="00A0094D"/>
    <w:rsid w:val="00A00A3A"/>
    <w:rsid w:val="00A01693"/>
    <w:rsid w:val="00A01805"/>
    <w:rsid w:val="00A01D4B"/>
    <w:rsid w:val="00A02EEF"/>
    <w:rsid w:val="00A03AAB"/>
    <w:rsid w:val="00A04EE9"/>
    <w:rsid w:val="00A0612A"/>
    <w:rsid w:val="00A06468"/>
    <w:rsid w:val="00A064C3"/>
    <w:rsid w:val="00A06B6A"/>
    <w:rsid w:val="00A07110"/>
    <w:rsid w:val="00A105CF"/>
    <w:rsid w:val="00A11451"/>
    <w:rsid w:val="00A128E9"/>
    <w:rsid w:val="00A12B0B"/>
    <w:rsid w:val="00A12E59"/>
    <w:rsid w:val="00A1495D"/>
    <w:rsid w:val="00A1507B"/>
    <w:rsid w:val="00A153FF"/>
    <w:rsid w:val="00A15499"/>
    <w:rsid w:val="00A16378"/>
    <w:rsid w:val="00A16400"/>
    <w:rsid w:val="00A16D09"/>
    <w:rsid w:val="00A16E7E"/>
    <w:rsid w:val="00A1710D"/>
    <w:rsid w:val="00A17664"/>
    <w:rsid w:val="00A178EF"/>
    <w:rsid w:val="00A17A8C"/>
    <w:rsid w:val="00A2007B"/>
    <w:rsid w:val="00A202DE"/>
    <w:rsid w:val="00A21EFB"/>
    <w:rsid w:val="00A22CD3"/>
    <w:rsid w:val="00A22E4B"/>
    <w:rsid w:val="00A2484A"/>
    <w:rsid w:val="00A24A87"/>
    <w:rsid w:val="00A25805"/>
    <w:rsid w:val="00A25836"/>
    <w:rsid w:val="00A263C1"/>
    <w:rsid w:val="00A27CCC"/>
    <w:rsid w:val="00A3086E"/>
    <w:rsid w:val="00A31F94"/>
    <w:rsid w:val="00A32044"/>
    <w:rsid w:val="00A32274"/>
    <w:rsid w:val="00A3250C"/>
    <w:rsid w:val="00A32BE4"/>
    <w:rsid w:val="00A333A1"/>
    <w:rsid w:val="00A3348E"/>
    <w:rsid w:val="00A339BB"/>
    <w:rsid w:val="00A33BF8"/>
    <w:rsid w:val="00A34D8E"/>
    <w:rsid w:val="00A364EC"/>
    <w:rsid w:val="00A3657C"/>
    <w:rsid w:val="00A36931"/>
    <w:rsid w:val="00A36A2F"/>
    <w:rsid w:val="00A37340"/>
    <w:rsid w:val="00A37AAF"/>
    <w:rsid w:val="00A37EEA"/>
    <w:rsid w:val="00A40CF8"/>
    <w:rsid w:val="00A41566"/>
    <w:rsid w:val="00A423AE"/>
    <w:rsid w:val="00A42518"/>
    <w:rsid w:val="00A435F2"/>
    <w:rsid w:val="00A445BC"/>
    <w:rsid w:val="00A447DB"/>
    <w:rsid w:val="00A44EDA"/>
    <w:rsid w:val="00A45369"/>
    <w:rsid w:val="00A45F08"/>
    <w:rsid w:val="00A4633C"/>
    <w:rsid w:val="00A46915"/>
    <w:rsid w:val="00A47156"/>
    <w:rsid w:val="00A479B9"/>
    <w:rsid w:val="00A47AC5"/>
    <w:rsid w:val="00A47BB3"/>
    <w:rsid w:val="00A47BC5"/>
    <w:rsid w:val="00A500C7"/>
    <w:rsid w:val="00A50CE9"/>
    <w:rsid w:val="00A5142C"/>
    <w:rsid w:val="00A522C0"/>
    <w:rsid w:val="00A52DF6"/>
    <w:rsid w:val="00A52DFA"/>
    <w:rsid w:val="00A53C7C"/>
    <w:rsid w:val="00A53F03"/>
    <w:rsid w:val="00A54B8F"/>
    <w:rsid w:val="00A54C5B"/>
    <w:rsid w:val="00A5689D"/>
    <w:rsid w:val="00A57B19"/>
    <w:rsid w:val="00A57B80"/>
    <w:rsid w:val="00A60950"/>
    <w:rsid w:val="00A60BAD"/>
    <w:rsid w:val="00A61198"/>
    <w:rsid w:val="00A61927"/>
    <w:rsid w:val="00A62D47"/>
    <w:rsid w:val="00A63A58"/>
    <w:rsid w:val="00A63A75"/>
    <w:rsid w:val="00A64AF8"/>
    <w:rsid w:val="00A64C7A"/>
    <w:rsid w:val="00A6726B"/>
    <w:rsid w:val="00A67873"/>
    <w:rsid w:val="00A6793B"/>
    <w:rsid w:val="00A67A2B"/>
    <w:rsid w:val="00A67E8C"/>
    <w:rsid w:val="00A7017D"/>
    <w:rsid w:val="00A710D8"/>
    <w:rsid w:val="00A713D6"/>
    <w:rsid w:val="00A713DC"/>
    <w:rsid w:val="00A7143D"/>
    <w:rsid w:val="00A720E6"/>
    <w:rsid w:val="00A72318"/>
    <w:rsid w:val="00A72980"/>
    <w:rsid w:val="00A736AC"/>
    <w:rsid w:val="00A74906"/>
    <w:rsid w:val="00A74A94"/>
    <w:rsid w:val="00A752BE"/>
    <w:rsid w:val="00A757EB"/>
    <w:rsid w:val="00A7632F"/>
    <w:rsid w:val="00A778A3"/>
    <w:rsid w:val="00A80B23"/>
    <w:rsid w:val="00A81071"/>
    <w:rsid w:val="00A81296"/>
    <w:rsid w:val="00A8231E"/>
    <w:rsid w:val="00A8238A"/>
    <w:rsid w:val="00A833A7"/>
    <w:rsid w:val="00A8395D"/>
    <w:rsid w:val="00A839EF"/>
    <w:rsid w:val="00A83AD8"/>
    <w:rsid w:val="00A84452"/>
    <w:rsid w:val="00A84CBF"/>
    <w:rsid w:val="00A85955"/>
    <w:rsid w:val="00A85A33"/>
    <w:rsid w:val="00A85B00"/>
    <w:rsid w:val="00A863C0"/>
    <w:rsid w:val="00A86CB9"/>
    <w:rsid w:val="00A903A4"/>
    <w:rsid w:val="00A907C2"/>
    <w:rsid w:val="00A908C5"/>
    <w:rsid w:val="00A9124D"/>
    <w:rsid w:val="00A91ED6"/>
    <w:rsid w:val="00A92443"/>
    <w:rsid w:val="00A937B7"/>
    <w:rsid w:val="00A93D2B"/>
    <w:rsid w:val="00A93F74"/>
    <w:rsid w:val="00A9558D"/>
    <w:rsid w:val="00A959D6"/>
    <w:rsid w:val="00A95C8D"/>
    <w:rsid w:val="00A97276"/>
    <w:rsid w:val="00A97D34"/>
    <w:rsid w:val="00AA0E83"/>
    <w:rsid w:val="00AA1295"/>
    <w:rsid w:val="00AA1DD3"/>
    <w:rsid w:val="00AA1FC5"/>
    <w:rsid w:val="00AA2B61"/>
    <w:rsid w:val="00AA2D11"/>
    <w:rsid w:val="00AA374A"/>
    <w:rsid w:val="00AA38E8"/>
    <w:rsid w:val="00AA3D16"/>
    <w:rsid w:val="00AA3FBD"/>
    <w:rsid w:val="00AA433D"/>
    <w:rsid w:val="00AA49F2"/>
    <w:rsid w:val="00AA54BA"/>
    <w:rsid w:val="00AA5811"/>
    <w:rsid w:val="00AA6ABA"/>
    <w:rsid w:val="00AA6BD7"/>
    <w:rsid w:val="00AA74C5"/>
    <w:rsid w:val="00AB0707"/>
    <w:rsid w:val="00AB08AA"/>
    <w:rsid w:val="00AB0B76"/>
    <w:rsid w:val="00AB0BFB"/>
    <w:rsid w:val="00AB13C7"/>
    <w:rsid w:val="00AB1B9D"/>
    <w:rsid w:val="00AB257B"/>
    <w:rsid w:val="00AB2D83"/>
    <w:rsid w:val="00AB3596"/>
    <w:rsid w:val="00AB49EC"/>
    <w:rsid w:val="00AB590D"/>
    <w:rsid w:val="00AB5A2E"/>
    <w:rsid w:val="00AB5FBA"/>
    <w:rsid w:val="00AB5FE0"/>
    <w:rsid w:val="00AB646F"/>
    <w:rsid w:val="00AB66A5"/>
    <w:rsid w:val="00AB79CA"/>
    <w:rsid w:val="00AC048D"/>
    <w:rsid w:val="00AC0708"/>
    <w:rsid w:val="00AC0D8B"/>
    <w:rsid w:val="00AC119C"/>
    <w:rsid w:val="00AC15B3"/>
    <w:rsid w:val="00AC1950"/>
    <w:rsid w:val="00AC1BFE"/>
    <w:rsid w:val="00AC1E3C"/>
    <w:rsid w:val="00AC24A7"/>
    <w:rsid w:val="00AC2969"/>
    <w:rsid w:val="00AC30C6"/>
    <w:rsid w:val="00AC3E7C"/>
    <w:rsid w:val="00AC475A"/>
    <w:rsid w:val="00AC5745"/>
    <w:rsid w:val="00AC61D1"/>
    <w:rsid w:val="00AC68E0"/>
    <w:rsid w:val="00AC69AE"/>
    <w:rsid w:val="00AC6C44"/>
    <w:rsid w:val="00AC7CA4"/>
    <w:rsid w:val="00AD0445"/>
    <w:rsid w:val="00AD0671"/>
    <w:rsid w:val="00AD1664"/>
    <w:rsid w:val="00AD1824"/>
    <w:rsid w:val="00AD1D62"/>
    <w:rsid w:val="00AD1EF2"/>
    <w:rsid w:val="00AD2D3C"/>
    <w:rsid w:val="00AD32EE"/>
    <w:rsid w:val="00AD3611"/>
    <w:rsid w:val="00AD3A16"/>
    <w:rsid w:val="00AD42F5"/>
    <w:rsid w:val="00AD52C7"/>
    <w:rsid w:val="00AD5B0E"/>
    <w:rsid w:val="00AD5BD8"/>
    <w:rsid w:val="00AD7578"/>
    <w:rsid w:val="00AD7D97"/>
    <w:rsid w:val="00AE026E"/>
    <w:rsid w:val="00AE0862"/>
    <w:rsid w:val="00AE13D5"/>
    <w:rsid w:val="00AE17E4"/>
    <w:rsid w:val="00AE1AF2"/>
    <w:rsid w:val="00AE3E79"/>
    <w:rsid w:val="00AE4287"/>
    <w:rsid w:val="00AE4B48"/>
    <w:rsid w:val="00AE53CA"/>
    <w:rsid w:val="00AE5B92"/>
    <w:rsid w:val="00AE61C0"/>
    <w:rsid w:val="00AE7968"/>
    <w:rsid w:val="00AE7CAB"/>
    <w:rsid w:val="00AE7FCA"/>
    <w:rsid w:val="00AF001E"/>
    <w:rsid w:val="00AF1625"/>
    <w:rsid w:val="00AF184F"/>
    <w:rsid w:val="00AF261C"/>
    <w:rsid w:val="00AF28F9"/>
    <w:rsid w:val="00AF33CA"/>
    <w:rsid w:val="00AF4600"/>
    <w:rsid w:val="00AF4755"/>
    <w:rsid w:val="00AF56A5"/>
    <w:rsid w:val="00AF5937"/>
    <w:rsid w:val="00AF5E43"/>
    <w:rsid w:val="00AF7861"/>
    <w:rsid w:val="00AF7E1E"/>
    <w:rsid w:val="00B004DB"/>
    <w:rsid w:val="00B00C89"/>
    <w:rsid w:val="00B01B49"/>
    <w:rsid w:val="00B02D16"/>
    <w:rsid w:val="00B043B0"/>
    <w:rsid w:val="00B05472"/>
    <w:rsid w:val="00B06077"/>
    <w:rsid w:val="00B0613B"/>
    <w:rsid w:val="00B06F12"/>
    <w:rsid w:val="00B0773E"/>
    <w:rsid w:val="00B10303"/>
    <w:rsid w:val="00B10976"/>
    <w:rsid w:val="00B10A84"/>
    <w:rsid w:val="00B10F3B"/>
    <w:rsid w:val="00B1278F"/>
    <w:rsid w:val="00B137A8"/>
    <w:rsid w:val="00B13949"/>
    <w:rsid w:val="00B13D9A"/>
    <w:rsid w:val="00B13F34"/>
    <w:rsid w:val="00B14220"/>
    <w:rsid w:val="00B1473C"/>
    <w:rsid w:val="00B14A83"/>
    <w:rsid w:val="00B15543"/>
    <w:rsid w:val="00B1586D"/>
    <w:rsid w:val="00B165FE"/>
    <w:rsid w:val="00B16992"/>
    <w:rsid w:val="00B17636"/>
    <w:rsid w:val="00B17D20"/>
    <w:rsid w:val="00B20B9F"/>
    <w:rsid w:val="00B22178"/>
    <w:rsid w:val="00B2218C"/>
    <w:rsid w:val="00B22A98"/>
    <w:rsid w:val="00B23BBB"/>
    <w:rsid w:val="00B23BEF"/>
    <w:rsid w:val="00B23D6A"/>
    <w:rsid w:val="00B24830"/>
    <w:rsid w:val="00B24B7F"/>
    <w:rsid w:val="00B24D77"/>
    <w:rsid w:val="00B24F23"/>
    <w:rsid w:val="00B2514D"/>
    <w:rsid w:val="00B257FE"/>
    <w:rsid w:val="00B25F07"/>
    <w:rsid w:val="00B265E2"/>
    <w:rsid w:val="00B26DBD"/>
    <w:rsid w:val="00B270C5"/>
    <w:rsid w:val="00B27ED6"/>
    <w:rsid w:val="00B30D0B"/>
    <w:rsid w:val="00B31F75"/>
    <w:rsid w:val="00B32160"/>
    <w:rsid w:val="00B32475"/>
    <w:rsid w:val="00B32D77"/>
    <w:rsid w:val="00B33688"/>
    <w:rsid w:val="00B33786"/>
    <w:rsid w:val="00B3453C"/>
    <w:rsid w:val="00B34568"/>
    <w:rsid w:val="00B34A0D"/>
    <w:rsid w:val="00B34BA6"/>
    <w:rsid w:val="00B3508D"/>
    <w:rsid w:val="00B37DF2"/>
    <w:rsid w:val="00B40000"/>
    <w:rsid w:val="00B402FA"/>
    <w:rsid w:val="00B40A37"/>
    <w:rsid w:val="00B41238"/>
    <w:rsid w:val="00B419C1"/>
    <w:rsid w:val="00B41F56"/>
    <w:rsid w:val="00B4205D"/>
    <w:rsid w:val="00B42BB3"/>
    <w:rsid w:val="00B4307C"/>
    <w:rsid w:val="00B43092"/>
    <w:rsid w:val="00B43A89"/>
    <w:rsid w:val="00B44200"/>
    <w:rsid w:val="00B45587"/>
    <w:rsid w:val="00B455DE"/>
    <w:rsid w:val="00B45EB4"/>
    <w:rsid w:val="00B462D9"/>
    <w:rsid w:val="00B4642F"/>
    <w:rsid w:val="00B47507"/>
    <w:rsid w:val="00B4786B"/>
    <w:rsid w:val="00B47F53"/>
    <w:rsid w:val="00B500ED"/>
    <w:rsid w:val="00B50169"/>
    <w:rsid w:val="00B51378"/>
    <w:rsid w:val="00B5317F"/>
    <w:rsid w:val="00B540EB"/>
    <w:rsid w:val="00B549FB"/>
    <w:rsid w:val="00B55680"/>
    <w:rsid w:val="00B55BDE"/>
    <w:rsid w:val="00B566BB"/>
    <w:rsid w:val="00B56923"/>
    <w:rsid w:val="00B56D51"/>
    <w:rsid w:val="00B57215"/>
    <w:rsid w:val="00B575FE"/>
    <w:rsid w:val="00B607F5"/>
    <w:rsid w:val="00B60997"/>
    <w:rsid w:val="00B60C49"/>
    <w:rsid w:val="00B61266"/>
    <w:rsid w:val="00B614C4"/>
    <w:rsid w:val="00B618A6"/>
    <w:rsid w:val="00B62659"/>
    <w:rsid w:val="00B62BD1"/>
    <w:rsid w:val="00B63399"/>
    <w:rsid w:val="00B6443D"/>
    <w:rsid w:val="00B647E2"/>
    <w:rsid w:val="00B65117"/>
    <w:rsid w:val="00B6563F"/>
    <w:rsid w:val="00B66DF4"/>
    <w:rsid w:val="00B67593"/>
    <w:rsid w:val="00B676DC"/>
    <w:rsid w:val="00B67CE5"/>
    <w:rsid w:val="00B70112"/>
    <w:rsid w:val="00B70D94"/>
    <w:rsid w:val="00B7110F"/>
    <w:rsid w:val="00B71334"/>
    <w:rsid w:val="00B71465"/>
    <w:rsid w:val="00B718AF"/>
    <w:rsid w:val="00B71DEA"/>
    <w:rsid w:val="00B72F20"/>
    <w:rsid w:val="00B73A84"/>
    <w:rsid w:val="00B73AF4"/>
    <w:rsid w:val="00B7403B"/>
    <w:rsid w:val="00B7407F"/>
    <w:rsid w:val="00B74AF5"/>
    <w:rsid w:val="00B74C0A"/>
    <w:rsid w:val="00B751C0"/>
    <w:rsid w:val="00B751C7"/>
    <w:rsid w:val="00B757CD"/>
    <w:rsid w:val="00B75938"/>
    <w:rsid w:val="00B75BC4"/>
    <w:rsid w:val="00B75E48"/>
    <w:rsid w:val="00B76683"/>
    <w:rsid w:val="00B76D7D"/>
    <w:rsid w:val="00B8097B"/>
    <w:rsid w:val="00B80E3A"/>
    <w:rsid w:val="00B81157"/>
    <w:rsid w:val="00B81212"/>
    <w:rsid w:val="00B82ECC"/>
    <w:rsid w:val="00B83052"/>
    <w:rsid w:val="00B8333B"/>
    <w:rsid w:val="00B834BC"/>
    <w:rsid w:val="00B837D9"/>
    <w:rsid w:val="00B83884"/>
    <w:rsid w:val="00B83B3C"/>
    <w:rsid w:val="00B84524"/>
    <w:rsid w:val="00B84AD8"/>
    <w:rsid w:val="00B8501D"/>
    <w:rsid w:val="00B852D9"/>
    <w:rsid w:val="00B86265"/>
    <w:rsid w:val="00B87A24"/>
    <w:rsid w:val="00B90274"/>
    <w:rsid w:val="00B902A9"/>
    <w:rsid w:val="00B904B0"/>
    <w:rsid w:val="00B910C7"/>
    <w:rsid w:val="00B9120B"/>
    <w:rsid w:val="00B914AF"/>
    <w:rsid w:val="00B9165D"/>
    <w:rsid w:val="00B91786"/>
    <w:rsid w:val="00B91EDF"/>
    <w:rsid w:val="00B92181"/>
    <w:rsid w:val="00B9223D"/>
    <w:rsid w:val="00B926BC"/>
    <w:rsid w:val="00B92956"/>
    <w:rsid w:val="00B92ADA"/>
    <w:rsid w:val="00B93D84"/>
    <w:rsid w:val="00B93D88"/>
    <w:rsid w:val="00B94D1F"/>
    <w:rsid w:val="00B94FEB"/>
    <w:rsid w:val="00B958F3"/>
    <w:rsid w:val="00B95B1A"/>
    <w:rsid w:val="00B9620F"/>
    <w:rsid w:val="00B96425"/>
    <w:rsid w:val="00B96BB9"/>
    <w:rsid w:val="00BA0656"/>
    <w:rsid w:val="00BA1C76"/>
    <w:rsid w:val="00BA1FC9"/>
    <w:rsid w:val="00BA2049"/>
    <w:rsid w:val="00BA26E6"/>
    <w:rsid w:val="00BA2F50"/>
    <w:rsid w:val="00BA4AEE"/>
    <w:rsid w:val="00BA4C5F"/>
    <w:rsid w:val="00BA51E1"/>
    <w:rsid w:val="00BA5401"/>
    <w:rsid w:val="00BA6234"/>
    <w:rsid w:val="00BB1DF1"/>
    <w:rsid w:val="00BB1F39"/>
    <w:rsid w:val="00BB1F93"/>
    <w:rsid w:val="00BB21A3"/>
    <w:rsid w:val="00BB226C"/>
    <w:rsid w:val="00BB2EEC"/>
    <w:rsid w:val="00BB41C2"/>
    <w:rsid w:val="00BB4B6E"/>
    <w:rsid w:val="00BB5135"/>
    <w:rsid w:val="00BB552A"/>
    <w:rsid w:val="00BB55BC"/>
    <w:rsid w:val="00BB5C2F"/>
    <w:rsid w:val="00BB63E6"/>
    <w:rsid w:val="00BB7FE6"/>
    <w:rsid w:val="00BC02A0"/>
    <w:rsid w:val="00BC08B1"/>
    <w:rsid w:val="00BC08C6"/>
    <w:rsid w:val="00BC1678"/>
    <w:rsid w:val="00BC289D"/>
    <w:rsid w:val="00BC311B"/>
    <w:rsid w:val="00BC325E"/>
    <w:rsid w:val="00BC392A"/>
    <w:rsid w:val="00BC4B08"/>
    <w:rsid w:val="00BC4EFC"/>
    <w:rsid w:val="00BC697C"/>
    <w:rsid w:val="00BC6D9F"/>
    <w:rsid w:val="00BC7488"/>
    <w:rsid w:val="00BC7561"/>
    <w:rsid w:val="00BC76CF"/>
    <w:rsid w:val="00BC79CF"/>
    <w:rsid w:val="00BC7F9E"/>
    <w:rsid w:val="00BD0342"/>
    <w:rsid w:val="00BD082B"/>
    <w:rsid w:val="00BD0DED"/>
    <w:rsid w:val="00BD1AC1"/>
    <w:rsid w:val="00BD1DB2"/>
    <w:rsid w:val="00BD2F4A"/>
    <w:rsid w:val="00BD31C3"/>
    <w:rsid w:val="00BD38F6"/>
    <w:rsid w:val="00BD3B7C"/>
    <w:rsid w:val="00BD44CA"/>
    <w:rsid w:val="00BD4586"/>
    <w:rsid w:val="00BD47C2"/>
    <w:rsid w:val="00BD4CD3"/>
    <w:rsid w:val="00BD5E17"/>
    <w:rsid w:val="00BD61F7"/>
    <w:rsid w:val="00BD683F"/>
    <w:rsid w:val="00BD7B1C"/>
    <w:rsid w:val="00BE04BD"/>
    <w:rsid w:val="00BE082E"/>
    <w:rsid w:val="00BE0CFB"/>
    <w:rsid w:val="00BE17BB"/>
    <w:rsid w:val="00BE181D"/>
    <w:rsid w:val="00BE2120"/>
    <w:rsid w:val="00BE2263"/>
    <w:rsid w:val="00BE256A"/>
    <w:rsid w:val="00BE283B"/>
    <w:rsid w:val="00BE2D73"/>
    <w:rsid w:val="00BE4D4B"/>
    <w:rsid w:val="00BE4DA5"/>
    <w:rsid w:val="00BE5B39"/>
    <w:rsid w:val="00BE6217"/>
    <w:rsid w:val="00BE681F"/>
    <w:rsid w:val="00BF0514"/>
    <w:rsid w:val="00BF0CF4"/>
    <w:rsid w:val="00BF0DD8"/>
    <w:rsid w:val="00BF300A"/>
    <w:rsid w:val="00BF31D3"/>
    <w:rsid w:val="00BF467D"/>
    <w:rsid w:val="00BF7C46"/>
    <w:rsid w:val="00C0020D"/>
    <w:rsid w:val="00C01071"/>
    <w:rsid w:val="00C010B5"/>
    <w:rsid w:val="00C013EC"/>
    <w:rsid w:val="00C01462"/>
    <w:rsid w:val="00C015F2"/>
    <w:rsid w:val="00C02FB3"/>
    <w:rsid w:val="00C03844"/>
    <w:rsid w:val="00C048B7"/>
    <w:rsid w:val="00C05502"/>
    <w:rsid w:val="00C05879"/>
    <w:rsid w:val="00C07284"/>
    <w:rsid w:val="00C07D88"/>
    <w:rsid w:val="00C109BB"/>
    <w:rsid w:val="00C11C4B"/>
    <w:rsid w:val="00C11FE5"/>
    <w:rsid w:val="00C121B5"/>
    <w:rsid w:val="00C122C1"/>
    <w:rsid w:val="00C129AB"/>
    <w:rsid w:val="00C12D15"/>
    <w:rsid w:val="00C12EBF"/>
    <w:rsid w:val="00C1358C"/>
    <w:rsid w:val="00C13762"/>
    <w:rsid w:val="00C14481"/>
    <w:rsid w:val="00C147D1"/>
    <w:rsid w:val="00C14D81"/>
    <w:rsid w:val="00C1507E"/>
    <w:rsid w:val="00C1545B"/>
    <w:rsid w:val="00C157BB"/>
    <w:rsid w:val="00C15ECC"/>
    <w:rsid w:val="00C1611D"/>
    <w:rsid w:val="00C16642"/>
    <w:rsid w:val="00C167FD"/>
    <w:rsid w:val="00C16817"/>
    <w:rsid w:val="00C16F13"/>
    <w:rsid w:val="00C17732"/>
    <w:rsid w:val="00C177DE"/>
    <w:rsid w:val="00C17B4B"/>
    <w:rsid w:val="00C203DE"/>
    <w:rsid w:val="00C2091B"/>
    <w:rsid w:val="00C20CFB"/>
    <w:rsid w:val="00C20E36"/>
    <w:rsid w:val="00C21162"/>
    <w:rsid w:val="00C21255"/>
    <w:rsid w:val="00C21636"/>
    <w:rsid w:val="00C21DE6"/>
    <w:rsid w:val="00C2201C"/>
    <w:rsid w:val="00C22134"/>
    <w:rsid w:val="00C221EA"/>
    <w:rsid w:val="00C225E3"/>
    <w:rsid w:val="00C238C8"/>
    <w:rsid w:val="00C249A0"/>
    <w:rsid w:val="00C24EBB"/>
    <w:rsid w:val="00C24EE6"/>
    <w:rsid w:val="00C25A0F"/>
    <w:rsid w:val="00C25A75"/>
    <w:rsid w:val="00C276C7"/>
    <w:rsid w:val="00C305D3"/>
    <w:rsid w:val="00C30F4A"/>
    <w:rsid w:val="00C311A6"/>
    <w:rsid w:val="00C314DD"/>
    <w:rsid w:val="00C31523"/>
    <w:rsid w:val="00C31C42"/>
    <w:rsid w:val="00C31C7A"/>
    <w:rsid w:val="00C325C0"/>
    <w:rsid w:val="00C32FA0"/>
    <w:rsid w:val="00C354BE"/>
    <w:rsid w:val="00C35E2C"/>
    <w:rsid w:val="00C35E3A"/>
    <w:rsid w:val="00C368A1"/>
    <w:rsid w:val="00C36FA1"/>
    <w:rsid w:val="00C379CE"/>
    <w:rsid w:val="00C37A2C"/>
    <w:rsid w:val="00C40A62"/>
    <w:rsid w:val="00C4133F"/>
    <w:rsid w:val="00C41CF1"/>
    <w:rsid w:val="00C42573"/>
    <w:rsid w:val="00C42BA5"/>
    <w:rsid w:val="00C451C9"/>
    <w:rsid w:val="00C45F6E"/>
    <w:rsid w:val="00C46CA5"/>
    <w:rsid w:val="00C47306"/>
    <w:rsid w:val="00C476D5"/>
    <w:rsid w:val="00C503AB"/>
    <w:rsid w:val="00C50BA3"/>
    <w:rsid w:val="00C5159C"/>
    <w:rsid w:val="00C52878"/>
    <w:rsid w:val="00C53890"/>
    <w:rsid w:val="00C549E6"/>
    <w:rsid w:val="00C55161"/>
    <w:rsid w:val="00C56713"/>
    <w:rsid w:val="00C57745"/>
    <w:rsid w:val="00C57C02"/>
    <w:rsid w:val="00C600DC"/>
    <w:rsid w:val="00C60947"/>
    <w:rsid w:val="00C60B08"/>
    <w:rsid w:val="00C60B31"/>
    <w:rsid w:val="00C60B39"/>
    <w:rsid w:val="00C63053"/>
    <w:rsid w:val="00C63B92"/>
    <w:rsid w:val="00C6409D"/>
    <w:rsid w:val="00C64A22"/>
    <w:rsid w:val="00C64D58"/>
    <w:rsid w:val="00C65423"/>
    <w:rsid w:val="00C6600A"/>
    <w:rsid w:val="00C6701D"/>
    <w:rsid w:val="00C7029D"/>
    <w:rsid w:val="00C70909"/>
    <w:rsid w:val="00C70D8E"/>
    <w:rsid w:val="00C717A1"/>
    <w:rsid w:val="00C7242E"/>
    <w:rsid w:val="00C72E40"/>
    <w:rsid w:val="00C7310A"/>
    <w:rsid w:val="00C73C9A"/>
    <w:rsid w:val="00C741CD"/>
    <w:rsid w:val="00C74355"/>
    <w:rsid w:val="00C754B8"/>
    <w:rsid w:val="00C75628"/>
    <w:rsid w:val="00C7572C"/>
    <w:rsid w:val="00C76167"/>
    <w:rsid w:val="00C76538"/>
    <w:rsid w:val="00C766D0"/>
    <w:rsid w:val="00C76AD0"/>
    <w:rsid w:val="00C76AE7"/>
    <w:rsid w:val="00C76B31"/>
    <w:rsid w:val="00C772A5"/>
    <w:rsid w:val="00C7750C"/>
    <w:rsid w:val="00C77692"/>
    <w:rsid w:val="00C80267"/>
    <w:rsid w:val="00C820D8"/>
    <w:rsid w:val="00C822D5"/>
    <w:rsid w:val="00C826ED"/>
    <w:rsid w:val="00C8304E"/>
    <w:rsid w:val="00C8391D"/>
    <w:rsid w:val="00C8519F"/>
    <w:rsid w:val="00C8581D"/>
    <w:rsid w:val="00C85AE7"/>
    <w:rsid w:val="00C8696A"/>
    <w:rsid w:val="00C86CB3"/>
    <w:rsid w:val="00C874B6"/>
    <w:rsid w:val="00C8756F"/>
    <w:rsid w:val="00C8781F"/>
    <w:rsid w:val="00C878C7"/>
    <w:rsid w:val="00C91135"/>
    <w:rsid w:val="00C9140F"/>
    <w:rsid w:val="00C9149D"/>
    <w:rsid w:val="00C917F5"/>
    <w:rsid w:val="00C91B4F"/>
    <w:rsid w:val="00C9225A"/>
    <w:rsid w:val="00C929DF"/>
    <w:rsid w:val="00C94B34"/>
    <w:rsid w:val="00C95FB3"/>
    <w:rsid w:val="00C96135"/>
    <w:rsid w:val="00C969DC"/>
    <w:rsid w:val="00C96B05"/>
    <w:rsid w:val="00C96B66"/>
    <w:rsid w:val="00C97E6E"/>
    <w:rsid w:val="00CA074F"/>
    <w:rsid w:val="00CA0980"/>
    <w:rsid w:val="00CA0C83"/>
    <w:rsid w:val="00CA136A"/>
    <w:rsid w:val="00CA3551"/>
    <w:rsid w:val="00CA3C9C"/>
    <w:rsid w:val="00CA542D"/>
    <w:rsid w:val="00CA7C70"/>
    <w:rsid w:val="00CA7CEB"/>
    <w:rsid w:val="00CA7DF7"/>
    <w:rsid w:val="00CB0703"/>
    <w:rsid w:val="00CB0CEC"/>
    <w:rsid w:val="00CB0CEE"/>
    <w:rsid w:val="00CB0DDF"/>
    <w:rsid w:val="00CB1423"/>
    <w:rsid w:val="00CB1B72"/>
    <w:rsid w:val="00CB1B7D"/>
    <w:rsid w:val="00CB1FE2"/>
    <w:rsid w:val="00CB3443"/>
    <w:rsid w:val="00CB3F90"/>
    <w:rsid w:val="00CB47A3"/>
    <w:rsid w:val="00CB4AB7"/>
    <w:rsid w:val="00CB5066"/>
    <w:rsid w:val="00CB5496"/>
    <w:rsid w:val="00CB5764"/>
    <w:rsid w:val="00CB589A"/>
    <w:rsid w:val="00CB6A0E"/>
    <w:rsid w:val="00CB6E99"/>
    <w:rsid w:val="00CB7E0D"/>
    <w:rsid w:val="00CC0925"/>
    <w:rsid w:val="00CC0E8A"/>
    <w:rsid w:val="00CC0EB4"/>
    <w:rsid w:val="00CC0F4C"/>
    <w:rsid w:val="00CC0F65"/>
    <w:rsid w:val="00CC1184"/>
    <w:rsid w:val="00CC18AE"/>
    <w:rsid w:val="00CC27C8"/>
    <w:rsid w:val="00CC4666"/>
    <w:rsid w:val="00CC4A18"/>
    <w:rsid w:val="00CC53A3"/>
    <w:rsid w:val="00CC76AE"/>
    <w:rsid w:val="00CC7B4A"/>
    <w:rsid w:val="00CD110A"/>
    <w:rsid w:val="00CD2785"/>
    <w:rsid w:val="00CD2D69"/>
    <w:rsid w:val="00CD3905"/>
    <w:rsid w:val="00CD3C9C"/>
    <w:rsid w:val="00CD4430"/>
    <w:rsid w:val="00CD483E"/>
    <w:rsid w:val="00CD4962"/>
    <w:rsid w:val="00CD4F7D"/>
    <w:rsid w:val="00CD5112"/>
    <w:rsid w:val="00CD5889"/>
    <w:rsid w:val="00CD60D0"/>
    <w:rsid w:val="00CD65F9"/>
    <w:rsid w:val="00CD69CA"/>
    <w:rsid w:val="00CD7EBB"/>
    <w:rsid w:val="00CE044C"/>
    <w:rsid w:val="00CE0C30"/>
    <w:rsid w:val="00CE0CBC"/>
    <w:rsid w:val="00CE0CCD"/>
    <w:rsid w:val="00CE1D4F"/>
    <w:rsid w:val="00CE251A"/>
    <w:rsid w:val="00CE3340"/>
    <w:rsid w:val="00CE3B22"/>
    <w:rsid w:val="00CE3C96"/>
    <w:rsid w:val="00CE55F3"/>
    <w:rsid w:val="00CE61AD"/>
    <w:rsid w:val="00CE6576"/>
    <w:rsid w:val="00CE7A72"/>
    <w:rsid w:val="00CE7FD4"/>
    <w:rsid w:val="00CF0A49"/>
    <w:rsid w:val="00CF0E7B"/>
    <w:rsid w:val="00CF1C31"/>
    <w:rsid w:val="00CF2096"/>
    <w:rsid w:val="00CF24AC"/>
    <w:rsid w:val="00CF24E0"/>
    <w:rsid w:val="00CF3808"/>
    <w:rsid w:val="00CF39C3"/>
    <w:rsid w:val="00CF3F33"/>
    <w:rsid w:val="00CF3FFF"/>
    <w:rsid w:val="00CF4AB0"/>
    <w:rsid w:val="00CF5F97"/>
    <w:rsid w:val="00CF61B3"/>
    <w:rsid w:val="00CF620C"/>
    <w:rsid w:val="00CF66E5"/>
    <w:rsid w:val="00CF684E"/>
    <w:rsid w:val="00D00D8C"/>
    <w:rsid w:val="00D01415"/>
    <w:rsid w:val="00D01EDA"/>
    <w:rsid w:val="00D024E3"/>
    <w:rsid w:val="00D02AD3"/>
    <w:rsid w:val="00D03993"/>
    <w:rsid w:val="00D03B88"/>
    <w:rsid w:val="00D03C8F"/>
    <w:rsid w:val="00D03E1E"/>
    <w:rsid w:val="00D049BE"/>
    <w:rsid w:val="00D04C2B"/>
    <w:rsid w:val="00D05691"/>
    <w:rsid w:val="00D058B3"/>
    <w:rsid w:val="00D05E74"/>
    <w:rsid w:val="00D061F9"/>
    <w:rsid w:val="00D06E6A"/>
    <w:rsid w:val="00D070F9"/>
    <w:rsid w:val="00D07E49"/>
    <w:rsid w:val="00D101A9"/>
    <w:rsid w:val="00D106F0"/>
    <w:rsid w:val="00D10C65"/>
    <w:rsid w:val="00D11DB6"/>
    <w:rsid w:val="00D11E06"/>
    <w:rsid w:val="00D12DC1"/>
    <w:rsid w:val="00D12F31"/>
    <w:rsid w:val="00D1340D"/>
    <w:rsid w:val="00D1363C"/>
    <w:rsid w:val="00D150CF"/>
    <w:rsid w:val="00D157C0"/>
    <w:rsid w:val="00D15BB9"/>
    <w:rsid w:val="00D16E86"/>
    <w:rsid w:val="00D16EB2"/>
    <w:rsid w:val="00D17C91"/>
    <w:rsid w:val="00D17D0E"/>
    <w:rsid w:val="00D205A2"/>
    <w:rsid w:val="00D20FF2"/>
    <w:rsid w:val="00D23F35"/>
    <w:rsid w:val="00D2431C"/>
    <w:rsid w:val="00D246EB"/>
    <w:rsid w:val="00D24B31"/>
    <w:rsid w:val="00D257EE"/>
    <w:rsid w:val="00D25AC2"/>
    <w:rsid w:val="00D25D09"/>
    <w:rsid w:val="00D261B1"/>
    <w:rsid w:val="00D26B61"/>
    <w:rsid w:val="00D271EF"/>
    <w:rsid w:val="00D2720E"/>
    <w:rsid w:val="00D3041F"/>
    <w:rsid w:val="00D30DC3"/>
    <w:rsid w:val="00D30DF3"/>
    <w:rsid w:val="00D32404"/>
    <w:rsid w:val="00D340A0"/>
    <w:rsid w:val="00D3498C"/>
    <w:rsid w:val="00D35178"/>
    <w:rsid w:val="00D355B0"/>
    <w:rsid w:val="00D3661B"/>
    <w:rsid w:val="00D37593"/>
    <w:rsid w:val="00D409B3"/>
    <w:rsid w:val="00D41068"/>
    <w:rsid w:val="00D414DC"/>
    <w:rsid w:val="00D422A1"/>
    <w:rsid w:val="00D42F97"/>
    <w:rsid w:val="00D43091"/>
    <w:rsid w:val="00D43756"/>
    <w:rsid w:val="00D44638"/>
    <w:rsid w:val="00D450C2"/>
    <w:rsid w:val="00D45640"/>
    <w:rsid w:val="00D4638A"/>
    <w:rsid w:val="00D4661D"/>
    <w:rsid w:val="00D46AB9"/>
    <w:rsid w:val="00D47873"/>
    <w:rsid w:val="00D478DF"/>
    <w:rsid w:val="00D50E95"/>
    <w:rsid w:val="00D528CA"/>
    <w:rsid w:val="00D52B5B"/>
    <w:rsid w:val="00D52BFD"/>
    <w:rsid w:val="00D53389"/>
    <w:rsid w:val="00D53670"/>
    <w:rsid w:val="00D544CE"/>
    <w:rsid w:val="00D54D8F"/>
    <w:rsid w:val="00D54F81"/>
    <w:rsid w:val="00D55A9F"/>
    <w:rsid w:val="00D56DFF"/>
    <w:rsid w:val="00D56EFA"/>
    <w:rsid w:val="00D576A4"/>
    <w:rsid w:val="00D577E5"/>
    <w:rsid w:val="00D5783D"/>
    <w:rsid w:val="00D604B2"/>
    <w:rsid w:val="00D60878"/>
    <w:rsid w:val="00D611DE"/>
    <w:rsid w:val="00D6141B"/>
    <w:rsid w:val="00D61904"/>
    <w:rsid w:val="00D62C70"/>
    <w:rsid w:val="00D631A5"/>
    <w:rsid w:val="00D632DD"/>
    <w:rsid w:val="00D64A58"/>
    <w:rsid w:val="00D65243"/>
    <w:rsid w:val="00D66738"/>
    <w:rsid w:val="00D667FD"/>
    <w:rsid w:val="00D67587"/>
    <w:rsid w:val="00D70678"/>
    <w:rsid w:val="00D7073A"/>
    <w:rsid w:val="00D70D1E"/>
    <w:rsid w:val="00D719DE"/>
    <w:rsid w:val="00D723D6"/>
    <w:rsid w:val="00D723EA"/>
    <w:rsid w:val="00D72530"/>
    <w:rsid w:val="00D72F49"/>
    <w:rsid w:val="00D73247"/>
    <w:rsid w:val="00D73968"/>
    <w:rsid w:val="00D739DE"/>
    <w:rsid w:val="00D73C59"/>
    <w:rsid w:val="00D73D88"/>
    <w:rsid w:val="00D73FDF"/>
    <w:rsid w:val="00D74973"/>
    <w:rsid w:val="00D74A2D"/>
    <w:rsid w:val="00D75DD1"/>
    <w:rsid w:val="00D77293"/>
    <w:rsid w:val="00D77B93"/>
    <w:rsid w:val="00D80505"/>
    <w:rsid w:val="00D80AAC"/>
    <w:rsid w:val="00D80FE5"/>
    <w:rsid w:val="00D8291D"/>
    <w:rsid w:val="00D82D81"/>
    <w:rsid w:val="00D83C28"/>
    <w:rsid w:val="00D842F6"/>
    <w:rsid w:val="00D846EA"/>
    <w:rsid w:val="00D84BB2"/>
    <w:rsid w:val="00D8500F"/>
    <w:rsid w:val="00D85397"/>
    <w:rsid w:val="00D85825"/>
    <w:rsid w:val="00D8585F"/>
    <w:rsid w:val="00D85ABA"/>
    <w:rsid w:val="00D85F36"/>
    <w:rsid w:val="00D86113"/>
    <w:rsid w:val="00D86C4A"/>
    <w:rsid w:val="00D873D2"/>
    <w:rsid w:val="00D87640"/>
    <w:rsid w:val="00D87E47"/>
    <w:rsid w:val="00D909B9"/>
    <w:rsid w:val="00D91CA8"/>
    <w:rsid w:val="00D929BD"/>
    <w:rsid w:val="00D93467"/>
    <w:rsid w:val="00D937B6"/>
    <w:rsid w:val="00D94FCA"/>
    <w:rsid w:val="00D9626E"/>
    <w:rsid w:val="00D96406"/>
    <w:rsid w:val="00D97047"/>
    <w:rsid w:val="00D9726A"/>
    <w:rsid w:val="00D972B3"/>
    <w:rsid w:val="00DA1BA5"/>
    <w:rsid w:val="00DA1F15"/>
    <w:rsid w:val="00DA2607"/>
    <w:rsid w:val="00DA27B4"/>
    <w:rsid w:val="00DA28B7"/>
    <w:rsid w:val="00DA39E6"/>
    <w:rsid w:val="00DA412D"/>
    <w:rsid w:val="00DA484E"/>
    <w:rsid w:val="00DA507C"/>
    <w:rsid w:val="00DA5ABD"/>
    <w:rsid w:val="00DA6CB9"/>
    <w:rsid w:val="00DA6DC9"/>
    <w:rsid w:val="00DA735E"/>
    <w:rsid w:val="00DA7C5A"/>
    <w:rsid w:val="00DA7C88"/>
    <w:rsid w:val="00DB09F4"/>
    <w:rsid w:val="00DB0F0A"/>
    <w:rsid w:val="00DB1108"/>
    <w:rsid w:val="00DB18E2"/>
    <w:rsid w:val="00DB211D"/>
    <w:rsid w:val="00DB231A"/>
    <w:rsid w:val="00DB3794"/>
    <w:rsid w:val="00DB4FDA"/>
    <w:rsid w:val="00DB51FB"/>
    <w:rsid w:val="00DB5E05"/>
    <w:rsid w:val="00DB670A"/>
    <w:rsid w:val="00DB6972"/>
    <w:rsid w:val="00DB6E09"/>
    <w:rsid w:val="00DB73E5"/>
    <w:rsid w:val="00DB7673"/>
    <w:rsid w:val="00DB7AC1"/>
    <w:rsid w:val="00DC0719"/>
    <w:rsid w:val="00DC167C"/>
    <w:rsid w:val="00DC2EEF"/>
    <w:rsid w:val="00DC38EB"/>
    <w:rsid w:val="00DC44A7"/>
    <w:rsid w:val="00DC49AC"/>
    <w:rsid w:val="00DC4BAA"/>
    <w:rsid w:val="00DC74E1"/>
    <w:rsid w:val="00DC7EE2"/>
    <w:rsid w:val="00DD013F"/>
    <w:rsid w:val="00DD065D"/>
    <w:rsid w:val="00DD1550"/>
    <w:rsid w:val="00DD17DD"/>
    <w:rsid w:val="00DD1A3C"/>
    <w:rsid w:val="00DD1B0C"/>
    <w:rsid w:val="00DD2C6B"/>
    <w:rsid w:val="00DD3038"/>
    <w:rsid w:val="00DD37CE"/>
    <w:rsid w:val="00DD3B2F"/>
    <w:rsid w:val="00DD3D9A"/>
    <w:rsid w:val="00DD4247"/>
    <w:rsid w:val="00DD4361"/>
    <w:rsid w:val="00DD4D1C"/>
    <w:rsid w:val="00DD53F3"/>
    <w:rsid w:val="00DD558D"/>
    <w:rsid w:val="00DD580E"/>
    <w:rsid w:val="00DD58DB"/>
    <w:rsid w:val="00DD59FD"/>
    <w:rsid w:val="00DD5FBE"/>
    <w:rsid w:val="00DD6254"/>
    <w:rsid w:val="00DD6EB1"/>
    <w:rsid w:val="00DD6EEF"/>
    <w:rsid w:val="00DD7ADF"/>
    <w:rsid w:val="00DE118D"/>
    <w:rsid w:val="00DE1429"/>
    <w:rsid w:val="00DE1434"/>
    <w:rsid w:val="00DE187D"/>
    <w:rsid w:val="00DE1BCF"/>
    <w:rsid w:val="00DE2A49"/>
    <w:rsid w:val="00DE2B9F"/>
    <w:rsid w:val="00DE3603"/>
    <w:rsid w:val="00DE4E5A"/>
    <w:rsid w:val="00DE57E8"/>
    <w:rsid w:val="00DE7589"/>
    <w:rsid w:val="00DE7A4D"/>
    <w:rsid w:val="00DE7ADC"/>
    <w:rsid w:val="00DE7D77"/>
    <w:rsid w:val="00DE7F72"/>
    <w:rsid w:val="00DF00A7"/>
    <w:rsid w:val="00DF02E8"/>
    <w:rsid w:val="00DF0FB1"/>
    <w:rsid w:val="00DF12B6"/>
    <w:rsid w:val="00DF2B84"/>
    <w:rsid w:val="00DF3378"/>
    <w:rsid w:val="00DF3550"/>
    <w:rsid w:val="00DF371C"/>
    <w:rsid w:val="00DF3DC5"/>
    <w:rsid w:val="00DF4D33"/>
    <w:rsid w:val="00DF501A"/>
    <w:rsid w:val="00DF57D3"/>
    <w:rsid w:val="00DF7223"/>
    <w:rsid w:val="00DF7B78"/>
    <w:rsid w:val="00E00CA1"/>
    <w:rsid w:val="00E015B0"/>
    <w:rsid w:val="00E01983"/>
    <w:rsid w:val="00E03C4F"/>
    <w:rsid w:val="00E03E1F"/>
    <w:rsid w:val="00E0519C"/>
    <w:rsid w:val="00E05549"/>
    <w:rsid w:val="00E0624D"/>
    <w:rsid w:val="00E0681F"/>
    <w:rsid w:val="00E06F41"/>
    <w:rsid w:val="00E07113"/>
    <w:rsid w:val="00E07296"/>
    <w:rsid w:val="00E0794B"/>
    <w:rsid w:val="00E10A3D"/>
    <w:rsid w:val="00E10BB7"/>
    <w:rsid w:val="00E1254E"/>
    <w:rsid w:val="00E12949"/>
    <w:rsid w:val="00E12D70"/>
    <w:rsid w:val="00E1321B"/>
    <w:rsid w:val="00E13DD9"/>
    <w:rsid w:val="00E13E00"/>
    <w:rsid w:val="00E14639"/>
    <w:rsid w:val="00E15972"/>
    <w:rsid w:val="00E15AD7"/>
    <w:rsid w:val="00E15D15"/>
    <w:rsid w:val="00E16281"/>
    <w:rsid w:val="00E16B98"/>
    <w:rsid w:val="00E17412"/>
    <w:rsid w:val="00E17641"/>
    <w:rsid w:val="00E17ADE"/>
    <w:rsid w:val="00E17CEA"/>
    <w:rsid w:val="00E20736"/>
    <w:rsid w:val="00E2073F"/>
    <w:rsid w:val="00E207DF"/>
    <w:rsid w:val="00E20D40"/>
    <w:rsid w:val="00E20F72"/>
    <w:rsid w:val="00E21A76"/>
    <w:rsid w:val="00E224DC"/>
    <w:rsid w:val="00E225CF"/>
    <w:rsid w:val="00E22FA7"/>
    <w:rsid w:val="00E233A6"/>
    <w:rsid w:val="00E23BB3"/>
    <w:rsid w:val="00E23E6C"/>
    <w:rsid w:val="00E2588C"/>
    <w:rsid w:val="00E26012"/>
    <w:rsid w:val="00E264DC"/>
    <w:rsid w:val="00E26617"/>
    <w:rsid w:val="00E272B2"/>
    <w:rsid w:val="00E3196F"/>
    <w:rsid w:val="00E324BE"/>
    <w:rsid w:val="00E34AEA"/>
    <w:rsid w:val="00E34DB1"/>
    <w:rsid w:val="00E35319"/>
    <w:rsid w:val="00E3568E"/>
    <w:rsid w:val="00E3593B"/>
    <w:rsid w:val="00E362F0"/>
    <w:rsid w:val="00E40F64"/>
    <w:rsid w:val="00E419A8"/>
    <w:rsid w:val="00E41A82"/>
    <w:rsid w:val="00E4257B"/>
    <w:rsid w:val="00E42785"/>
    <w:rsid w:val="00E427B8"/>
    <w:rsid w:val="00E42D28"/>
    <w:rsid w:val="00E42E55"/>
    <w:rsid w:val="00E42E62"/>
    <w:rsid w:val="00E433FE"/>
    <w:rsid w:val="00E43A79"/>
    <w:rsid w:val="00E43BF3"/>
    <w:rsid w:val="00E4416A"/>
    <w:rsid w:val="00E449E8"/>
    <w:rsid w:val="00E44A1C"/>
    <w:rsid w:val="00E4519F"/>
    <w:rsid w:val="00E4546D"/>
    <w:rsid w:val="00E455F9"/>
    <w:rsid w:val="00E45800"/>
    <w:rsid w:val="00E469B8"/>
    <w:rsid w:val="00E46A34"/>
    <w:rsid w:val="00E473AE"/>
    <w:rsid w:val="00E507E7"/>
    <w:rsid w:val="00E52232"/>
    <w:rsid w:val="00E52404"/>
    <w:rsid w:val="00E534DF"/>
    <w:rsid w:val="00E53E5A"/>
    <w:rsid w:val="00E558A7"/>
    <w:rsid w:val="00E55DC3"/>
    <w:rsid w:val="00E57067"/>
    <w:rsid w:val="00E57A2D"/>
    <w:rsid w:val="00E61020"/>
    <w:rsid w:val="00E6268E"/>
    <w:rsid w:val="00E62D0A"/>
    <w:rsid w:val="00E62E07"/>
    <w:rsid w:val="00E6334E"/>
    <w:rsid w:val="00E65840"/>
    <w:rsid w:val="00E66501"/>
    <w:rsid w:val="00E667DA"/>
    <w:rsid w:val="00E66FB3"/>
    <w:rsid w:val="00E67818"/>
    <w:rsid w:val="00E70138"/>
    <w:rsid w:val="00E70670"/>
    <w:rsid w:val="00E71924"/>
    <w:rsid w:val="00E71A27"/>
    <w:rsid w:val="00E727B9"/>
    <w:rsid w:val="00E72E03"/>
    <w:rsid w:val="00E749C7"/>
    <w:rsid w:val="00E75114"/>
    <w:rsid w:val="00E75995"/>
    <w:rsid w:val="00E77480"/>
    <w:rsid w:val="00E7756A"/>
    <w:rsid w:val="00E778E8"/>
    <w:rsid w:val="00E77C78"/>
    <w:rsid w:val="00E80948"/>
    <w:rsid w:val="00E80D39"/>
    <w:rsid w:val="00E81F4C"/>
    <w:rsid w:val="00E82A46"/>
    <w:rsid w:val="00E83EF2"/>
    <w:rsid w:val="00E8404A"/>
    <w:rsid w:val="00E845C7"/>
    <w:rsid w:val="00E848F1"/>
    <w:rsid w:val="00E85377"/>
    <w:rsid w:val="00E86A60"/>
    <w:rsid w:val="00E874CE"/>
    <w:rsid w:val="00E874EB"/>
    <w:rsid w:val="00E87A70"/>
    <w:rsid w:val="00E87E70"/>
    <w:rsid w:val="00E906FA"/>
    <w:rsid w:val="00E9088A"/>
    <w:rsid w:val="00E913EB"/>
    <w:rsid w:val="00E92193"/>
    <w:rsid w:val="00E92E90"/>
    <w:rsid w:val="00E92F49"/>
    <w:rsid w:val="00E93477"/>
    <w:rsid w:val="00E93BB5"/>
    <w:rsid w:val="00E94074"/>
    <w:rsid w:val="00E941D5"/>
    <w:rsid w:val="00E94BBB"/>
    <w:rsid w:val="00E94D54"/>
    <w:rsid w:val="00E951E3"/>
    <w:rsid w:val="00E95216"/>
    <w:rsid w:val="00E955A0"/>
    <w:rsid w:val="00E963A6"/>
    <w:rsid w:val="00E96A82"/>
    <w:rsid w:val="00E96BD9"/>
    <w:rsid w:val="00E96E1B"/>
    <w:rsid w:val="00E97418"/>
    <w:rsid w:val="00E977ED"/>
    <w:rsid w:val="00E97C3B"/>
    <w:rsid w:val="00EA0E4B"/>
    <w:rsid w:val="00EA1277"/>
    <w:rsid w:val="00EA1D37"/>
    <w:rsid w:val="00EA38CB"/>
    <w:rsid w:val="00EA3D4B"/>
    <w:rsid w:val="00EA4853"/>
    <w:rsid w:val="00EA5AAF"/>
    <w:rsid w:val="00EA6413"/>
    <w:rsid w:val="00EA6864"/>
    <w:rsid w:val="00EA68F3"/>
    <w:rsid w:val="00EA696E"/>
    <w:rsid w:val="00EA7241"/>
    <w:rsid w:val="00EA7EAC"/>
    <w:rsid w:val="00EA7EAF"/>
    <w:rsid w:val="00EB0134"/>
    <w:rsid w:val="00EB02A8"/>
    <w:rsid w:val="00EB080E"/>
    <w:rsid w:val="00EB1425"/>
    <w:rsid w:val="00EB1D54"/>
    <w:rsid w:val="00EB1EDD"/>
    <w:rsid w:val="00EB2B1F"/>
    <w:rsid w:val="00EB32A3"/>
    <w:rsid w:val="00EB38CD"/>
    <w:rsid w:val="00EB3B68"/>
    <w:rsid w:val="00EB3E75"/>
    <w:rsid w:val="00EB4426"/>
    <w:rsid w:val="00EB4652"/>
    <w:rsid w:val="00EB4984"/>
    <w:rsid w:val="00EB583F"/>
    <w:rsid w:val="00EB6214"/>
    <w:rsid w:val="00EB6FE4"/>
    <w:rsid w:val="00EC045C"/>
    <w:rsid w:val="00EC070D"/>
    <w:rsid w:val="00EC0A93"/>
    <w:rsid w:val="00EC1038"/>
    <w:rsid w:val="00EC12AA"/>
    <w:rsid w:val="00EC1AED"/>
    <w:rsid w:val="00EC2D2A"/>
    <w:rsid w:val="00EC4B1A"/>
    <w:rsid w:val="00EC4BC6"/>
    <w:rsid w:val="00EC4BCA"/>
    <w:rsid w:val="00EC4F59"/>
    <w:rsid w:val="00EC7B6C"/>
    <w:rsid w:val="00EC7BB6"/>
    <w:rsid w:val="00ED0234"/>
    <w:rsid w:val="00ED082D"/>
    <w:rsid w:val="00ED1C58"/>
    <w:rsid w:val="00ED217A"/>
    <w:rsid w:val="00ED3965"/>
    <w:rsid w:val="00ED40BF"/>
    <w:rsid w:val="00ED4439"/>
    <w:rsid w:val="00ED467C"/>
    <w:rsid w:val="00ED48C0"/>
    <w:rsid w:val="00ED4A90"/>
    <w:rsid w:val="00ED4FB7"/>
    <w:rsid w:val="00EE04BC"/>
    <w:rsid w:val="00EE0E7C"/>
    <w:rsid w:val="00EE222D"/>
    <w:rsid w:val="00EE25F2"/>
    <w:rsid w:val="00EE26F1"/>
    <w:rsid w:val="00EE2D31"/>
    <w:rsid w:val="00EE2EA5"/>
    <w:rsid w:val="00EE321F"/>
    <w:rsid w:val="00EE34DA"/>
    <w:rsid w:val="00EE462E"/>
    <w:rsid w:val="00EE4DBB"/>
    <w:rsid w:val="00EE6A18"/>
    <w:rsid w:val="00EE7041"/>
    <w:rsid w:val="00EE7D23"/>
    <w:rsid w:val="00EE7EF5"/>
    <w:rsid w:val="00EF00A9"/>
    <w:rsid w:val="00EF05E5"/>
    <w:rsid w:val="00EF1F17"/>
    <w:rsid w:val="00EF2226"/>
    <w:rsid w:val="00EF26B0"/>
    <w:rsid w:val="00EF28BB"/>
    <w:rsid w:val="00EF311B"/>
    <w:rsid w:val="00EF36AC"/>
    <w:rsid w:val="00EF4A4F"/>
    <w:rsid w:val="00EF5722"/>
    <w:rsid w:val="00EF5D31"/>
    <w:rsid w:val="00EF60A1"/>
    <w:rsid w:val="00EF6920"/>
    <w:rsid w:val="00EF744C"/>
    <w:rsid w:val="00F009E1"/>
    <w:rsid w:val="00F00DB1"/>
    <w:rsid w:val="00F0217B"/>
    <w:rsid w:val="00F02B76"/>
    <w:rsid w:val="00F02CD6"/>
    <w:rsid w:val="00F02F8E"/>
    <w:rsid w:val="00F03F0A"/>
    <w:rsid w:val="00F0453E"/>
    <w:rsid w:val="00F0460C"/>
    <w:rsid w:val="00F049C8"/>
    <w:rsid w:val="00F04F42"/>
    <w:rsid w:val="00F05576"/>
    <w:rsid w:val="00F057A2"/>
    <w:rsid w:val="00F057AE"/>
    <w:rsid w:val="00F05E52"/>
    <w:rsid w:val="00F06508"/>
    <w:rsid w:val="00F06F42"/>
    <w:rsid w:val="00F0740F"/>
    <w:rsid w:val="00F07E07"/>
    <w:rsid w:val="00F100A0"/>
    <w:rsid w:val="00F11563"/>
    <w:rsid w:val="00F11B9D"/>
    <w:rsid w:val="00F12625"/>
    <w:rsid w:val="00F136AF"/>
    <w:rsid w:val="00F144AB"/>
    <w:rsid w:val="00F14968"/>
    <w:rsid w:val="00F155BC"/>
    <w:rsid w:val="00F15691"/>
    <w:rsid w:val="00F15CA6"/>
    <w:rsid w:val="00F17199"/>
    <w:rsid w:val="00F17C45"/>
    <w:rsid w:val="00F204FE"/>
    <w:rsid w:val="00F214CF"/>
    <w:rsid w:val="00F22092"/>
    <w:rsid w:val="00F227DB"/>
    <w:rsid w:val="00F2328F"/>
    <w:rsid w:val="00F2354A"/>
    <w:rsid w:val="00F235C1"/>
    <w:rsid w:val="00F23D71"/>
    <w:rsid w:val="00F24048"/>
    <w:rsid w:val="00F24057"/>
    <w:rsid w:val="00F245C0"/>
    <w:rsid w:val="00F24920"/>
    <w:rsid w:val="00F24DC8"/>
    <w:rsid w:val="00F25A1A"/>
    <w:rsid w:val="00F26013"/>
    <w:rsid w:val="00F26C5C"/>
    <w:rsid w:val="00F304E4"/>
    <w:rsid w:val="00F31C0A"/>
    <w:rsid w:val="00F32126"/>
    <w:rsid w:val="00F32196"/>
    <w:rsid w:val="00F324A7"/>
    <w:rsid w:val="00F32DBC"/>
    <w:rsid w:val="00F32F3E"/>
    <w:rsid w:val="00F3314D"/>
    <w:rsid w:val="00F334F8"/>
    <w:rsid w:val="00F33D7A"/>
    <w:rsid w:val="00F3539E"/>
    <w:rsid w:val="00F37174"/>
    <w:rsid w:val="00F37E8F"/>
    <w:rsid w:val="00F40C2D"/>
    <w:rsid w:val="00F41109"/>
    <w:rsid w:val="00F41406"/>
    <w:rsid w:val="00F41966"/>
    <w:rsid w:val="00F419DA"/>
    <w:rsid w:val="00F43462"/>
    <w:rsid w:val="00F44D5C"/>
    <w:rsid w:val="00F453BC"/>
    <w:rsid w:val="00F4595F"/>
    <w:rsid w:val="00F460B5"/>
    <w:rsid w:val="00F46125"/>
    <w:rsid w:val="00F46506"/>
    <w:rsid w:val="00F467DA"/>
    <w:rsid w:val="00F46A20"/>
    <w:rsid w:val="00F46F77"/>
    <w:rsid w:val="00F472FD"/>
    <w:rsid w:val="00F4730C"/>
    <w:rsid w:val="00F5048E"/>
    <w:rsid w:val="00F5233E"/>
    <w:rsid w:val="00F53857"/>
    <w:rsid w:val="00F547CF"/>
    <w:rsid w:val="00F54FF7"/>
    <w:rsid w:val="00F55321"/>
    <w:rsid w:val="00F55540"/>
    <w:rsid w:val="00F556D2"/>
    <w:rsid w:val="00F55F48"/>
    <w:rsid w:val="00F5613A"/>
    <w:rsid w:val="00F561CB"/>
    <w:rsid w:val="00F56B95"/>
    <w:rsid w:val="00F56D97"/>
    <w:rsid w:val="00F579A6"/>
    <w:rsid w:val="00F60425"/>
    <w:rsid w:val="00F607D6"/>
    <w:rsid w:val="00F61509"/>
    <w:rsid w:val="00F61692"/>
    <w:rsid w:val="00F61724"/>
    <w:rsid w:val="00F62146"/>
    <w:rsid w:val="00F625FA"/>
    <w:rsid w:val="00F62E46"/>
    <w:rsid w:val="00F63F43"/>
    <w:rsid w:val="00F64738"/>
    <w:rsid w:val="00F65005"/>
    <w:rsid w:val="00F65AAB"/>
    <w:rsid w:val="00F66145"/>
    <w:rsid w:val="00F666B9"/>
    <w:rsid w:val="00F67189"/>
    <w:rsid w:val="00F675A0"/>
    <w:rsid w:val="00F701F6"/>
    <w:rsid w:val="00F70C5C"/>
    <w:rsid w:val="00F70E74"/>
    <w:rsid w:val="00F71489"/>
    <w:rsid w:val="00F7205B"/>
    <w:rsid w:val="00F73398"/>
    <w:rsid w:val="00F73AE0"/>
    <w:rsid w:val="00F73DC3"/>
    <w:rsid w:val="00F74525"/>
    <w:rsid w:val="00F76274"/>
    <w:rsid w:val="00F7714E"/>
    <w:rsid w:val="00F77F8C"/>
    <w:rsid w:val="00F8024B"/>
    <w:rsid w:val="00F8079E"/>
    <w:rsid w:val="00F814BE"/>
    <w:rsid w:val="00F81A97"/>
    <w:rsid w:val="00F82C8B"/>
    <w:rsid w:val="00F83171"/>
    <w:rsid w:val="00F83D47"/>
    <w:rsid w:val="00F84204"/>
    <w:rsid w:val="00F87B63"/>
    <w:rsid w:val="00F91FA7"/>
    <w:rsid w:val="00F924E5"/>
    <w:rsid w:val="00F92C43"/>
    <w:rsid w:val="00F93116"/>
    <w:rsid w:val="00F93A9F"/>
    <w:rsid w:val="00F93D08"/>
    <w:rsid w:val="00F94783"/>
    <w:rsid w:val="00F948E6"/>
    <w:rsid w:val="00F94E3F"/>
    <w:rsid w:val="00F94F05"/>
    <w:rsid w:val="00F951F9"/>
    <w:rsid w:val="00F9539B"/>
    <w:rsid w:val="00F97201"/>
    <w:rsid w:val="00FA032B"/>
    <w:rsid w:val="00FA051C"/>
    <w:rsid w:val="00FA0F88"/>
    <w:rsid w:val="00FA312F"/>
    <w:rsid w:val="00FA397C"/>
    <w:rsid w:val="00FA4031"/>
    <w:rsid w:val="00FA42F7"/>
    <w:rsid w:val="00FA4561"/>
    <w:rsid w:val="00FA462B"/>
    <w:rsid w:val="00FA5232"/>
    <w:rsid w:val="00FA59CF"/>
    <w:rsid w:val="00FA75CB"/>
    <w:rsid w:val="00FA7875"/>
    <w:rsid w:val="00FA796B"/>
    <w:rsid w:val="00FA7E01"/>
    <w:rsid w:val="00FB000C"/>
    <w:rsid w:val="00FB125C"/>
    <w:rsid w:val="00FB2895"/>
    <w:rsid w:val="00FB3B19"/>
    <w:rsid w:val="00FB4044"/>
    <w:rsid w:val="00FB45A6"/>
    <w:rsid w:val="00FB4E52"/>
    <w:rsid w:val="00FB541A"/>
    <w:rsid w:val="00FB5634"/>
    <w:rsid w:val="00FB56E7"/>
    <w:rsid w:val="00FB5799"/>
    <w:rsid w:val="00FB59D9"/>
    <w:rsid w:val="00FB5DBD"/>
    <w:rsid w:val="00FB6022"/>
    <w:rsid w:val="00FB6384"/>
    <w:rsid w:val="00FB6590"/>
    <w:rsid w:val="00FB7115"/>
    <w:rsid w:val="00FB7D31"/>
    <w:rsid w:val="00FC1002"/>
    <w:rsid w:val="00FC1294"/>
    <w:rsid w:val="00FC24A6"/>
    <w:rsid w:val="00FC3243"/>
    <w:rsid w:val="00FC4462"/>
    <w:rsid w:val="00FC50FA"/>
    <w:rsid w:val="00FC5F3F"/>
    <w:rsid w:val="00FC70E9"/>
    <w:rsid w:val="00FD0154"/>
    <w:rsid w:val="00FD0E74"/>
    <w:rsid w:val="00FD1134"/>
    <w:rsid w:val="00FD185A"/>
    <w:rsid w:val="00FD195C"/>
    <w:rsid w:val="00FD3AAD"/>
    <w:rsid w:val="00FD6747"/>
    <w:rsid w:val="00FD7550"/>
    <w:rsid w:val="00FE0002"/>
    <w:rsid w:val="00FE0A9D"/>
    <w:rsid w:val="00FE131C"/>
    <w:rsid w:val="00FE2D0C"/>
    <w:rsid w:val="00FE4634"/>
    <w:rsid w:val="00FE46FE"/>
    <w:rsid w:val="00FE4FA5"/>
    <w:rsid w:val="00FE5096"/>
    <w:rsid w:val="00FE5933"/>
    <w:rsid w:val="00FE5CFA"/>
    <w:rsid w:val="00FE6748"/>
    <w:rsid w:val="00FE6A2F"/>
    <w:rsid w:val="00FE6FC3"/>
    <w:rsid w:val="00FE70F4"/>
    <w:rsid w:val="00FE7EBD"/>
    <w:rsid w:val="00FF00F2"/>
    <w:rsid w:val="00FF1445"/>
    <w:rsid w:val="00FF16E8"/>
    <w:rsid w:val="00FF21EE"/>
    <w:rsid w:val="00FF223C"/>
    <w:rsid w:val="00FF252D"/>
    <w:rsid w:val="00FF265A"/>
    <w:rsid w:val="00FF288C"/>
    <w:rsid w:val="00FF2ADB"/>
    <w:rsid w:val="00FF3C4C"/>
    <w:rsid w:val="00FF473F"/>
    <w:rsid w:val="00FF4E3D"/>
    <w:rsid w:val="00FF5029"/>
    <w:rsid w:val="00FF52C3"/>
    <w:rsid w:val="00FF57D9"/>
    <w:rsid w:val="00FF64C2"/>
    <w:rsid w:val="00FF741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ilecstorage.s3.amazonaws.com/biblioteca_silec/TEXTOSRO/2017/5360EB3A22E012A330CB425A1DA8732EB836843D.pdf" TargetMode="External"/><Relationship Id="rId21" Type="http://schemas.openxmlformats.org/officeDocument/2006/relationships/hyperlink" Target="http://esilecstorage.s3.amazonaws.com/biblioteca_silec/TEXTOSRO/2017/15FFF91801BAA62F65779FB95C32E40AFB03D4BD.pdf" TargetMode="External"/><Relationship Id="rId42" Type="http://schemas.openxmlformats.org/officeDocument/2006/relationships/hyperlink" Target="http://esilecstorage.s3.amazonaws.com/biblioteca_silec/TEXTOSRO/2017/C364B6E685E227F3CA8ED72DFF548E17DD717088.pdf" TargetMode="External"/><Relationship Id="rId47" Type="http://schemas.openxmlformats.org/officeDocument/2006/relationships/hyperlink" Target="http://esilecstorage.s3.amazonaws.com/biblioteca_silec/TEXTOSRO/2017/A9F2671DE89B05D3364D8765F567A495DB22953C.pdf" TargetMode="External"/><Relationship Id="rId63" Type="http://schemas.openxmlformats.org/officeDocument/2006/relationships/hyperlink" Target="http://esilecstorage.s3.amazonaws.com/biblioteca_silec/TEXTOSRO/2017/6919174F96AB08A1B15538FFA7C8E9C7230D9C22.pdf" TargetMode="External"/><Relationship Id="rId68" Type="http://schemas.openxmlformats.org/officeDocument/2006/relationships/hyperlink" Target="http://esilecstorage.s3.amazonaws.com/biblioteca_silec/TEXTOSRO/2017/A5750BD9311667B26BDF7C3D5AE615E94A913AF2.pdf" TargetMode="External"/><Relationship Id="rId84" Type="http://schemas.openxmlformats.org/officeDocument/2006/relationships/hyperlink" Target="http://esilecstorage.s3.amazonaws.com/biblioteca_silec/TEXTOSRO/2017/7F46581E96FBBA8DD31ED8C68FCA1097EB7795A5.pdf" TargetMode="External"/><Relationship Id="rId89" Type="http://schemas.openxmlformats.org/officeDocument/2006/relationships/hyperlink" Target="http://esilecstorage.s3.amazonaws.com/biblioteca_silec/TEXTOSRO/2017/7F46581E96FBBA8DD31ED8C68FCA1097EB7795A5.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7/A5750BD9311667B26BDF7C3D5AE615E94A913AF2.pdf" TargetMode="External"/><Relationship Id="rId92" Type="http://schemas.openxmlformats.org/officeDocument/2006/relationships/hyperlink" Target="http://esilecstorage.s3.amazonaws.com/biblioteca_silec/TEXTOSRO/2017/9CF858D64274111D0850FD65B2BDEBAC516896B5.pdf" TargetMode="External"/><Relationship Id="rId2" Type="http://schemas.openxmlformats.org/officeDocument/2006/relationships/numbering" Target="numbering.xml"/><Relationship Id="rId16" Type="http://schemas.openxmlformats.org/officeDocument/2006/relationships/hyperlink" Target="http://esilecstorage.s3.amazonaws.com/biblioteca_silec/TEXTOSRO/2017/9E7BEF4EC869C1C17A3FA46136920998F8E0CEC9.pdf" TargetMode="External"/><Relationship Id="rId29" Type="http://schemas.openxmlformats.org/officeDocument/2006/relationships/hyperlink" Target="http://esilecstorage.s3.amazonaws.com/biblioteca_silec/TEXTOSRO/2017/879A14797309D2484223FCD4C3B8934C5C99B2A7.pdf" TargetMode="External"/><Relationship Id="rId11" Type="http://schemas.openxmlformats.org/officeDocument/2006/relationships/hyperlink" Target="http://esilecstorage.s3.amazonaws.com/biblioteca_silec/TEXTOSRO/2017/CFA3D944133B71DE420EE1CC2A1328C5C4053158.pdf" TargetMode="External"/><Relationship Id="rId24" Type="http://schemas.openxmlformats.org/officeDocument/2006/relationships/hyperlink" Target="http://esilecstorage.s3.amazonaws.com/biblioteca_silec/TEXTOSRO/2017/BB7C52C2E1C9E3F6FA8126D14B4968BEFAD79AAA.pdf" TargetMode="External"/><Relationship Id="rId32" Type="http://schemas.openxmlformats.org/officeDocument/2006/relationships/hyperlink" Target="http://esilecstorage.s3.amazonaws.com/biblioteca_silec/TEXTOSRO/2017/53D147B667BB8BD0F75E8C70EED64831C219C8A7.pdf" TargetMode="External"/><Relationship Id="rId37" Type="http://schemas.openxmlformats.org/officeDocument/2006/relationships/hyperlink" Target="http://esilecstorage.s3.amazonaws.com/biblioteca_silec/TEXTOSRO/2017/DB006AFD3CFD6AA5E6B33A11740271B0AE25744B.pdf" TargetMode="External"/><Relationship Id="rId40" Type="http://schemas.openxmlformats.org/officeDocument/2006/relationships/hyperlink" Target="http://esilecstorage.s3.amazonaws.com/biblioteca_silec/TEXTOSRO/2017/C364B6E685E227F3CA8ED72DFF548E17DD717088.pdf" TargetMode="External"/><Relationship Id="rId45" Type="http://schemas.openxmlformats.org/officeDocument/2006/relationships/hyperlink" Target="http://esilecstorage.s3.amazonaws.com/biblioteca_silec/TEXTOSRO/2017/A9F2671DE89B05D3364D8765F567A495DB22953C.pdf" TargetMode="External"/><Relationship Id="rId53" Type="http://schemas.openxmlformats.org/officeDocument/2006/relationships/hyperlink" Target="http://esilecstorage.s3.amazonaws.com/biblioteca_silec/TEXTOSRO/2017/879A14797309D2484223FCD4C3B8934C5C99B2A7.pdf" TargetMode="External"/><Relationship Id="rId58" Type="http://schemas.openxmlformats.org/officeDocument/2006/relationships/hyperlink" Target="http://esilecstorage.s3.amazonaws.com/biblioteca_silec/TEXTOSRO/2017/CFA3D944133B71DE420EE1CC2A1328C5C4053158.pdf" TargetMode="External"/><Relationship Id="rId66" Type="http://schemas.openxmlformats.org/officeDocument/2006/relationships/hyperlink" Target="http://esilecstorage.s3.amazonaws.com/biblioteca_silec/TEXTOSRO/2017/A5750BD9311667B26BDF7C3D5AE615E94A913AF2.pdf" TargetMode="External"/><Relationship Id="rId74" Type="http://schemas.openxmlformats.org/officeDocument/2006/relationships/hyperlink" Target="http://esilecstorage.s3.amazonaws.com/biblioteca_silec/TEXTOSRO/2017/0A3E8ACA21CCE877FCCADF9CA7CF0A0460231413.pdf" TargetMode="External"/><Relationship Id="rId79" Type="http://schemas.openxmlformats.org/officeDocument/2006/relationships/hyperlink" Target="http://esilecstorage.s3.amazonaws.com/biblioteca_silec/TEXTOSRO/2017/9E7BEF4EC869C1C17A3FA46136920998F8E0CEC9.pdf" TargetMode="External"/><Relationship Id="rId87" Type="http://schemas.openxmlformats.org/officeDocument/2006/relationships/hyperlink" Target="http://esilecstorage.s3.amazonaws.com/biblioteca_silec/TEXTOSRO/2017/7F46581E96FBBA8DD31ED8C68FCA1097EB7795A5.pdf" TargetMode="External"/><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esilecstorage.s3.amazonaws.com/biblioteca_silec/TEXTOSRO/2017/CFA3D944133B71DE420EE1CC2A1328C5C4053158.pdf" TargetMode="External"/><Relationship Id="rId82" Type="http://schemas.openxmlformats.org/officeDocument/2006/relationships/hyperlink" Target="http://esilecstorage.s3.amazonaws.com/biblioteca_silec/TEXTOSRO/2017/5360EB3A22E012A330CB425A1DA8732EB836843D.pdf" TargetMode="External"/><Relationship Id="rId90" Type="http://schemas.openxmlformats.org/officeDocument/2006/relationships/hyperlink" Target="http://esilecstorage.s3.amazonaws.com/biblioteca_silec/TEXTOSRO/2017/7F46581E96FBBA8DD31ED8C68FCA1097EB7795A5.pdf" TargetMode="External"/><Relationship Id="rId95" Type="http://schemas.openxmlformats.org/officeDocument/2006/relationships/hyperlink" Target="http://esilecstorage.s3.amazonaws.com/biblioteca_silec/TEXTOSRO/2017/DB006AFD3CFD6AA5E6B33A11740271B0AE25744B.pdf" TargetMode="External"/><Relationship Id="rId19" Type="http://schemas.openxmlformats.org/officeDocument/2006/relationships/hyperlink" Target="http://esilecstorage.s3.amazonaws.com/biblioteca_silec/TEXTOSRO/2017/A5750BD9311667B26BDF7C3D5AE615E94A913AF2.pdf" TargetMode="External"/><Relationship Id="rId14" Type="http://schemas.openxmlformats.org/officeDocument/2006/relationships/hyperlink" Target="http://esilecstorage.s3.amazonaws.com/biblioteca_silec/TEXTOSRO/2017/CFA3D944133B71DE420EE1CC2A1328C5C4053158.pdf" TargetMode="External"/><Relationship Id="rId22" Type="http://schemas.openxmlformats.org/officeDocument/2006/relationships/hyperlink" Target="http://esilecstorage.s3.amazonaws.com/biblioteca_silec/TEXTOSRO/2017/A5750BD9311667B26BDF7C3D5AE615E94A913AF2.pdf" TargetMode="External"/><Relationship Id="rId27" Type="http://schemas.openxmlformats.org/officeDocument/2006/relationships/hyperlink" Target="http://www.silec.com.ec/Webtools/LexisFinder/ImageVisualizer/ImageVisualizer.aspx?id=7165D0BFFC6C10B4F8E28DF5786E23130224BD69&amp;type=RO" TargetMode="External"/><Relationship Id="rId30" Type="http://schemas.openxmlformats.org/officeDocument/2006/relationships/hyperlink" Target="http://esilecstorage.s3.amazonaws.com/biblioteca_silec/TEXTOSRO/2017/C364B6E685E227F3CA8ED72DFF548E17DD717088.pdf" TargetMode="External"/><Relationship Id="rId35" Type="http://schemas.openxmlformats.org/officeDocument/2006/relationships/hyperlink" Target="http://esilecstorage.s3.amazonaws.com/biblioteca_silec/TEXTOSRO/2017/7F46581E96FBBA8DD31ED8C68FCA1097EB7795A5.pdf" TargetMode="External"/><Relationship Id="rId43" Type="http://schemas.openxmlformats.org/officeDocument/2006/relationships/hyperlink" Target="http://esilecstorage.s3.amazonaws.com/biblioteca_silec/TEXTOSRO/2017/C364B6E685E227F3CA8ED72DFF548E17DD717088.pdf" TargetMode="External"/><Relationship Id="rId48" Type="http://schemas.openxmlformats.org/officeDocument/2006/relationships/hyperlink" Target="http://esilecstorage.s3.amazonaws.com/biblioteca_silec/TEXTOSRO/2017/879A14797309D2484223FCD4C3B8934C5C99B2A7.pdf" TargetMode="External"/><Relationship Id="rId56" Type="http://schemas.openxmlformats.org/officeDocument/2006/relationships/hyperlink" Target="http://esilecstorage.s3.amazonaws.com/biblioteca_silec/TEXTOSRO/2017/53D147B667BB8BD0F75E8C70EED64831C219C8A7.pdf" TargetMode="External"/><Relationship Id="rId64" Type="http://schemas.openxmlformats.org/officeDocument/2006/relationships/hyperlink" Target="http://www.silec.com.ec/Webtools/LexisFinder/ImageVisualizer/ImageVisualizer.aspx?id=7165D0BFFC6C10B4F8E28DF5786E23130224BD69&amp;type=RO" TargetMode="External"/><Relationship Id="rId69" Type="http://schemas.openxmlformats.org/officeDocument/2006/relationships/hyperlink" Target="http://esilecstorage.s3.amazonaws.com/biblioteca_silec/TEXTOSRO/2017/A5750BD9311667B26BDF7C3D5AE615E94A913AF2.pdf" TargetMode="External"/><Relationship Id="rId77" Type="http://schemas.openxmlformats.org/officeDocument/2006/relationships/hyperlink" Target="http://esilecstorage.s3.amazonaws.com/biblioteca_silec/TEXTOSRO/2017/BB7C52C2E1C9E3F6FA8126D14B4968BEFAD79AAA.pdf" TargetMode="External"/><Relationship Id="rId100" Type="http://schemas.openxmlformats.org/officeDocument/2006/relationships/hyperlink" Target="http://esilecstorage.s3.amazonaws.com/biblioteca_silec/TEXTOSRO/2017/C2B893643E3BC9E00564DCF145DFEB0F96DA97AB.pdf"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esilecstorage.s3.amazonaws.com/biblioteca_silec/TEXTOSRO/2017/879A14797309D2484223FCD4C3B8934C5C99B2A7.pdf" TargetMode="External"/><Relationship Id="rId72" Type="http://schemas.openxmlformats.org/officeDocument/2006/relationships/hyperlink" Target="http://esilecstorage.s3.amazonaws.com/biblioteca_silec/TEXTOSRO/2017/A5750BD9311667B26BDF7C3D5AE615E94A913AF2.pdf" TargetMode="External"/><Relationship Id="rId80" Type="http://schemas.openxmlformats.org/officeDocument/2006/relationships/hyperlink" Target="http://esilecstorage.s3.amazonaws.com/biblioteca_silec/TEXTOSRO/2017/5465A48553BD31B27181602166C5D031DB623D38.pdf" TargetMode="External"/><Relationship Id="rId85" Type="http://schemas.openxmlformats.org/officeDocument/2006/relationships/hyperlink" Target="http://esilecstorage.s3.amazonaws.com/biblioteca_silec/TEXTOSRO/2017/7F46581E96FBBA8DD31ED8C68FCA1097EB7795A5.pdf" TargetMode="External"/><Relationship Id="rId93" Type="http://schemas.openxmlformats.org/officeDocument/2006/relationships/hyperlink" Target="http://esilecstorage.s3.amazonaws.com/biblioteca_silec/TEXTOSRO/2017/9CF858D64274111D0850FD65B2BDEBAC516896B5.pdf" TargetMode="External"/><Relationship Id="rId98" Type="http://schemas.openxmlformats.org/officeDocument/2006/relationships/hyperlink" Target="http://esilecstorage.s3.amazonaws.com/biblioteca_silec/TEXTOSRO/2017/15FFF91801BAA62F65779FB95C32E40AFB03D4BD.pdf" TargetMode="External"/><Relationship Id="rId3" Type="http://schemas.openxmlformats.org/officeDocument/2006/relationships/styles" Target="styles.xml"/><Relationship Id="rId12" Type="http://schemas.openxmlformats.org/officeDocument/2006/relationships/hyperlink" Target="http://esilecstorage.s3.amazonaws.com/biblioteca_silec/TEXTOSRO/2017/A9F2671DE89B05D3364D8765F567A495DB22953C.pdf" TargetMode="External"/><Relationship Id="rId17" Type="http://schemas.openxmlformats.org/officeDocument/2006/relationships/hyperlink" Target="http://esilecstorage.s3.amazonaws.com/biblioteca_silec/TEXTOSRO/2017/C2B893643E3BC9E00564DCF145DFEB0F96DA97AB.pdf" TargetMode="External"/><Relationship Id="rId25" Type="http://schemas.openxmlformats.org/officeDocument/2006/relationships/hyperlink" Target="http://esilecstorage.s3.amazonaws.com/biblioteca_silec/TEXTOSRO/2017/879A14797309D2484223FCD4C3B8934C5C99B2A7.pdf" TargetMode="External"/><Relationship Id="rId33" Type="http://schemas.openxmlformats.org/officeDocument/2006/relationships/hyperlink" Target="http://esilecstorage.s3.amazonaws.com/biblioteca_silec/TEXTOSRO/2017/0A3E8ACA21CCE877FCCADF9CA7CF0A0460231413.pdf" TargetMode="External"/><Relationship Id="rId38" Type="http://schemas.openxmlformats.org/officeDocument/2006/relationships/hyperlink" Target="http://esilecstorage.s3.amazonaws.com/biblioteca_silec/TEXTOSRO/2017/53D147B667BB8BD0F75E8C70EED64831C219C8A7.pdf" TargetMode="External"/><Relationship Id="rId46" Type="http://schemas.openxmlformats.org/officeDocument/2006/relationships/hyperlink" Target="http://esilecstorage.s3.amazonaws.com/biblioteca_silec/TEXTOSRO/2017/A9F2671DE89B05D3364D8765F567A495DB22953C.pdf" TargetMode="External"/><Relationship Id="rId59" Type="http://schemas.openxmlformats.org/officeDocument/2006/relationships/hyperlink" Target="http://esilecstorage.s3.amazonaws.com/biblioteca_silec/TEXTOSRO/2017/CFA3D944133B71DE420EE1CC2A1328C5C4053158.pdf" TargetMode="External"/><Relationship Id="rId67" Type="http://schemas.openxmlformats.org/officeDocument/2006/relationships/hyperlink" Target="http://esilecstorage.s3.amazonaws.com/biblioteca_silec/TEXTOSRO/2017/A5750BD9311667B26BDF7C3D5AE615E94A913AF2.pdf" TargetMode="External"/><Relationship Id="rId103" Type="http://schemas.openxmlformats.org/officeDocument/2006/relationships/footer" Target="footer1.xml"/><Relationship Id="rId20" Type="http://schemas.openxmlformats.org/officeDocument/2006/relationships/hyperlink" Target="http://esilecstorage.s3.amazonaws.com/biblioteca_silec/TEXTOSRO/2017/A5750BD9311667B26BDF7C3D5AE615E94A913AF2.pdf" TargetMode="External"/><Relationship Id="rId41" Type="http://schemas.openxmlformats.org/officeDocument/2006/relationships/hyperlink" Target="http://esilecstorage.s3.amazonaws.com/biblioteca_silec/TEXTOSRO/2017/C364B6E685E227F3CA8ED72DFF548E17DD717088.pdf" TargetMode="External"/><Relationship Id="rId54" Type="http://schemas.openxmlformats.org/officeDocument/2006/relationships/hyperlink" Target="http://esilecstorage.s3.amazonaws.com/biblioteca_silec/TEXTOSRO/2017/53D147B667BB8BD0F75E8C70EED64831C219C8A7.pdf" TargetMode="External"/><Relationship Id="rId62" Type="http://schemas.openxmlformats.org/officeDocument/2006/relationships/hyperlink" Target="http://esilecstorage.s3.amazonaws.com/biblioteca_silec/TEXTOSRO/2017/6919174F96AB08A1B15538FFA7C8E9C7230D9C22.pdf" TargetMode="External"/><Relationship Id="rId70" Type="http://schemas.openxmlformats.org/officeDocument/2006/relationships/hyperlink" Target="http://esilecstorage.s3.amazonaws.com/biblioteca_silec/TEXTOSRO/2017/A5750BD9311667B26BDF7C3D5AE615E94A913AF2.pdf" TargetMode="External"/><Relationship Id="rId75" Type="http://schemas.openxmlformats.org/officeDocument/2006/relationships/hyperlink" Target="http://esilecstorage.s3.amazonaws.com/biblioteca_silec/TEXTOSRO/2017/0A3E8ACA21CCE877FCCADF9CA7CF0A0460231413.pdf" TargetMode="External"/><Relationship Id="rId83" Type="http://schemas.openxmlformats.org/officeDocument/2006/relationships/hyperlink" Target="http://esilecstorage.s3.amazonaws.com/biblioteca_silec/TEXTOSRO/2017/5360EB3A22E012A330CB425A1DA8732EB836843D.pdf" TargetMode="External"/><Relationship Id="rId88" Type="http://schemas.openxmlformats.org/officeDocument/2006/relationships/hyperlink" Target="http://esilecstorage.s3.amazonaws.com/biblioteca_silec/TEXTOSRO/2017/7F46581E96FBBA8DD31ED8C68FCA1097EB7795A5.pdf" TargetMode="External"/><Relationship Id="rId91" Type="http://schemas.openxmlformats.org/officeDocument/2006/relationships/hyperlink" Target="http://esilecstorage.s3.amazonaws.com/biblioteca_silec/TEXTOSRO/2017/7F46581E96FBBA8DD31ED8C68FCA1097EB7795A5.pdf" TargetMode="External"/><Relationship Id="rId96" Type="http://schemas.openxmlformats.org/officeDocument/2006/relationships/hyperlink" Target="http://esilecstorage.s3.amazonaws.com/biblioteca_silec/TEXTOSRO/2017/3780C6DA4A59841E54CC1B4C8EA92EFEC5221C74.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7/5465A48553BD31B27181602166C5D031DB623D38.pdf" TargetMode="External"/><Relationship Id="rId23" Type="http://schemas.openxmlformats.org/officeDocument/2006/relationships/hyperlink" Target="http://esilecstorage.s3.amazonaws.com/biblioteca_silec/TEXTOSRO/2017/9CF858D64274111D0850FD65B2BDEBAC516896B5.pdf" TargetMode="External"/><Relationship Id="rId28" Type="http://schemas.openxmlformats.org/officeDocument/2006/relationships/hyperlink" Target="http://esilecstorage.s3.amazonaws.com/biblioteca_silec/TEXTOSRO/2017/6919174F96AB08A1B15538FFA7C8E9C7230D9C22.pdf" TargetMode="External"/><Relationship Id="rId36" Type="http://schemas.openxmlformats.org/officeDocument/2006/relationships/hyperlink" Target="http://esilecstorage.s3.amazonaws.com/biblioteca_silec/TEXTOSRO/2017/7F46581E96FBBA8DD31ED8C68FCA1097EB7795A5.pdf" TargetMode="External"/><Relationship Id="rId49" Type="http://schemas.openxmlformats.org/officeDocument/2006/relationships/hyperlink" Target="http://esilecstorage.s3.amazonaws.com/biblioteca_silec/TEXTOSRO/2017/879A14797309D2484223FCD4C3B8934C5C99B2A7.pdf" TargetMode="External"/><Relationship Id="rId57" Type="http://schemas.openxmlformats.org/officeDocument/2006/relationships/hyperlink" Target="http://esilecstorage.s3.amazonaws.com/biblioteca_silec/TEXTOSRO/2017/53D147B667BB8BD0F75E8C70EED64831C219C8A7.pdf" TargetMode="External"/><Relationship Id="rId10" Type="http://schemas.openxmlformats.org/officeDocument/2006/relationships/hyperlink" Target="http://esilecstorage.s3.amazonaws.com/biblioteca_silec/TEXTOSRO/2017/879A14797309D2484223FCD4C3B8934C5C99B2A7.pdf" TargetMode="External"/><Relationship Id="rId31" Type="http://schemas.openxmlformats.org/officeDocument/2006/relationships/hyperlink" Target="http://esilecstorage.s3.amazonaws.com/biblioteca_silec/TEXTOSRO/2017/C364B6E685E227F3CA8ED72DFF548E17DD717088.pdf" TargetMode="External"/><Relationship Id="rId44" Type="http://schemas.openxmlformats.org/officeDocument/2006/relationships/hyperlink" Target="http://esilecstorage.s3.amazonaws.com/biblioteca_silec/TEXTOSRO/2017/A9F2671DE89B05D3364D8765F567A495DB22953C.pdf" TargetMode="External"/><Relationship Id="rId52" Type="http://schemas.openxmlformats.org/officeDocument/2006/relationships/hyperlink" Target="http://esilecstorage.s3.amazonaws.com/biblioteca_silec/TEXTOSRO/2017/879A14797309D2484223FCD4C3B8934C5C99B2A7.pdf" TargetMode="External"/><Relationship Id="rId60" Type="http://schemas.openxmlformats.org/officeDocument/2006/relationships/hyperlink" Target="http://esilecstorage.s3.amazonaws.com/biblioteca_silec/TEXTOSRO/2017/CFA3D944133B71DE420EE1CC2A1328C5C4053158.pdf" TargetMode="External"/><Relationship Id="rId65" Type="http://schemas.openxmlformats.org/officeDocument/2006/relationships/hyperlink" Target="http://www.silec.com.ec/Webtools/LexisFinder/ImageVisualizer/ImageVisualizer.aspx?id=7165D0BFFC6C10B4F8E28DF5786E23130224BD69&amp;type=RO" TargetMode="External"/><Relationship Id="rId73" Type="http://schemas.openxmlformats.org/officeDocument/2006/relationships/hyperlink" Target="http://esilecstorage.s3.amazonaws.com/biblioteca_silec/TEXTOSRO/2017/A5750BD9311667B26BDF7C3D5AE615E94A913AF2.pdf" TargetMode="External"/><Relationship Id="rId78" Type="http://schemas.openxmlformats.org/officeDocument/2006/relationships/hyperlink" Target="http://esilecstorage.s3.amazonaws.com/biblioteca_silec/TEXTOSRO/2017/9E7BEF4EC869C1C17A3FA46136920998F8E0CEC9.pdf" TargetMode="External"/><Relationship Id="rId81" Type="http://schemas.openxmlformats.org/officeDocument/2006/relationships/hyperlink" Target="http://esilecstorage.s3.amazonaws.com/biblioteca_silec/TEXTOSRO/2017/5465A48553BD31B27181602166C5D031DB623D38.pdf" TargetMode="External"/><Relationship Id="rId86" Type="http://schemas.openxmlformats.org/officeDocument/2006/relationships/hyperlink" Target="http://esilecstorage.s3.amazonaws.com/biblioteca_silec/TEXTOSRO/2017/7F46581E96FBBA8DD31ED8C68FCA1097EB7795A5.pdf" TargetMode="External"/><Relationship Id="rId94" Type="http://schemas.openxmlformats.org/officeDocument/2006/relationships/hyperlink" Target="http://esilecstorage.s3.amazonaws.com/biblioteca_silec/TEXTOSRO/2017/DB006AFD3CFD6AA5E6B33A11740271B0AE25744B.pdf" TargetMode="External"/><Relationship Id="rId99" Type="http://schemas.openxmlformats.org/officeDocument/2006/relationships/hyperlink" Target="http://esilecstorage.s3.amazonaws.com/biblioteca_silec/TEXTOSRO/2017/15FFF91801BAA62F65779FB95C32E40AFB03D4BD.pdf" TargetMode="External"/><Relationship Id="rId101" Type="http://schemas.openxmlformats.org/officeDocument/2006/relationships/hyperlink" Target="http://esilecstorage.s3.amazonaws.com/biblioteca_silec/TEXTOSRO/2017/C2B893643E3BC9E00564DCF145DFEB0F96DA97AB.pdf" TargetMode="External"/><Relationship Id="rId4" Type="http://schemas.microsoft.com/office/2007/relationships/stylesWithEffects" Target="stylesWithEffects.xml"/><Relationship Id="rId9" Type="http://schemas.openxmlformats.org/officeDocument/2006/relationships/hyperlink" Target="http://esilecstorage.s3.amazonaws.com/biblioteca_silec/TEXTOSRO/2017/3780C6DA4A59841E54CC1B4C8EA92EFEC5221C74.pdf" TargetMode="External"/><Relationship Id="rId13" Type="http://schemas.openxmlformats.org/officeDocument/2006/relationships/hyperlink" Target="http://esilecstorage.s3.amazonaws.com/biblioteca_silec/TEXTOSRO/2017/A9F2671DE89B05D3364D8765F567A495DB22953C.pdf" TargetMode="External"/><Relationship Id="rId18" Type="http://schemas.openxmlformats.org/officeDocument/2006/relationships/hyperlink" Target="http://esilecstorage.s3.amazonaws.com/biblioteca_silec/TEXTOSRO/2017/A5750BD9311667B26BDF7C3D5AE615E94A913AF2.pdf" TargetMode="External"/><Relationship Id="rId39" Type="http://schemas.openxmlformats.org/officeDocument/2006/relationships/hyperlink" Target="http://esilecstorage.s3.amazonaws.com/biblioteca_silec/TEXTOSRO/2017/7F46581E96FBBA8DD31ED8C68FCA1097EB7795A5.pdf" TargetMode="External"/><Relationship Id="rId34" Type="http://schemas.openxmlformats.org/officeDocument/2006/relationships/hyperlink" Target="http://esilecstorage.s3.amazonaws.com/biblioteca_silec/TEXTOSRO/2017/7F46581E96FBBA8DD31ED8C68FCA1097EB7795A5.pdf" TargetMode="External"/><Relationship Id="rId50" Type="http://schemas.openxmlformats.org/officeDocument/2006/relationships/hyperlink" Target="http://esilecstorage.s3.amazonaws.com/biblioteca_silec/TEXTOSRO/2017/879A14797309D2484223FCD4C3B8934C5C99B2A7.pdf" TargetMode="External"/><Relationship Id="rId55" Type="http://schemas.openxmlformats.org/officeDocument/2006/relationships/hyperlink" Target="http://esilecstorage.s3.amazonaws.com/biblioteca_silec/TEXTOSRO/2017/53D147B667BB8BD0F75E8C70EED64831C219C8A7.pdf" TargetMode="External"/><Relationship Id="rId76" Type="http://schemas.openxmlformats.org/officeDocument/2006/relationships/hyperlink" Target="http://esilecstorage.s3.amazonaws.com/biblioteca_silec/TEXTOSRO/2017/BB7C52C2E1C9E3F6FA8126D14B4968BEFAD79AAA.pdf" TargetMode="External"/><Relationship Id="rId97" Type="http://schemas.openxmlformats.org/officeDocument/2006/relationships/hyperlink" Target="http://esilecstorage.s3.amazonaws.com/biblioteca_silec/TEXTOSRO/2017/3780C6DA4A59841E54CC1B4C8EA92EFEC5221C74.pdf"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86E6A-2B2C-4DF8-BB97-21A87D2E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7637</Words>
  <Characters>42008</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2018-01-16T18:23:00Z</dcterms:created>
  <dcterms:modified xsi:type="dcterms:W3CDTF">2018-01-16T18:23:00Z</dcterms:modified>
</cp:coreProperties>
</file>